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2009年普通高等学校招生全国统一考试（天津卷）</w:t>
      </w:r>
      <w:r>
        <w:rPr>
          <w:rFonts w:ascii="Times" w:hAnsi="Times" w:cs="Times"/>
          <w:sz w:val="28"/>
          <w:sz-cs w:val="28"/>
          <w:b/>
          <w:color w:val="FFFFFF"/>
        </w:rPr>
        <w:t xml:space="preserve"> 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数   学（文史类）</w:t>
      </w:r>
      <w:r>
        <w:rPr>
          <w:rFonts w:ascii="Times" w:hAnsi="Times" w:cs="Times"/>
          <w:sz w:val="28"/>
          <w:sz-cs w:val="28"/>
          <w:b/>
          <w:color w:val="FFFFFF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本试卷分第I卷（选择题）和第II卷（非选择题）两部分，第I卷1至2页。第II卷3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至4页。全卷满分150分，考试时间120分钟。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考生注意事项：</w:t>
      </w:r>
      <w:r>
        <w:rPr>
          <w:rFonts w:ascii="Times" w:hAnsi="Times" w:cs="Times"/>
          <w:sz w:val="21"/>
          <w:sz-cs w:val="21"/>
          <w:b/>
          <w:color w:val="FFFFFF"/>
        </w:rPr>
        <w:t xml:space="preserve"> </w:t>
      </w:r>
    </w:p>
    <w:p>
      <w:pPr>
        <w:jc w:val="both"/>
        <w:ind w:left="178" w:first-line="-2"/>
      </w:pPr>
      <w:r>
        <w:rPr>
          <w:rFonts w:ascii="Times" w:hAnsi="Times" w:cs="Times"/>
          <w:sz w:val="21"/>
          <w:sz-cs w:val="21"/>
        </w:rPr>
        <w:t xml:space="preserve">1.答题前，务必在试题卷、答题卡规定的地方填写自己的姓名、座位号，并认真核对答题卡上所粘贴的条形码中姓名，座位号与本人姓名、座位号是否一致。务必在答题卡背面规定的地方填写姓名和座位号后两位。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2.答第I卷时、每小题选出答案后，用2B铅笔把答题卡上对应题目的答案标号涂黑。如需改动，用橡皮檫干净后，在选涂其他答案标号。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3.答第II卷时，必须用直径0.5毫米黑色黑水签字笔在答题卡上书写，要求字体工整、笔迹清晰。作图题可先用铅笔在答题卡规定的位置绘出，确认后在用0.5毫米的黑色墨色签字笔清楚。必须在标号所指示的答题区域作答，超出答题卡区域书写的答案无效，在试题卷、草稿纸上答题无效。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1"/>
      </w:pPr>
      <w:r>
        <w:rPr>
          <w:rFonts w:ascii="Times" w:hAnsi="Times" w:cs="Times"/>
          <w:sz w:val="21"/>
          <w:sz-cs w:val="21"/>
        </w:rPr>
        <w:t xml:space="preserve">4.考试结束，务必将试题卷和答题卡一并上交。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1"/>
      </w:pPr>
      <w:r>
        <w:rPr>
          <w:rFonts w:ascii="Times" w:hAnsi="Times" w:cs="Times"/>
          <w:sz w:val="21"/>
          <w:sz-cs w:val="21"/>
        </w:rPr>
        <w:t xml:space="preserve">参考公式：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1" w:first-line="4830"/>
      </w:pPr>
      <w:r>
        <w:rPr>
          <w:rFonts w:ascii="Times" w:hAnsi="Times" w:cs="Times"/>
          <w:sz w:val="21"/>
          <w:sz-cs w:val="21"/>
        </w:rPr>
        <w:t xml:space="preserve">S表示底面积，h表示底面的高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如果事件A、B互斥，那么                      棱柱体积  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  <w:ind w:left="180"/>
      </w:pPr>
      <w:r>
        <w:rPr>
          <w:rFonts w:ascii="Times" w:hAnsi="Times" w:cs="Times"/>
          <w:sz w:val="21"/>
          <w:sz-cs w:val="21"/>
        </w:rPr>
        <w:t xml:space="preserve">  P(A+B)=P(A)+P (B)                           棱锥体积  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  <w:color w:val="FFFFFF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第I卷(选择题  共50分)</w:t>
      </w:r>
      <w:r>
        <w:rPr>
          <w:rFonts w:ascii="Times" w:hAnsi="Times" w:cs="Times"/>
          <w:sz w:val="21"/>
          <w:sz-cs w:val="21"/>
          <w:b/>
          <w:color w:val="FFFFFF"/>
        </w:rPr>
        <w:t xml:space="preserve"> 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一.选择题：在每小题给出的四个选项中，只有一项是符合题目要求的。</w:t>
      </w:r>
      <w:r>
        <w:rPr>
          <w:rFonts w:ascii="Times" w:hAnsi="Times" w:cs="Times"/>
          <w:sz w:val="21"/>
          <w:sz-cs w:val="21"/>
          <w:b/>
          <w:color w:val="FFFFFF"/>
        </w:rPr>
        <w:t xml:space="preserve">学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1.i是虚数单位，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      B.  EMBED Equation.DSMT4            C.  EMBED Equation.DSMT4                  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2.设变量x,y满足约束条件 EMBED Equation.DSMT4 ，则目标函数 EMBED Equation.DSMT4 的最小值为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6                    B. 7                   C.8                     D.23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3.设 EMBED Equation.DSMT4 则 EMBED Equation.DSMT4 是 EMBED Equation.DSMT4 的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A.充分而不必要条件                     B. 必要而不充分条件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充要条件                            D.既不充分也不必要条件</w:t>
      </w:r>
      <w:r>
        <w:rPr>
          <w:rFonts w:ascii="Times" w:hAnsi="Times" w:cs="Times"/>
          <w:sz w:val="21"/>
          <w:sz-cs w:val="21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4.设双曲线 EMBED Equation.DSMT4 的虚轴长为2，焦距为 EMBED Equation.DSMT4 ，则双曲线的渐近线方程为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B.  EMBED Equation.DSMT4          C.    EMBED Equation.DSMT4            D. 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5.设 EMBED Equation.DSMT4 ，则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 EMBED Equation.DSMT4                B. EMBED Equation.DSMT4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 EMBED Equation.DSMT4                D.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6.阅读右面的程序框图，则输出的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14                      B.20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C.30                       D.55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7.已知函数 EMBED Equation.DSMT4 的最小正周期为 EMBED Equation.DSMT4 ，将 EMBED Equation.DSMT4 的图像向左平移 EMBED Equation.DSMT4 个单位长度，所得图像关于 EMBED Equation.DSMT4 轴对称，则 EMBED Equation.DSMT4 的一个值是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 EMBED Equation.DSMT4                      B. EMBED Equation.DSMT4               </w:t>
      </w:r>
      <w:r>
        <w:rPr>
          <w:rFonts w:ascii="Times" w:hAnsi="Times" w:cs="Times"/>
          <w:sz w:val="21"/>
          <w:sz-cs w:val="21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  EMBED Equation.DSMT4                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8.设函数 EMBED Equation.DSMT4 ，则不等式 EMBED Equation.DSMT4 的解集是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       B.  EMBED Equation.DSMT4                   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C.  EMBED Equation.DSMT4                 D. 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9.设 EMBED Equation.DSMT4 ，若 EMBED Equation.DSMT4 ，则 EMBED Equation.DSMT4 的最大值为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A.2                 B. EMBED Equation.DSMT4                 C. 1                D.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10.设函数 EMBED Equation.DSMT4 在 EMBED Equation.DSMT4 上的导函数为 EMBED Equation.DSMT4 ，且 EMBED Equation.DSMT4 ，下面的不等式在 EMBED Equation.DSMT4 上恒成立的是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A. EMBED Equation.DSMT4           B. EMBED Equation.DSMT4            C.  EMBED Equation.DSMT4          D. EMBED Equation.DSMT4 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>          第II卷</w:t>
      </w:r>
      <w:r>
        <w:rPr>
          <w:rFonts w:ascii="Times" w:hAnsi="Times" w:cs="Times"/>
          <w:sz w:val="21"/>
          <w:sz-cs w:val="21"/>
          <w:b/>
          <w:color w:val="FFFFFF"/>
        </w:rPr>
        <w:t xml:space="preserve">w.w.</w:t>
      </w:r>
      <w:r>
        <w:rPr>
          <w:rFonts w:ascii="Times" w:hAnsi="Times" w:cs="Times"/>
          <w:sz w:val="21"/>
          <w:sz-cs w:val="21"/>
          <w:color w:val="FFFFFF"/>
        </w:rPr>
        <w:t xml:space="preserve">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二．填空题：本大题共6小题，每小题4分，共24分，把答案填在答题卡的相应位置。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11.如图， EMBED Equation.DSMT4 与 EMBED Equation.DSMT4 相交于点 EMBED Equation.DSMT4 ， EMBED Equation.DSMT4 且 EMBED Equation.DSMT4 ，若 EMBED Equation.DSMT4 的外接圆的直径为1，则 EMBED Equation.DSMT4 的外接圆的直径为______________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12.如图是一个几何体的三视图，若它的体积是 EMBED Equation.DSMT4 ，则 EMBED Equation.DSMT4 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HYPERLINK "http://www.ks5u.com"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13.设全集 EMBED Equation.DSMT4 ，若 EMBED Equation.DSMT4 ，则集合 EMBED Equation.DSMT4 ___________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14.若圆 EMBED Equation.DSMT4 与圆 EMBED Equation.DSMT4 的公共弦的长为 EMBED Equation.DSMT4 ，则 EMBED Equation.DSMT4 __________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15.若等边 EMBED Equation.DSMT4 的边长为 EMBED Equation.DSMT4 ，平面内一点 EMBED Equation.DSMT4 满足 EMBED Equation.DSMT4 ，则 EMBED Equation.DSMT4 _________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16.若关于 EMBED Equation.DSMT4 的不等式 EMBED Equation.DSMT4 的解集中的整数恰有3个，则实数 EMBED Equation.DSMT4 的取值范围是________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三．解答题;本大题共6小题，共76分。解答应写出文字说明、证明过程或演算步骤。解答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</w:t>
      </w:r>
      <w:r>
        <w:rPr>
          <w:rFonts w:ascii="Times" w:hAnsi="Times" w:cs="Times"/>
          <w:sz w:val="21"/>
          <w:sz-cs w:val="21"/>
          <w:b/>
        </w:rPr>
        <w:t xml:space="preserve"> 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 EMBED Equation.DSMT4 中，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 EMBED Equation.DSMT4 的值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 EMBED Equation.DSMT4 的值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</w:t>
      </w:r>
      <w:r>
        <w:rPr>
          <w:rFonts w:ascii="Times" w:hAnsi="Times" w:cs="Times"/>
          <w:sz w:val="21"/>
          <w:sz-cs w:val="21"/>
          <w:b/>
        </w:rPr>
        <w:t xml:space="preserve"> 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为了了解某市开展群众体育活动的情况，拟采用分层抽样的方法从 EMBED Equation.DSMT4 三个区中抽取7个工厂进行调查，已知 EMBED Equation.DSMT4 区中分别有18，27，18个工厂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（1）求从 EMBED Equation.DSMT4 区中应分别抽取的工厂个数</w:t>
      </w:r>
      <w:r>
        <w:rPr>
          <w:rFonts w:ascii="Times" w:hAnsi="Times" w:cs="Times"/>
          <w:sz w:val="21"/>
          <w:sz-cs w:val="21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（2）若从抽得的7个工厂中随机地抽取2个进行调查结果的对比，用列举法计算这2个工厂中至少有一个来自 EMBED Equation.DSMT4 区的概率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19.</w:t>
      </w:r>
      <w:r>
        <w:rPr>
          <w:rFonts w:ascii="Times" w:hAnsi="Times" w:cs="Times"/>
          <w:sz w:val="21"/>
          <w:sz-cs w:val="21"/>
          <w:b/>
        </w:rPr>
        <w:t xml:space="preserve"> 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如图，在四棱锥 EMBED Equation.DSMT4 中， EMBED Equation.DSMT4  EMBED Equation.DSMT4 平面 EMBED Equation.DSMT4 ， EMBED Equation.DSMT4 ， EMBED Equation.DSMT4 平分 EMBED Equation.DSMT4 ， EMBED Equation.DSMT4 为的 EMBED Equation.DSMT4 中点，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（1）证明： EMBED Equation.DSMT4 平面 EMBED Equation.DSMT4 </w:t>
      </w:r>
      <w:r>
        <w:rPr>
          <w:rFonts w:ascii="Times" w:hAnsi="Times" w:cs="Times"/>
          <w:sz w:val="21"/>
          <w:sz-cs w:val="21"/>
          <w:color w:val="FFFFFF"/>
        </w:rPr>
        <w:t xml:space="preserve"> 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（2）证明： EMBED Equation.DSMT4 平面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（3）求直线 EMBED Equation.DSMT4 与平面 EMBED Equation.DSMT4 所成角的正切值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20.</w:t>
      </w:r>
      <w:r>
        <w:rPr>
          <w:rFonts w:ascii="Times" w:hAnsi="Times" w:cs="Times"/>
          <w:sz w:val="21"/>
          <w:sz-cs w:val="21"/>
          <w:b/>
        </w:rPr>
        <w:t xml:space="preserve"> （本小题满分12分）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已知等差数列 EMBED Equation.DSMT4 的公差不为0.设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（1）若 EMBED Equation.DSMT4 ，求数列 EMBED Equation.DSMT4 的通项公式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（2）若 EMBED Equation.DSMT4 ，且 EMBED Equation.DSMT4 成等比数列，求 EMBED Equation.DSMT4 的值</w:t>
      </w:r>
      <w:r>
        <w:rPr>
          <w:rFonts w:ascii="Times" w:hAnsi="Times" w:cs="Times"/>
          <w:sz w:val="21"/>
          <w:sz-cs w:val="21"/>
          <w:color w:val="FFFFFF"/>
        </w:rPr>
        <w:t xml:space="preserve">w.w.w.k.s.5.u.c.o.m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" w:hAnsi="Times" w:cs="Times"/>
          <w:sz w:val="21"/>
          <w:sz-cs w:val="21"/>
          <w:color w:val="FFFFFF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（3）若 EMBED Equation.DSMT4 ，证明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21.</w:t>
      </w:r>
      <w:r>
        <w:rPr>
          <w:rFonts w:ascii="Times" w:hAnsi="Times" w:cs="Times"/>
          <w:sz w:val="21"/>
          <w:sz-cs w:val="21"/>
          <w:b/>
        </w:rPr>
        <w:t xml:space="preserve"> （本小题满分14分）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 EMBED Equation.DSMT4 ，其中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（1）当 EMBED Equation.DSMT4 时，求曲线 EMBED Equation.DSMT4 在点 EMBED Equation.DSMT4 处的切线的斜率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（2）求函数 EMBED Equation.DSMT4 的单调区间与极值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（3）已知函数 EMBED Equation.DSMT4 有三个互不相同的零点 EMBED Equation.DSMT4 ，且 EMBED Equation.DSMT4 ，若对任意的 EMBED Equation.DSMT4 恒成立，求 EMBED Equation.DSMT4 的取值范围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22.</w:t>
      </w:r>
      <w:r>
        <w:rPr>
          <w:rFonts w:ascii="Times" w:hAnsi="Times" w:cs="Times"/>
          <w:sz w:val="21"/>
          <w:sz-cs w:val="21"/>
          <w:b/>
        </w:rPr>
        <w:t xml:space="preserve"> （本小题满分14分）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已知椭圆 EMBED Equation.DSMT4 的两个焦点分别为 EMBED Equation.DSMT4 和 EMBED Equation.DSMT4 ，过点 EMBED Equation.DSMT4 的直线与椭圆相交于 EMBED Equation.DSMT4 两点，且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（1）求椭圆的离心率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（2）求直线 EMBED Equation.DSMT4 的斜率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（3）设点 EMBED Equation.DSMT4 与点 EMBED Equation.DSMT4 关于坐标原点对称，直线 EMBED Equation.DSMT4 上有一点 EMBED Equation.DSMT4 在 EMBED Equation.DSMT4 的外接圆上，求 EMBED Equation.DSMT4 的值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