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2009年普通高等学校招生全国统一考试(广东A卷)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数学（文科）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本试卷共4页，21小题，满分150分。考试用时120分钟。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注意事项：</w:t>
      </w:r>
    </w:p>
    <w:p>
      <w:pPr>
        <w:jc w:val="both"/>
        <w:ind w:left="210" w:first-line="-210"/>
      </w:pPr>
      <w:r>
        <w:rPr>
          <w:rFonts w:ascii="Times" w:hAnsi="Times" w:cs="Times"/>
          <w:sz w:val="21"/>
          <w:sz-cs w:val="21"/>
        </w:rPr>
        <w:t xml:space="preserve">1. 答卷前，考生务必用黑色字迹的钢笔或签字笔将自己的姓名和考生号、试室号、座位号填写在答题卡上。用2B铅笔将试卷类型（A）填涂在答题卡相应位置上。将条形码横贴在答题卡右上角“条形码粘贴处”。</w:t>
      </w:r>
    </w:p>
    <w:p>
      <w:pPr>
        <w:jc w:val="both"/>
        <w:ind w:left="210" w:first-line="-210"/>
      </w:pPr>
      <w:r>
        <w:rPr>
          <w:rFonts w:ascii="Times" w:hAnsi="Times" w:cs="Times"/>
          <w:sz w:val="21"/>
          <w:sz-cs w:val="21"/>
        </w:rPr>
        <w:t xml:space="preserve">2. 选择题每小题选出答案后，用2B铅笔将答题卡上对应题目悬想的答案信息点涂黑，如需改动，用橡皮擦干净后，再选涂其他答案，答案不能答在试卷上。</w:t>
      </w:r>
    </w:p>
    <w:p>
      <w:pPr>
        <w:jc w:val="both"/>
        <w:ind w:left="210" w:first-line="-210"/>
      </w:pPr>
      <w:r>
        <w:rPr>
          <w:rFonts w:ascii="Times" w:hAnsi="Times" w:cs="Times"/>
          <w:sz w:val="21"/>
          <w:sz-cs w:val="21"/>
        </w:rPr>
        <w:t xml:space="preserve">3. 费选择题必须用黑色字迹钢笔或签字笔作答，答案必须写在答题卡个项目指定区域内相应位置上；如需改动，先花掉原来的答案，然后再写上新的答案；不准使用铅笔和涂改液。不按以上要求作答的答案无效。</w:t>
      </w:r>
    </w:p>
    <w:p>
      <w:pPr>
        <w:jc w:val="both"/>
        <w:ind w:left="210" w:first-line="-210"/>
      </w:pPr>
      <w:r>
        <w:rPr>
          <w:rFonts w:ascii="Times" w:hAnsi="Times" w:cs="Times"/>
          <w:sz w:val="21"/>
          <w:sz-cs w:val="21"/>
        </w:rPr>
        <w:t xml:space="preserve">4. 作答选做题时，请先用2B铅笔填涂选做题的题号对应的信息点，在作答。漏涂、错涂、多涂的，答案无效。</w:t>
      </w:r>
    </w:p>
    <w:p>
      <w:pPr>
        <w:jc w:val="both"/>
        <w:ind w:left="210" w:first-line="-210"/>
      </w:pPr>
      <w:r>
        <w:rPr>
          <w:rFonts w:ascii="Times" w:hAnsi="Times" w:cs="Times"/>
          <w:sz w:val="21"/>
          <w:sz-cs w:val="21"/>
        </w:rPr>
        <w:t xml:space="preserve">5. 考生必须保持答题卡的整洁。考试结束后，将试卷和答题卡一并交回。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参考公式：</w:t>
      </w:r>
    </w:p>
    <w:p>
      <w:pPr>
        <w:jc w:val="both"/>
        <w:ind w:left="1050" w:first-line="-1050"/>
      </w:pPr>
      <w:r>
        <w:rPr>
          <w:rFonts w:ascii="Times" w:hAnsi="Times" w:cs="Times"/>
          <w:sz w:val="21"/>
          <w:sz-cs w:val="21"/>
        </w:rPr>
        <w:t xml:space="preserve">锥体的体积公式V=，其中S是锥体的底面积，h是锥体的高。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一、选择题：本大题共10小题，每小题5分，满分50分。在每小题给出的四个选项中，只有一项是符合题目要求的。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1．已知全集U=R，则正确表示集合M=｛—1，0，1｝和N=｛｝关系的韦恩（Venn）图是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2．下列n的取值中，使i</w:t>
      </w:r>
      <w:r>
        <w:rPr>
          <w:rFonts w:ascii="Times" w:hAnsi="Times" w:cs="Times"/>
          <w:sz w:val="21"/>
          <w:sz-cs w:val="21"/>
          <w:vertAlign w:val="superscript"/>
        </w:rPr>
        <w:t xml:space="preserve">n </w:t>
      </w:r>
      <w:r>
        <w:rPr>
          <w:rFonts w:ascii="Times" w:hAnsi="Times" w:cs="Times"/>
          <w:sz w:val="21"/>
          <w:sz-cs w:val="21"/>
        </w:rPr>
        <w:t xml:space="preserve">=1(i是虚数单位)的是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　A．n=2  　　　B．n=3  　　　C．n=4  　　　D．n=5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3．已知平面向量a =(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，1)，b =(—</w:t>
      </w:r>
      <w:r>
        <w:rPr>
          <w:rFonts w:ascii="Times" w:hAnsi="Times" w:cs="Times"/>
          <w:sz w:val="21"/>
          <w:sz-cs w:val="21"/>
          <w:i/>
        </w:rPr>
        <w:t xml:space="preserve">x，x</w:t>
      </w:r>
      <w:r>
        <w:rPr>
          <w:rFonts w:ascii="Times" w:hAnsi="Times" w:cs="Times"/>
          <w:sz w:val="21"/>
          <w:sz-cs w:val="21"/>
          <w:i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)，则向量a+b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A．平行于x轴          　B．平行于第一、三象限的角平分线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C．平行于y轴            D．平行于第二、四象限的角平分线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4．若函数是函数的反函数，且，则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    B．    C．      D．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5．已知等比数列的公比为正数，且，，则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A．   　　 B．    　　C．    　　D．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6．给定下列四个命题：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①若一个平面内的两条直线与另外一个平面都平行，那么这两个平面相互平行；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②若一个平面经过另一个平面的垂线，那么这两个平面相互垂直；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③垂直于同一直线的两条直线相互平行；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④若两个平面垂直，那么一个平面内与它们的交线不垂直的直线与另一个平面也不垂直。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其中，为真命题的是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A．①和②      B．②和③      C．③和④     D．②和④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7．已知中，的对边分别为。若，且 ，则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A．2      B．      C．      D．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8．函数的单调递增区间是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A．          B．（0，3）     C．（1，4）        D．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9．函数是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A．最小正周期为的奇函数             B．最小正周期为的偶函数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C．最小正周期为的奇函数             D．最小正周期为的偶函数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10．广州2010年亚运会火炬传递在A，B，C，D，E五个城市之间进行，各城市之间的路线距离（单位：百公里）见右表。若以A为起点，E为终点，每个城市经过且只经过一次，那么火炬传递的最短路线距离是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A．20.6     B．21     C．22       D．23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二、填空题：本大题共5小题，考生作答4小题，每小题5分，满分20分。 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 (一)必做题(11~13题)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11．某篮球队6名主力队员在最近三场比赛中投进的三分球个数如下表所示：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图1是统计该6名队员在最近三场比赛中投进的三分球总数的程序框图，则图中判断框应填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，输出的=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(注：框图中的赋值符号“=”也可以写成“”或“：=”)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某单位200名职工的年龄分布情况如图2，现要从中抽取40名职工作样本，用系统抽样法，将全体职工随机按1~200编号，并按编号顺序平均分为40组(1~5号，6~10号，，196~200号)。若第5组抽出的号码为22，则第8组抽出的号码应是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。若用分层抽样方法，则40岁以下年龄段应抽取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人。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13．以点（2，－1）为圆心且与直线相切的圆的方程是_______________________。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（二）选做题（14、15题，考生只能从中选作一题）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14．（坐标系与参数方程选做题）若直线（为参数）与直线垂直，则常数=________。</w:t>
      </w:r>
      <w:r>
        <w:rPr>
          <w:rFonts w:ascii="Times" w:hAnsi="Times" w:cs="Times"/>
          <w:sz w:val="2"/>
          <w:sz-cs w:val="2"/>
          <w:color w:val="FFFFFF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15．(几何证明选讲选做题)如图3，点A，B，C是圆上的点，且，，则圆的面积等于__________________。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三、解答题：本大题共6小题，满分80分。解答须写出文字说明、证明过程和演算步骤。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已知向量与互相垂直，其中.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求和的值；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若，求的值。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某高速公路收费站入口处的安全标识墩如图4所示。墩的上半部分是正四棱锥，下半部分是长方体。图5、图6分别是该标识墩的正（主）视图和俯视图。</w:t>
      </w:r>
    </w:p>
    <w:p>
      <w:pPr>
        <w:jc w:val="both"/>
        <w:ind w:left="435"/>
      </w:pPr>
      <w:r>
        <w:rPr>
          <w:rFonts w:ascii="Times" w:hAnsi="Times" w:cs="Times"/>
          <w:sz w:val="21"/>
          <w:sz-cs w:val="21"/>
        </w:rPr>
        <w:t xml:space="preserve">（1）请画出该安全标识墩的侧（左）视图；</w:t>
      </w:r>
      <w:r>
        <w:rPr>
          <w:rFonts w:ascii="Times" w:hAnsi="Times" w:cs="Times"/>
          <w:sz w:val="2"/>
          <w:sz-cs w:val="2"/>
          <w:color w:val="FFFFFF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35"/>
      </w:pPr>
      <w:r>
        <w:rPr>
          <w:rFonts w:ascii="Times" w:hAnsi="Times" w:cs="Times"/>
          <w:sz w:val="21"/>
          <w:sz-cs w:val="21"/>
        </w:rPr>
        <w:t xml:space="preserve">（2）求该安全标识墩的体积；</w:t>
      </w:r>
    </w:p>
    <w:p>
      <w:pPr>
        <w:jc w:val="both"/>
        <w:ind w:left="435"/>
      </w:pPr>
      <w:r>
        <w:rPr>
          <w:rFonts w:ascii="Times" w:hAnsi="Times" w:cs="Times"/>
          <w:sz w:val="21"/>
          <w:sz-cs w:val="21"/>
        </w:rPr>
        <w:t xml:space="preserve">（3）证明：直线平面.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随机抽取某中学甲、乙两班各10名同学，测量他们的身高（单位：cm），获得身高数据的茎叶图如图7。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（1）根据茎叶图判断哪个班的平均身高较高；</w:t>
      </w:r>
      <w:r>
        <w:rPr>
          <w:rFonts w:ascii="Times" w:hAnsi="Times" w:cs="Times"/>
          <w:sz w:val="2"/>
          <w:sz-cs w:val="2"/>
          <w:color w:val="FFFFFF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（2）计算甲班的样本方差；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（3）现从乙班这10名同学中随机抽取两名身高不低于173cm的同学，求身高为176cm的同学被抽中的概率。            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19．（本小题满分14分）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已知椭圆G的中心在坐标原点，长轴在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轴上，离心率为，两个焦点分别为和，椭圆G上一点到和的距离之和为12。圆：的圆心为点。</w:t>
      </w:r>
    </w:p>
    <w:p>
      <w:pPr>
        <w:jc w:val="both"/>
        <w:ind w:left="210"/>
      </w:pPr>
      <w:r>
        <w:rPr>
          <w:rFonts w:ascii="Times" w:hAnsi="Times" w:cs="Times"/>
          <w:sz w:val="21"/>
          <w:sz-cs w:val="21"/>
        </w:rPr>
        <w:t xml:space="preserve">  （1）求椭圆G的方程；</w:t>
      </w:r>
    </w:p>
    <w:p>
      <w:pPr>
        <w:jc w:val="both"/>
        <w:ind w:left="210"/>
      </w:pPr>
      <w:r>
        <w:rPr>
          <w:rFonts w:ascii="Times" w:hAnsi="Times" w:cs="Times"/>
          <w:sz w:val="21"/>
          <w:sz-cs w:val="21"/>
        </w:rPr>
        <w:t xml:space="preserve">  （2）求面积；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（3）问是否存在圆包围椭圆G？请说明理由。            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20．（本小题满分14分）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已知点是函数的图像上一点。等比数列的前n项和为。数列的首项为c，且前n项和满足</w:t>
      </w:r>
    </w:p>
    <w:p>
      <w:pPr>
        <w:jc w:val="both"/>
        <w:ind w:left="435"/>
      </w:pPr>
      <w:r>
        <w:rPr>
          <w:rFonts w:ascii="Times" w:hAnsi="Times" w:cs="Times"/>
          <w:sz w:val="21"/>
          <w:sz-cs w:val="21"/>
        </w:rPr>
        <w:t xml:space="preserve">（1）求数列和的通项公式；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（2）若数列的前项和为，问满足＞的最小正整数是多少？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21．（本小题满分14分）</w:t>
      </w:r>
      <w:r>
        <w:rPr>
          <w:rFonts w:ascii="Times" w:hAnsi="Times" w:cs="Times"/>
          <w:sz w:val="2"/>
          <w:sz-cs w:val="2"/>
          <w:color w:val="FFFFFF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已知二次函数的导函数的图像与直线平行，且在处取得极小值。设函数。</w:t>
      </w:r>
      <w:r>
        <w:rPr>
          <w:rFonts w:ascii="Times" w:hAnsi="Times" w:cs="Times"/>
          <w:sz w:val="2"/>
          <w:sz-cs w:val="2"/>
          <w:color w:val="FFFFFF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（1）若曲线上的点到点的距离的最小值为，求的值；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（2）如何取值时，函数存在零点，并求出零点。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学教考网模板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