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2009年普通高等学校招生全国统一考试（海南卷）</w:t>
      </w:r>
    </w:p>
    <w:p>
      <w:pPr>
        <w:jc w:val="center"/>
      </w:pPr>
      <w:r>
        <w:rPr>
          <w:rFonts w:ascii="Times New Roman" w:hAnsi="Times New Roman" w:cs="Times New Roman"/>
          <w:sz w:val="32"/>
          <w:sz-cs w:val="32"/>
          <w:color w:val="000000"/>
        </w:rPr>
        <w:t xml:space="preserve">数学（理工农医类）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1"/>
          <w:sz-cs w:val="21"/>
        </w:rPr>
        <w:t xml:space="preserve">第I卷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选择题：（本大题共12题，每小题5分，在每小题给出的四个选项中 ，中有一项是符合题目要求的。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已知集合 EMBED Equation.DSMT4 ,则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(A)     EMBED Equation.DSMT4                     (B)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(C)    EMBED Equation.DSMT4                      (D)  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(2) 复数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（A）0         （B）2          （C）-2i      (D)2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（3）对变量x, y 有观测数据理力争（ EMBED Equation.DSMT4 ， EMBED Equation.DSMT4 ）（i=1,2,…，10），得散点图1；对变量u ，v 有观测数据（ EMBED Equation.DSMT4 ， EMBED Equation.DSMT4 ）（i=1,2,…，10）,得散点图2. 由这两个散点图可以判断。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（A）变量x 与y 正相关，u 与v 正相关    （B）变量x 与y 正相关，u 与v 负相关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（C）变量x 与y 负相关，u 与v 正相关    （D）变量x 与y 负相关，u 与v 负相关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（4）双曲线 EMBED Equation.DSMT4 - EMBED Equation.DSMT4 =1的焦点到渐近线的距离为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       （B）2         （C） EMBED Equation.DSMT4          （D）1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（5）有四个关于三角函数的命题：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： EMBED Equation.DSMT4 x EMBED Equation.DSMT4 R,  EMBED Equation.DSMT4  EMBED Equation.DSMT4 + EMBED Equation.DSMT4  EMBED Equation.DSMT4 = EMBED Equation.DSMT4       EMBED Equation.DSMT4 :  EMBED Equation.DSMT4 x、y EMBED Equation.DSMT4 R, sin(x-y)=sinx-siny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:  EMBED Equation.DSMT4 x EMBED Equation.DSMT4  EMBED Equation.DSMT4 , EMBED Equation.DSMT4 =sinx     EMBED Equation.DSMT4 : sinx=cosy EMBED Equation.DSMT4 x+y=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其中假命题的是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 EMBED Equation.DSMT4 ， EMBED Equation.DSMT4   （B） EMBED Equation.DSMT4 ， EMBED Equation.DSMT4    （C） EMBED Equation.DSMT4 ， EMBED Equation.DSMT4   （D） EMBED Equation.DSMT4 ，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（6）设x,y满足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（A）有最小值2，最大值3       （B）有最小值2，无最大值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（C）有最大值3，无最小值       （D）既无最小值，也无最大值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（7）等比数列 EMBED Equation.DSMT4 的前n项和为 EMBED Equation.DSMT4 ，且4 EMBED Equation.DSMT4 ，2 EMBED Equation.DSMT4 ， EMBED Equation.DSMT4 成等差数列。若 EMBED Equation.DSMT4 =1，则 EMBED Equation.DSMT4 =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（A）7 （B）8   （C）15  （D）16</w:t>
      </w:r>
    </w:p>
    <w:p>
      <w:pPr>
        <w:jc w:val="both"/>
        <w:ind w:left="525" w:first-line="-525"/>
      </w:pPr>
      <w:r>
        <w:rPr>
          <w:rFonts w:ascii="Times New Roman" w:hAnsi="Times New Roman" w:cs="Times New Roman"/>
          <w:sz w:val="21"/>
          <w:sz-cs w:val="21"/>
        </w:rPr>
        <w:t xml:space="preserve">（8） 如图，正方体 EMBED Equation.DSMT4 的棱线长为1，线段 EMBED Equation.DSMT4 上有两个动点E，F，且 EMBED Equation.DSMT4 ，则下列结论中错误的是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（A）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（B）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（C）三棱锥 EMBED Equation.DSMT4 的体积为定值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（D）异面直线 EMBED Equation.DSMT4 所成的角为定值</w:t>
      </w:r>
    </w:p>
    <w:p>
      <w:pPr>
        <w:jc w:val="both"/>
        <w:ind w:left="480" w:first-line="-480"/>
      </w:pPr>
      <w:r>
        <w:rPr>
          <w:rFonts w:ascii="Times" w:hAnsi="Times" w:cs="Times"/>
          <w:sz w:val="24"/>
          <w:sz-cs w:val="24"/>
        </w:rPr>
        <w:t xml:space="preserve"/>
      </w:r>
    </w:p>
    <w:p>
      <w:pPr>
        <w:jc w:val="both"/>
        <w:ind w:left="420" w:first-line="-420"/>
      </w:pPr>
      <w:r>
        <w:rPr>
          <w:rFonts w:ascii="Times New Roman" w:hAnsi="Times New Roman" w:cs="Times New Roman"/>
          <w:sz w:val="21"/>
          <w:sz-cs w:val="21"/>
        </w:rPr>
        <w:t xml:space="preserve">（9）已知O，N，P在 EMBED Equation.DSMT4 所在平面内，且 EMBED Equation.DSMT4 ，且 EMBED Equation.DSMT4 ，则点O，N，P依次是 EMBED Equation.DSMT4 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（A）重心 外心 垂心   （B）重心 外心 内心   </w:t>
      </w:r>
    </w:p>
    <w:p>
      <w:pPr>
        <w:jc w:val="both"/>
        <w:ind w:first-line="525"/>
      </w:pPr>
      <w:r>
        <w:rPr>
          <w:rFonts w:ascii="Times New Roman" w:hAnsi="Times New Roman" w:cs="Times New Roman"/>
          <w:sz w:val="21"/>
          <w:sz-cs w:val="21"/>
        </w:rPr>
        <w:t xml:space="preserve">（C）外心 重心 垂心   （D）外心 重心 内心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（注：三角形的三条高线交于一点，此点为三角型的垂心）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（10）如果执行右边的程序框图，输入 EMBED Equation.DSMT4 ，那么输出的各个数的合等于 INCLUDEPICTURE "http://img.zuoyebang.cc/zyb_4737797a85c71cc11f8fb0ac945d87dc.jpg" \* MERGEFORMAT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（A）3     （B）  3.5     （C）  4    （D）4.5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（11）一个棱锥的三视图如图，则该棱锥的全面积（单位：c</w:t>
      </w: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 New Roman" w:hAnsi="Times New Roman" w:cs="Times New Roman"/>
          <w:sz w:val="21"/>
          <w:sz-cs w:val="21"/>
          <w:b/>
        </w:rPr>
        <w:t xml:space="preserve">）为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（A）48+12 EMBED Equation.DSMT4       （B）48+24 EMBED Equation.DSMT4     （C）36+12 EMBED Equation.DSMT4    （D）36+24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（12）用min{a,b,c}表示a,b,c三个数中的最小值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设f（x）=min{ EMBED Equation.DSMT4 , x+2,10-x}  (x EMBED Equation.DSMT4  0),则f（x）的最大值为</w:t>
      </w:r>
    </w:p>
    <w:p>
      <w:pPr>
        <w:jc w:val="both"/>
        <w:ind w:first-line="630"/>
      </w:pPr>
      <w:r>
        <w:rPr>
          <w:rFonts w:ascii="Times New Roman" w:hAnsi="Times New Roman" w:cs="Times New Roman"/>
          <w:sz w:val="21"/>
          <w:sz-cs w:val="21"/>
        </w:rPr>
        <w:t xml:space="preserve">（A）4       （B）5     （C）6          （D）7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第II卷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  <w:b/>
        </w:rPr>
        <w:t xml:space="preserve">二、填空题；本大题共4小题，每小题5分。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（13）设已知抛物线C的顶点在坐标原点，焦点为F(1，0)，直线l与抛物线C相交于A，B两点。若AB的中点为（2，2），则直线 EMBED Equation.DSMT4 的方程为_____________.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（14）已知函数y=sin（ EMBED Equation.DSMT4 x+ EMBED Equation.DSMT4 ）（ EMBED Equation.DSMT4 &gt;0, - EMBED Equation.DSMT4  EMBED Equation.DSMT4  EMBED Equation.DSMT4 &lt; EMBED Equation.DSMT4 ）的图像如图所示，则   EMBED Equation.DSMT4 =________________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（15）7名志愿者中安排6人在周六、周日两天参加社区公益活动。若每天安排3人，则不同的安排方案共有________________种（用数字作答）。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（16）等差数列{ EMBED Equation.DSMT4 }前n项和为 EMBED Equation.DSMT4 。已知 EMBED Equation.DSMT4 + EMBED Equation.DSMT4 - EMBED Equation.DSMT4 =0， EMBED Equation.DSMT4 =38,则m=_______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三、解答题：解答应写出说明文字，证明过程或演算步骤。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（17）（本小题满分12分）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为了测量两山顶M，N间的距离，飞机沿水平方向在A，B两点进行测量，A，B，M，N在同一个铅垂平面内（如示意图），飞机能够测量的数据有俯角和A，B间的距离，请设计一个方案，包括：</w:t>
      </w:r>
      <w:r>
        <w:rPr>
          <w:rFonts w:ascii="Times" w:hAnsi="Times" w:cs="Times"/>
          <w:sz w:val="21"/>
          <w:sz-cs w:val="21"/>
        </w:rPr>
        <w:t xml:space="preserve">①指出需要测量的数据（用字母表示，并在图中标出）；②用文字和公式写出计算M，N间的距离的步骤。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"http://www.ks5u.com"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（18）（本小题满分12分）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某工厂有工人1000名， 其中250名工人参加过短期培训（称为A类工人），另外750名工人参加过长期培训(称为B类工人），现用分层抽样方法（按A类、B类分二层）从该工厂的工人中共抽查100名工人，调查他们的生产能力（此处生产能力指一天加工的零件数）。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（I）求甲、乙两工人都被抽到的概率，其中甲为A类工人，乙为B类工人；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</w:t>
      </w: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>（II）从A类工人中的抽查结果和从B类工人中的抽插结果分别如下表1和表2.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表1：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生产能力分组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人数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4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8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5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3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表2：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生产能力分组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</w:p>
    <w:p>
      <w:pPr>
        <w:jc w:val="both"/>
        <w:ind w:first-line="315"/>
      </w:pPr>
      <w:r>
        <w:rPr>
          <w:rFonts w:ascii="Times New Roman" w:hAnsi="Times New Roman" w:cs="Times New Roman"/>
          <w:sz w:val="21"/>
          <w:sz-cs w:val="21"/>
        </w:rPr>
        <w:t xml:space="preserve">人数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y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36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18</w:t>
      </w:r>
    </w:p>
    <w:p>
      <w:pPr>
        <w:jc w:val="both"/>
      </w:pPr>
      <w:r>
        <w:rPr>
          <w:rFonts w:ascii="Times" w:hAnsi="Times" w:cs="Times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（i）先确定x，y，再在答题纸上完成下列频率分布直方图。就生产能力而言，A类工人中个体间的差异程度与B类工人中个体间的差异程度哪个更小？（不用计算，可通过观察直方图直接回答结论）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HYPERLINK "http://www.ks5u.com" </w:t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>（ii）分别估计A类工人和B类工人生产能力的平均数，并估计该工厂工人的生产能力的平均数，同一组中的数据用该组区间的中点值作代表）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first-line="21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（19）（本小题满分12分）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如图，四棱锥</w:t>
      </w:r>
      <w:r>
        <w:rPr>
          <w:rFonts w:ascii="Times New Roman" w:hAnsi="Times New Roman" w:cs="Times New Roman"/>
          <w:sz w:val="21"/>
          <w:sz-cs w:val="21"/>
          <w:i/>
        </w:rPr>
        <w:t xml:space="preserve">S-ABCD</w:t>
      </w:r>
      <w:r>
        <w:rPr>
          <w:rFonts w:ascii="Times New Roman" w:hAnsi="Times New Roman" w:cs="Times New Roman"/>
          <w:sz w:val="21"/>
          <w:sz-cs w:val="21"/>
        </w:rPr>
        <w:t xml:space="preserve"> 的底面是正方形，每条侧棱的长都是地面边长的 EMBED Equation.DSMT4 倍，P为侧棱SD上的点。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                                      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（Ⅰ）求证：</w:t>
      </w:r>
      <w:r>
        <w:rPr>
          <w:rFonts w:ascii="Times New Roman" w:hAnsi="Times New Roman" w:cs="Times New Roman"/>
          <w:sz w:val="21"/>
          <w:sz-cs w:val="21"/>
          <w:i/>
        </w:rPr>
        <w:t xml:space="preserve">AC</w:t>
      </w:r>
      <w:r>
        <w:rPr>
          <w:rFonts w:ascii="Times New Roman" w:hAnsi="Times New Roman" w:cs="Times New Roman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</w:rPr>
        <w:t xml:space="preserve">SD</w:t>
      </w:r>
      <w:r>
        <w:rPr>
          <w:rFonts w:ascii="Times New Roman" w:hAnsi="Times New Roman" w:cs="Times New Roman"/>
          <w:sz w:val="21"/>
          <w:sz-cs w:val="21"/>
        </w:rPr>
        <w:t xml:space="preserve">；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（Ⅱ）若</w:t>
      </w:r>
      <w:r>
        <w:rPr>
          <w:rFonts w:ascii="Times New Roman" w:hAnsi="Times New Roman" w:cs="Times New Roman"/>
          <w:sz w:val="21"/>
          <w:sz-cs w:val="21"/>
          <w:i/>
        </w:rPr>
        <w:t xml:space="preserve">SD</w:t>
      </w:r>
      <w:r>
        <w:rPr>
          <w:rFonts w:ascii="Times New Roman" w:hAnsi="Times New Roman" w:cs="Times New Roman"/>
          <w:sz w:val="21"/>
          <w:sz-cs w:val="21"/>
        </w:rPr>
        <w:t xml:space="preserve">⊥</w:t>
      </w:r>
      <w:r>
        <w:rPr>
          <w:rFonts w:ascii="Times New Roman" w:hAnsi="Times New Roman" w:cs="Times New Roman"/>
          <w:sz w:val="21"/>
          <w:sz-cs w:val="21"/>
          <w:i/>
        </w:rPr>
        <w:t xml:space="preserve">平面PAC</w:t>
      </w:r>
      <w:r>
        <w:rPr>
          <w:rFonts w:ascii="Times New Roman" w:hAnsi="Times New Roman" w:cs="Times New Roman"/>
          <w:sz w:val="21"/>
          <w:sz-cs w:val="21"/>
        </w:rPr>
        <w:t xml:space="preserve">，求二面角</w:t>
      </w:r>
      <w:r>
        <w:rPr>
          <w:rFonts w:ascii="Times New Roman" w:hAnsi="Times New Roman" w:cs="Times New Roman"/>
          <w:sz w:val="21"/>
          <w:sz-cs w:val="21"/>
          <w:i/>
        </w:rPr>
        <w:t xml:space="preserve">P-AC-D</w:t>
      </w:r>
      <w:r>
        <w:rPr>
          <w:rFonts w:ascii="Times New Roman" w:hAnsi="Times New Roman" w:cs="Times New Roman"/>
          <w:sz w:val="21"/>
          <w:sz-cs w:val="21"/>
        </w:rPr>
        <w:t xml:space="preserve">的大小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（Ⅲ）在（Ⅱ）的条件下，侧棱SC上是否存在一点E，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使得BE∥平面PAC。若存在，求SE：EC的值；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若不存在，试说明理由。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（20）（本小题满分12分）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已知椭圆C的中心为直角坐标系xOy的原点，焦点在x轴上，它的一个顶点到两个焦点的距离分别是7和1.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（Ⅰ）求椭圆C的方程；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（Ⅱ）若P为椭圆C上的动点，M为过P且垂直于x轴的直线上的点， EMBED Equation.DSMT4 =λ，求点M的轨迹方程，并说明轨迹是什么曲线。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（21）（本小题满分12分）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已知函数 EMBED Equation.DSMT4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 EMBED Equation.DSMT4 ，求 EMBED Equation.DSMT4 的单调区间；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若 EMBED Equation.DSMT4 在 EMBED Equation.DSMT4 单调增加，在 EMBED Equation.DSMT4 单调减少，证明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EMBED Equation.DSMT4 </w:t>
      </w:r>
      <w:r>
        <w:rPr>
          <w:rFonts w:ascii="Times" w:hAnsi="Times" w:cs="Times"/>
          <w:sz w:val="21"/>
          <w:sz-cs w:val="21"/>
        </w:rPr>
        <w:t xml:space="preserve">＜</w:t>
      </w:r>
      <w:r>
        <w:rPr>
          <w:rFonts w:ascii="Times New Roman" w:hAnsi="Times New Roman" w:cs="Times New Roman"/>
          <w:sz w:val="21"/>
          <w:sz-cs w:val="21"/>
        </w:rPr>
        <w:t xml:space="preserve">6.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请考生在第（22）、（23）、（24）三题中任选一题作答，如果多做，则按所做的第一题记分。作答时用2B铅笔在答题卡上把所选题目对应的题号涂黑。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（22）本小题满分10分）选修4-1：几何证明选讲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  如图，已知 EMBED Equation.DSMT4 的两条角平分线 EMBED Equation.DSMT4 和 EMBED Equation.DSMT4 相交于H， EMBED Equation.DSMT4 ，F在 EMBED Equation.DSMT4 上，</w:t>
      </w:r>
    </w:p>
    <w:p>
      <w:pPr>
        <w:jc w:val="both"/>
        <w:ind w:left="420"/>
      </w:pPr>
      <w:r>
        <w:rPr>
          <w:rFonts w:ascii="Times New Roman" w:hAnsi="Times New Roman" w:cs="Times New Roman"/>
          <w:sz w:val="21"/>
          <w:sz-cs w:val="21"/>
        </w:rPr>
        <w:t xml:space="preserve">且 EMBED Equation.DSMT4 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证明：B,D,H,E四点共圆：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证明： EMBED Equation.DSMT4 平分 EMBED Equation.DSMT4 。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（23）（本小题满分10分）选修4—4：坐标系与参数方程。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     已知曲线C EMBED Equation.3 ： EMBED Equation.3  （t为参数）， C EMBED Equation.3 ： EMBED Equation.3 （ EMBED Equation.3 为参数）。</w:t>
      </w:r>
    </w:p>
    <w:p>
      <w:pPr>
        <w:jc w:val="both"/>
        <w:ind w:first-line="420"/>
      </w:pPr>
      <w:r>
        <w:rPr>
          <w:rFonts w:ascii="Times New Roman" w:hAnsi="Times New Roman" w:cs="Times New Roman"/>
          <w:sz w:val="21"/>
          <w:sz-cs w:val="21"/>
        </w:rPr>
        <w:t xml:space="preserve">（1）化C EMBED Equation.3 ，C EMBED Equation.3 的方程为普通方程，并说明它们分别表示什么曲线；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（2）若C EMBED Equation.3 上的点P对应的参数为 EMBED Equation.3 ，Q为C EMBED Equation.3 上的动点，求 EMBED Equation.DSMT4 中点 EMBED Equation.DSMT4 到直线</w:t>
      </w:r>
    </w:p>
    <w:p>
      <w:pPr>
        <w:jc w:val="both"/>
        <w:ind w:first-line="435"/>
      </w:pPr>
      <w:r>
        <w:rPr>
          <w:rFonts w:ascii="Times New Roman" w:hAnsi="Times New Roman" w:cs="Times New Roman"/>
          <w:sz w:val="21"/>
          <w:sz-cs w:val="21"/>
        </w:rPr>
        <w:t xml:space="preserve"> EMBED Equation.3   （t为参数）距离的最小值。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（24）（本小题满分10分）选修4-5：不等式选讲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如图，O为数轴的原点，A,B,M为数轴上三点，C为线段OM上的动点，设x表示C与原点的距离，y 表示C到A距离4倍与C道B距离的6倍的和.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（1）将y表示成x的函数；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>（2）要使y的值不超过70，x 应该在什么范围内取值？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w.w.w.k.s.5.u.c.o.m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</w:t>
      </w:r>
      <w:r>
        <w:rPr>
          <w:rFonts w:ascii="Times New Roman" w:hAnsi="Times New Roman" w:cs="Times New Roman"/>
          <w:sz w:val="21"/>
          <w:sz-cs w:val="21"/>
        </w:rPr>
        <w:t xml:space="preserve"> INCLUDEPICTURE "http://192.168.15.6/UpFile/UpAttachment/2009-1/2009189344.jpg" \* MERGEFORMAT </w:t>
      </w:r>
      <w:r>
        <w:rPr>
          <w:rFonts w:ascii="Times New Roman" w:hAnsi="Times New Roman" w:cs="Times New Roman"/>
          <w:sz w:val="2"/>
          <w:sz-cs w:val="2"/>
          <w:color w:val="FFFFFF"/>
        </w:rPr>
        <w:t xml:space="preserve">   </w:t>
      </w: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center"/>
      </w:pPr>
      <w:r>
        <w:rPr>
          <w:rFonts w:ascii="Times New Roman" w:hAnsi="Times New Roman" w:cs="Times New Roman"/>
          <w:sz w:val="20"/>
          <w:sz-cs w:val="20"/>
        </w:rPr>
        <w:t xml:space="preserve">第 PAGE 页 | 共 NUMPAGES 页  </w:t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p>
      <w:pPr>
        <w:jc w:val="both"/>
      </w:pPr>
      <w:r>
        <w:rPr>
          <w:rFonts w:ascii="Times New Roman" w:hAnsi="Times New Roman" w:cs="Times New Roman"/>
          <w:sz w:val="21"/>
          <w:sz-cs w:val="21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>1601-01-01T08:05:43Z</dcterms:created>
  <dcterms:modified>1601-01-01T08:05:43Z</dcterms:modified>
</cp:coreProperties>
</file>

<file path=docProps/meta.xml><?xml version="1.0" encoding="utf-8"?>
<meta xmlns="http://schemas.apple.com/cocoa/2006/metadata">
  <generator>CocoaOOXMLWriter/2685.2</generator>
</meta>
</file>