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2009年江西高考文科数学试题</w:t>
      </w:r>
    </w:p>
    <w:p>
      <w:pPr>
        <w:jc w:val="both"/>
        <w:ind w:first-line="435"/>
      </w:pPr>
      <w:r>
        <w:rPr>
          <w:rFonts w:ascii="Times" w:hAnsi="Times" w:cs="Times"/>
          <w:sz w:val="21"/>
          <w:sz-cs w:val="21"/>
        </w:rPr>
        <w:t xml:space="preserve">本试卷分第Ⅰ卷（选择题）和第Ⅱ卷（非选择题）两部分，第Ⅰ卷1至2页，第Ⅱ卷3至4页，共150分。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考生注意：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答题前，考生务必将自己的准考证号、姓名填写在答题卡上，考生要认真核对答题卡上粘贴的条形码的“准考证号、姓名、考试科目”与考生本人准考证号、姓名是否一致。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第I卷每小题选出答案后，用2B铅笔把答题卡上对应题目的答案标号涂黑，如需改动，用橡皮擦干净后，再选涂其他答案标号。第Ⅱ卷用黑色墨水签字笔在答题卡上书写作答。在试题卷上作答，答案无效。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考试结束，监考员将试题卷、答题卡一并收回。</w:t>
      </w:r>
    </w:p>
    <w:p>
      <w:pPr>
        <w:jc w:val="both"/>
        <w:ind w:first-line="435"/>
      </w:pPr>
      <w:r>
        <w:rPr>
          <w:rFonts w:ascii="Times" w:hAnsi="Times" w:cs="Times"/>
          <w:sz w:val="21"/>
          <w:sz-cs w:val="21"/>
        </w:rPr>
        <w:t xml:space="preserve">参考公式</w:t>
      </w:r>
    </w:p>
    <w:p>
      <w:pPr>
        <w:jc w:val="both"/>
        <w:ind w:first-line="437"/>
      </w:pPr>
      <w:r>
        <w:rPr>
          <w:rFonts w:ascii="Times" w:hAnsi="Times" w:cs="Times"/>
          <w:sz w:val="21"/>
          <w:sz-cs w:val="21"/>
        </w:rPr>
        <w:t xml:space="preserve">如果事件 EMBED Equation.DSMT4 互斥，那么                              球的表面积公式</w:t>
      </w:r>
    </w:p>
    <w:p>
      <w:pPr>
        <w:jc w:val="both"/>
        <w:ind w:first-line="437"/>
      </w:pPr>
      <w:r>
        <w:rPr>
          <w:rFonts w:ascii="Times" w:hAnsi="Times" w:cs="Times"/>
          <w:sz w:val="21"/>
          <w:sz-cs w:val="21"/>
        </w:rPr>
        <w:t xml:space="preserve"> EMBED Equation.DSMT4                                   EMBED Equation.DSMT4 </w:t>
      </w:r>
    </w:p>
    <w:p>
      <w:pPr>
        <w:jc w:val="both"/>
        <w:ind w:first-line="437"/>
      </w:pPr>
      <w:r>
        <w:rPr>
          <w:rFonts w:ascii="Times" w:hAnsi="Times" w:cs="Times"/>
          <w:sz w:val="21"/>
          <w:sz-cs w:val="21"/>
        </w:rPr>
        <w:t xml:space="preserve">如果事件 EMBED Equation.DSMT4 ，相互独立，那么                        其中 EMBED Equation.DSMT4 表示球的半径</w:t>
      </w:r>
    </w:p>
    <w:p>
      <w:pPr>
        <w:jc w:val="both"/>
        <w:ind w:first-line="437"/>
      </w:pPr>
      <w:r>
        <w:rPr>
          <w:rFonts w:ascii="Times" w:hAnsi="Times" w:cs="Times"/>
          <w:sz w:val="21"/>
          <w:sz-cs w:val="21"/>
        </w:rPr>
        <w:t xml:space="preserve"> EMBED Equation.DSMT4                                   球的体积公式</w:t>
      </w:r>
    </w:p>
    <w:p>
      <w:pPr>
        <w:jc w:val="both"/>
        <w:ind w:first-line="437"/>
      </w:pPr>
      <w:r>
        <w:rPr>
          <w:rFonts w:ascii="Times" w:hAnsi="Times" w:cs="Times"/>
          <w:sz w:val="21"/>
          <w:sz-cs w:val="21"/>
        </w:rPr>
        <w:t xml:space="preserve">如果事件 EMBED Equation.DSMT4 在一次试验中发生的概率是 EMBED Equation.DSMT4 ，那么           EMBED Equation.DSMT4 </w:t>
      </w:r>
    </w:p>
    <w:p>
      <w:pPr>
        <w:jc w:val="both"/>
        <w:ind w:first-line="437"/>
      </w:pPr>
      <w:r>
        <w:rPr>
          <w:rFonts w:ascii="Times" w:hAnsi="Times" w:cs="Times"/>
          <w:sz w:val="21"/>
          <w:sz-cs w:val="21"/>
        </w:rPr>
        <w:t xml:space="preserve"> EMBED Equation.DSMT4 次独立重复试验中恰好发生 EMBED Equation.DSMT4 次的概率                 其中 EMBED Equation.DSMT4 表示球的半径</w:t>
      </w:r>
    </w:p>
    <w:p>
      <w:pPr>
        <w:jc w:val="both"/>
        <w:ind w:first-line="437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center"/>
      </w:pPr>
      <w:r>
        <w:rPr>
          <w:rFonts w:ascii="Times" w:hAnsi="Times" w:cs="Times"/>
          <w:sz w:val="30"/>
          <w:sz-cs w:val="30"/>
          <w:b/>
        </w:rPr>
        <w:t xml:space="preserve">第Ⅰ卷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一．选择题：本大题共12小题，每小题5分，共60分。在每小题给出的四个选项中，只有一项是符合题目要求的．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1．下列命题是真命题的为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A．若 EMBED Equation.DSMT4 ,则 EMBED Equation.DSMT4           B．若 EMBED Equation.DSMT4 ,则 EMBED Equation.DSMT4 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C．若 EMBED Equation.DSMT4 ,则 EMBED Equation.DSMT4        D．若 EMBED Equation.DSMT4 ,则 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2．函数 EMBED Equation.DSMT4 的定义域为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A． EMBED Equation.DSMT4 　　　B． EMBED Equation.DSMT4 　　　C． EMBED Equation.DSMT4 　　　　D． EMBED Equation.DSMT4 </w:t>
      </w:r>
    </w:p>
    <w:p>
      <w:pPr>
        <w:jc w:val="both"/>
        <w:ind w:left="322" w:first-line="-322"/>
      </w:pPr>
      <w:r>
        <w:rPr>
          <w:rFonts w:ascii="Times" w:hAnsi="Times" w:cs="Times"/>
          <w:sz w:val="21"/>
          <w:sz-cs w:val="21"/>
        </w:rPr>
        <w:t xml:space="preserve">3．50 名学生参加甲、乙两项体育活动，每人至少参加了一项，参加甲项的学生有30名，参加乙项的学生有25名，则仅参加了一项活动的学生人数为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A．50            B．45          C．40           D．35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4．函数</w:t>
      </w:r>
      <w:r>
        <w:rPr>
          <w:rFonts w:ascii="Times" w:hAnsi="Times" w:cs="Times"/>
          <w:sz w:val="21"/>
          <w:sz-cs w:val="21"/>
        </w:rPr>
        <w:t xml:space="preserve"> EMBED Equation.DSMT4 的最小正周期为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A． EMBED Equation.DSMT4            </w:t>
      </w:r>
      <w:r>
        <w:rPr>
          <w:rFonts w:ascii="Times" w:hAnsi="Times" w:cs="Times"/>
          <w:sz w:val="21"/>
          <w:sz-cs w:val="21"/>
          <w:color w:val="000000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> EMBED Equation.DSMT4            </w:t>
      </w:r>
      <w:r>
        <w:rPr>
          <w:rFonts w:ascii="Times" w:hAnsi="Times" w:cs="Times"/>
          <w:sz w:val="21"/>
          <w:sz-cs w:val="21"/>
          <w:color w:val="000000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> EMBED Equation.DSMT4           </w:t>
      </w:r>
      <w:r>
        <w:rPr>
          <w:rFonts w:ascii="Times" w:hAnsi="Times" w:cs="Times"/>
          <w:sz w:val="21"/>
          <w:sz-cs w:val="21"/>
          <w:color w:val="000000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  <w:ind w:left="322" w:first-line="-322"/>
      </w:pPr>
      <w:r>
        <w:rPr>
          <w:rFonts w:ascii="Times" w:hAnsi="Times" w:cs="Times"/>
          <w:sz w:val="21"/>
          <w:sz-cs w:val="21"/>
        </w:rPr>
        <w:t xml:space="preserve">5．已知函数 EMBED Equation.DSMT4 是 EMBED Equation.DSMT4 上的偶函数，若对于 EMBED Equation.DSMT4 ，都有 EMBED Equation.DSMT4 ，且当 EMBED Equation.DSMT4 时， EMBED Equation.DSMT4 ，则 EMBED Equation.DSMT4 的值为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A． EMBED Equation.DSMT4 　　　B． EMBED Equation.DSMT4 　　　C． EMBED Equation.DSMT4 　　　　D．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6．若 EMBED Equation.DSMT4 能被 EMBED Equation.DSMT4 整除，则 EMBED Equation.DSMT4 的值可能为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A． EMBED Equation.DSMT4        B． EMBED Equation.DSMT4        C． EMBED Equation.DSMT4       D． EMBED Equation.DSMT4 </w:t>
      </w:r>
    </w:p>
    <w:p>
      <w:pPr>
        <w:jc w:val="both"/>
        <w:ind w:left="266" w:first-line="-266"/>
      </w:pPr>
      <w:r>
        <w:rPr>
          <w:rFonts w:ascii="Times" w:hAnsi="Times" w:cs="Times"/>
          <w:sz w:val="21"/>
          <w:sz-cs w:val="21"/>
        </w:rPr>
        <w:t xml:space="preserve">7. 设 EMBED Equation.DSMT4 和 EMBED Equation.DSMT4 为双曲线 EMBED Equation.DSMT4 ( EMBED Equation.DSMT4 )的两个焦点, 若 EMBED Equation.DSMT4 ， EMBED Equation.DSMT4 是正三角形的三个顶点,则双曲线的离心率为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A． EMBED Equation.DSMT4            B． EMBED Equation.DSMT4            C． EMBED Equation.DSMT4         D．3</w:t>
      </w:r>
    </w:p>
    <w:p>
      <w:pPr>
        <w:jc w:val="both"/>
        <w:ind w:left="350" w:first-line="-350"/>
      </w:pPr>
      <w:r>
        <w:rPr>
          <w:rFonts w:ascii="Times" w:hAnsi="Times" w:cs="Times"/>
          <w:sz w:val="21"/>
          <w:sz-cs w:val="21"/>
        </w:rPr>
        <w:t xml:space="preserve">8．公差不为零的等差数列 EMBED Equation.DSMT4 的前 EMBED Equation.DSMT4 项和为 EMBED Equation.DSMT4 .若 EMBED Equation.DSMT4 是 EMBED Equation.DSMT4 的等比中项,  EMBED Equation.DSMT4 ,则 EMBED Equation.DSMT4 等于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A.  18            B.  24           C.  60        D.  90</w:t>
      </w:r>
    </w:p>
    <w:p>
      <w:pPr>
        <w:jc w:val="both"/>
        <w:ind w:left="294" w:first-line="-294"/>
      </w:pPr>
      <w:r>
        <w:rPr>
          <w:rFonts w:ascii="Times" w:hAnsi="Times" w:cs="Times"/>
          <w:sz w:val="21"/>
          <w:sz-cs w:val="21"/>
        </w:rPr>
        <w:t xml:space="preserve">9．如图，在四面体 EMBED Equation.DSMT4 中，截面 EMBED Equation.DSMT4 是正方形，则在下列命题中，错误的为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 EMBED Equation.DSMT4 .  EMBED Equation.DSMT4       EMBED Equation.DSMT4 .  EMBED Equation.DSMT4 ∥截面 EMBED Equation.DSMT4 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 EMBED Equation.DSMT4 .  EMBED Equation.DSMT4        EMBED Equation.DSMT4 . 异面直线 EMBED Equation.DSMT4 与 EMBED Equation.DSMT4 所成的角为 EMBED Equation.DSMT4 </w:t>
      </w:r>
    </w:p>
    <w:p>
      <w:pPr>
        <w:jc w:val="both"/>
        <w:ind w:left="406" w:first-line="-406"/>
      </w:pPr>
      <w:r>
        <w:rPr>
          <w:rFonts w:ascii="Times" w:hAnsi="Times" w:cs="Times"/>
          <w:sz w:val="21"/>
          <w:sz-cs w:val="21"/>
        </w:rPr>
        <w:t xml:space="preserve">10．甲、乙、丙、丁 EMBED Equation.DSMT4 个足球队参加比赛，假设每场比赛各队取胜的概率相等，现任意将这 EMBED Equation.DSMT4 个队分成两个组（每组两个队）进行比赛，胜者再赛，则甲、乙相遇的概率为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A． EMBED Equation.DSMT4              B． EMBED Equation.DSMT4              C． EMBED Equation.DSMT4             D． EMBED Equation.DSMT4 </w:t>
      </w:r>
    </w:p>
    <w:p>
      <w:pPr>
        <w:jc w:val="both"/>
        <w:ind w:left="392" w:first-line="-392"/>
      </w:pPr>
      <w:r>
        <w:rPr>
          <w:rFonts w:ascii="Times" w:hAnsi="Times" w:cs="Times"/>
          <w:sz w:val="21"/>
          <w:sz-cs w:val="21"/>
          <w:color w:val="000000"/>
        </w:rPr>
        <w:t xml:space="preserve">11．</w:t>
      </w:r>
      <w:r>
        <w:rPr>
          <w:rFonts w:ascii="Times" w:hAnsi="Times" w:cs="Times"/>
          <w:sz w:val="21"/>
          <w:sz-cs w:val="21"/>
        </w:rPr>
        <w:t xml:space="preserve">如图所示，一质点 EMBED Equation.DSMT4 在 EMBED Equation.DSMT4 平面上沿曲线运动，速度大小不</w:t>
      </w:r>
      <w:r>
        <w:rPr>
          <w:rFonts w:ascii="Times" w:hAnsi="Times" w:cs="Times"/>
          <w:sz w:val="21"/>
          <w:sz-cs w:val="21"/>
          <w:color w:val="FFFFFF"/>
        </w:rPr>
        <w:t xml:space="preserve">  </w:t>
      </w:r>
      <w:r>
        <w:rPr>
          <w:rFonts w:ascii="Times" w:hAnsi="Times" w:cs="Times"/>
          <w:sz w:val="21"/>
          <w:sz-cs w:val="21"/>
        </w:rPr>
        <w:t xml:space="preserve">变，其在 EMBED Equation.DSMT4 轴上的投影点 EMBED Equation.DSMT4 的运动速度 EMBED Equation.DSMT4 的图象大致为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    EMBED Equation.DSMT4                        EMBED Equation.DSMT4                       EMBED Equation.DSMT4                    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12．</w:t>
      </w:r>
      <w:r>
        <w:rPr>
          <w:rFonts w:ascii="Times" w:hAnsi="Times" w:cs="Times"/>
          <w:sz w:val="21"/>
          <w:sz-cs w:val="21"/>
          <w:color w:val="000000"/>
        </w:rPr>
        <w:t xml:space="preserve">若存在过点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的直线与曲线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都相切，则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等于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  <w:color w:val="000000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或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         B．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或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         C．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或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          D．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或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30"/>
          <w:sz-cs w:val="30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30"/>
          <w:sz-cs w:val="30"/>
          <w:b/>
        </w:rPr>
        <w:t xml:space="preserve">第Ⅱ卷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注意事项：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    第Ⅱ卷2页，须用黑色墨水签字笔在答题卡上书写作答，若在试题上作答，答案无效。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二.填空题：本大题共4小题，每小题4分，共16分。请把答案填在答题卡上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13．已知向量 EMBED Equation.DSMT4 ， EMBED Equation.DSMT4 ，  EMBED Equation.DSMT4 ，若 EMBED Equation.DSMT4  则 EMBED Equation.DSMT4 =</w:t>
      </w:r>
      <w:r>
        <w:rPr>
          <w:rFonts w:ascii="Times" w:hAnsi="Times" w:cs="Times"/>
          <w:sz w:val="21"/>
          <w:sz-cs w:val="21"/>
          <w:u w:val="single"/>
        </w:rPr>
        <w:t xml:space="preserve">         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14．体积为 EMBED Equation.DSMT4 的一个正方体，其全面积与球 EMBED Equation.DSMT4 的表面积相等，则球 EMBED Equation.DSMT4 的体积等于</w:t>
      </w:r>
      <w:r>
        <w:rPr>
          <w:rFonts w:ascii="Times" w:hAnsi="Times" w:cs="Times"/>
          <w:sz w:val="21"/>
          <w:sz-cs w:val="21"/>
          <w:u w:val="single"/>
        </w:rPr>
        <w:t xml:space="preserve">       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15．</w:t>
      </w:r>
      <w:r>
        <w:rPr>
          <w:rFonts w:ascii="Times" w:hAnsi="Times" w:cs="Times"/>
          <w:sz w:val="21"/>
          <w:sz-cs w:val="21"/>
        </w:rPr>
        <w:t xml:space="preserve">若不等式 EMBED Equation.DSMT4 的解集为区间 EMBED Equation.DSMT4 ，且 EMBED Equation.DSMT4 ,则 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16．设直线系 EMBED Equation.DSMT4 ,对于下列四个命题：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 EMBED Equation.DSMT4 ．存在一个圆与所有直线相交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 EMBED Equation.DSMT4 ．存在一个圆与所有直线不相交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 EMBED Equation.DSMT4 ．存在一个圆与所有直线相切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 EMBED Equation.DSMT4 ． EMBED Equation.DSMT4 中的直线所能围成的正三角形面积都相等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其中真命题的代号是</w:t>
      </w:r>
      <w:r>
        <w:rPr>
          <w:rFonts w:ascii="Times" w:hAnsi="Times" w:cs="Times"/>
          <w:sz w:val="21"/>
          <w:sz-cs w:val="21"/>
          <w:u w:val="single"/>
        </w:rPr>
        <w:t xml:space="preserve">                     </w:t>
      </w:r>
      <w:r>
        <w:rPr>
          <w:rFonts w:ascii="Times" w:hAnsi="Times" w:cs="Times"/>
          <w:sz w:val="21"/>
          <w:sz-cs w:val="21"/>
        </w:rPr>
        <w:t xml:space="preserve">（写出所有真命题的代号）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  <w:r>
        <w:rPr>
          <w:rFonts w:ascii="Times" w:hAnsi="Times" w:cs="Times"/>
          <w:sz w:val="21"/>
          <w:sz-cs w:val="21"/>
          <w:u w:val="single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u w:val="single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三.</w:t>
      </w:r>
      <w:r>
        <w:rPr>
          <w:rFonts w:ascii="Times" w:hAnsi="Times" w:cs="Times"/>
          <w:sz w:val="21"/>
          <w:sz-cs w:val="21"/>
          <w:b/>
        </w:rPr>
        <w:t xml:space="preserve">解答题：本大题共6小题，共74分。解答应写出文字说明,证明过程或演算步骤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17．</w:t>
      </w:r>
      <w:r>
        <w:rPr>
          <w:rFonts w:ascii="Times" w:hAnsi="Times" w:cs="Times"/>
          <w:sz w:val="21"/>
          <w:sz-cs w:val="21"/>
        </w:rPr>
        <w:t xml:space="preserve">（本小题满分12分）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设函数 EMBED Equation.DSMT4 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（1）对于任意实数 EMBED Equation.DSMT4 ， EMBED Equation.DSMT4 恒成立，求 EMBED Equation.DSMT4 的最大值；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（2）若方程 EMBED Equation.DSMT4 有且仅有一个实根，求 EMBED Equation.DSMT4 的取值范围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18．（本小题满分12分）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  <w:color w:val="333300"/>
        </w:rPr>
        <w:t xml:space="preserve">某公司拟资助三位大学生自主创业，现聘请两位专家，独立地对每位大学生的创业方案进行评审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" w:hAnsi="Times" w:cs="Times"/>
          <w:sz w:val="21"/>
          <w:sz-cs w:val="21"/>
          <w:color w:val="333300"/>
        </w:rPr>
        <w:t xml:space="preserve">假设评审结果为“支持”或“不支持”的概率都是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333300"/>
        </w:rPr>
        <w:t xml:space="preserve">.若某人获得两个“支持”，则给予10万元的创业资助；若只获得一个“支持”，则给予5万元的资助；若未获得“支持”，则不予资助</w:t>
      </w:r>
      <w:r>
        <w:rPr>
          <w:rFonts w:ascii="Times" w:hAnsi="Times" w:cs="Times"/>
          <w:sz w:val="21"/>
          <w:sz-cs w:val="21"/>
        </w:rPr>
        <w:t xml:space="preserve">．求：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(1) 该公司的资助总额为零的概率；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（2）该公司的资助总额超过15万元的概率．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19．（本小题满分12分）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在△ EMBED Equation.DSMT4 中， EMBED Equation.DSMT4 所对的边分别为 EMBED Equation.DSMT4 ， EMBED Equation.DSMT4 ， EMBED Equation.DSMT4 ．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（1）求 EMBED Equation.DSMT4 ；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（2）若 EMBED Equation.DSMT4 ，求 EMBED Equation.DSMT4 , EMBED Equation.DSMT4 ， EMBED Equation.DSMT4 ．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20．（本小题满分12分）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如图，在四棱锥 EMBED Equation.DSMT4 中，底面 EMBED Equation.DSMT4 是矩形， EMBED Equation.DSMT4 平面 EMBED Equation.DSMT4 ， EMBED Equation.DSMT4 ， EMBED Equation.DSMT4 ．以 EMBED Equation.DSMT4 的中点 EMBED Equation.DSMT4 为球心、 EMBED Equation.DSMT4 为直径的球面交 EMBED Equation.DSMT4 于点 EMBED Equation.DSMT4 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（1）求证：平面 EMBED Equation.DSMT4 ⊥平面 EMBED Equation.DSMT4 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（2）求直线 EMBED Equation.DSMT4 与平面 EMBED Equation.DSMT4 所成的角；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（3）求点 EMBED Equation.DSMT4 到平面 EMBED Equation.DSMT4 的距离．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21．（本小题满分12分）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数列 EMBED Equation.DSMT4 的通项 EMBED Equation.DSMT4 ，其前</w:t>
      </w:r>
      <w:r>
        <w:rPr>
          <w:rFonts w:ascii="Times" w:hAnsi="Times" w:cs="Times"/>
          <w:sz w:val="21"/>
          <w:sz-cs w:val="21"/>
          <w:i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项和为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(1) 求 EMBED Equation.DSMT4 ;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(2)  EMBED Equation.DSMT4 求数列｛ EMBED Equation.DSMT4 ｝的前n项和 EMBED Equation.DSMT4 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22．</w:t>
      </w:r>
      <w:r>
        <w:rPr>
          <w:rFonts w:ascii="Times" w:hAnsi="Times" w:cs="Times"/>
          <w:sz w:val="21"/>
          <w:sz-cs w:val="21"/>
        </w:rPr>
        <w:t xml:space="preserve">（本小题满分14分）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如图，已知圆 EMBED Equation.DSMT4  EMBED Equation.DSMT4 是椭圆 EMBED Equation.DSMT4 的内接△ EMBED Equation.DSMT4 的内切圆, 其中 EMBED Equation.DSMT4 为椭圆的左顶点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（1）求圆 EMBED Equation.DSMT4 的半径 EMBED Equation.DSMT4 ;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（2）过点 EMBED Equation.DSMT4 作圆 EMBED Equation.DSMT4 的两条切线交椭圆于 EMBED Equation.DSMT4 两点，证明：直线 EMBED Equation.DSMT4 与圆 EMBED Equation.DSMT4 相切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10" w:first-line="-10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10" w:first-line="-10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G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