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</w:t>
      </w:r>
      <w:r>
        <w:rPr>
          <w:rFonts w:ascii="Times" w:hAnsi="Times" w:cs="Times"/>
          <w:sz w:val="28"/>
          <w:sz-cs w:val="28"/>
          <w:b/>
        </w:rPr>
        <w:t xml:space="preserve">★</w:t>
      </w:r>
      <w:r>
        <w:rPr>
          <w:rFonts w:ascii="Times New Roman" w:hAnsi="Times New Roman" w:cs="Times New Roman"/>
          <w:sz w:val="28"/>
          <w:sz-cs w:val="28"/>
          <w:b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2010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一、填空题</w:t>
      </w:r>
      <w:r>
        <w:rPr>
          <w:rFonts w:ascii="Times New Roman" w:hAnsi="Times New Roman" w:cs="Times New Roman"/>
          <w:sz w:val="21"/>
          <w:sz-cs w:val="21"/>
        </w:rPr>
        <w:t xml:space="preserve">（本大题满分56分，每小题4分）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1．已知集合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{1,3,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}，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{3,4}，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⋃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{1,2,3,4}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2．不等式 EMBED Equation.DSMT4 的解集是_______________．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3．行列式 EMBED Equation.DSMT4 的值是_______________．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2i（i为虚数单位），则 EMBED Equation.DSMT4 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5．将一个总体分为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三层，其个体数之比为5:3:2．若用分层抽样方法抽取容量为100的样本，则应从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中抽取_______________个个体．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6．已知四棱锥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—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的底面是边长为6的正方体，侧棱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Symbol" w:hAnsi="Symbol" w:cs="Symbol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8，则该四棱锥的体积是_______________．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7．圆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0的圆心到直线3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8．动点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(2,0)的距离与它到直线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0的距离相等，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的轨迹方程为_________．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9．函数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log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3)的反函数的图像与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轴的交点坐标是_____．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10．从一副混合后的扑克牌(52张)中随机抽取2张，则“抽出的2张均为红桃”的概率为____________（结果用最简分数表示）．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11．2010年上海世博会园区每天9:00开园，20:00停止入园．在右边的框图中，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表示上海世博会官方网站在每个整点报道的入园总人数，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表示整点报道前1个小时内入园人数，则空白的执行框内应填入_______________．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列矩阵 EMBED Equation.DSMT4 中，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记位于第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行第</w:t>
      </w:r>
      <w:r>
        <w:rPr>
          <w:rFonts w:ascii="Times New Roman" w:hAnsi="Times New Roman" w:cs="Times New Roman"/>
          <w:sz w:val="21"/>
          <w:sz-cs w:val="21"/>
          <w:i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>列的数为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ij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j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1,2,···,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)．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9时，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11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22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33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···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99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13．在平面直角坐标系中，双曲线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的中心在原点，它的一个焦点坐标为 EMBED Equation.DSMT4 ， EMBED Equation.DSMT4 、 EMBED Equation.DSMT4 分别是两条渐近线的方向向量．任取双曲线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，若 EMBED Equation.DSMT4 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)，则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满足的一个等式是_______________．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14．将直线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nx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ny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0(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*,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≥2)围成的三角形面积记为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二、选择题</w:t>
      </w:r>
      <w:r>
        <w:rPr>
          <w:rFonts w:ascii="Times New Roman" w:hAnsi="Times New Roman" w:cs="Times New Roman"/>
          <w:sz w:val="21"/>
          <w:sz-cs w:val="21"/>
        </w:rPr>
        <w:t xml:space="preserve">（本大题满分20分，每小题5分）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15．满足线性约束条件 EMBED Equation.DSMT4 的目标函数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的最大值是</w:t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A．1</w:t>
        <w:tab/>
        <w:t xml:space="preserve">B． EMBED Equation.DSMT4 </w:t>
        <w:tab/>
        <w:t xml:space="preserve">C．2</w:t>
        <w:tab/>
        <w:t xml:space="preserve">D．3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16．“ EMBED Equation.DSMT4 (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)”是“tan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1”成立的</w:t>
        <w:tab/>
        <w:t xml:space="preserve"/>
        <w:tab/>
        <w:t xml:space="preserve"/>
        <w:tab/>
        <w:t xml:space="preserve">（  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</w:t>
        <w:tab/>
        <w:t xml:space="preserve"/>
        <w:tab/>
        <w:t xml:space="preserve">B．必要不充分条件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C．充要条件</w:t>
        <w:tab/>
        <w:t xml:space="preserve"/>
        <w:tab/>
        <w:t xml:space="preserve">D．既不充分也不必要条件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是方程lg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2的解，则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属于区间</w:t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A．(0,1)</w:t>
        <w:tab/>
        <w:t xml:space="preserve">B．(1,1.25)</w:t>
        <w:tab/>
        <w:t xml:space="preserve">C．(1.25,1.75)</w:t>
        <w:tab/>
        <w:t xml:space="preserve">D．(1.75,2)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18．若</w:t>
      </w:r>
      <w:r>
        <w:rPr>
          <w:rFonts w:ascii="Symbol" w:hAnsi="Symbol" w:cs="Symbol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的三个内角满足sin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:sin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:sin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5:11:13，则</w:t>
      </w:r>
      <w:r>
        <w:rPr>
          <w:rFonts w:ascii="Symbol" w:hAnsi="Symbol" w:cs="Symbol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A．一定是锐角三角形</w:t>
        <w:tab/>
        <w:t xml:space="preserve"/>
        <w:tab/>
        <w:t xml:space="preserve">B．一定是直角三角形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C．一定是钝角三角形</w:t>
        <w:tab/>
        <w:t xml:space="preserve"/>
        <w:tab/>
        <w:t xml:space="preserve">D．可能是锐角三角形，也可能是钝角三角形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>（本大题满分74分）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19．（本题满分12分）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 EMBED Equation.DSMT4 ，化简： EMBED Equation.DSMT4 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20．（本题满分14分）第1小题满分7分，第2小题满分7分．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如图所示，为了制作一个圆柱形灯笼，先要制作4个全等的矩形骨架，总计耗用9.6米铁丝．再用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平方米塑料片制成圆柱的侧面和下底面（不安装上底面）．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当圆柱底面半径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取何值时，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取得最大值？并求出该最大值（结果精确到0.01平方米）；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若要制作一个如图放置的、底面半径为0.3米的灯笼，请作出用于制作灯笼的三视图（作图时，不需考虑骨架等因素）．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21．（本题满分14分）第1小题满分6分，第2小题满分8分．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85,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*．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证明：{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1}是等比数列；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求数列{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}的通项公式，并求出使得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  <w:vertAlign w:val="subscript"/>
        </w:rPr>
        <w:t xml:space="preserve">+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成立的最小正整数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22．（本题满分16分）第1小题满分3分，第2小题满分5分，第3小题满分8分．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若实数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满足|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|&lt;|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|，则称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比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接近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1比3接近0，求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的取值范围；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对任意两个不相等的正数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接近 EMBED Equation.DSMT4 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 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)的定义域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{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≠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Symbol" w:hAnsi="Symbol" w:cs="Symbol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}．任取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)等于1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和1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中接近0的那个值．写出函数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)的解析式，并指出它的奇偶性、最小正周期、最小值和单调性（结论不要求证明）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23．（本题满分18分）第1小题满分4分，第2小题满分6分，第3小题满分8分．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的方程为 EMBED Equation.DSMT4 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(0,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(0,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)和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,0)为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的三个顶点．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若点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，求点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的坐标；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交椭圆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两点，交直线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．若 EMBED Equation.DSMT4 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的中点；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 设点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内且不在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轴上，如何构作过</w:t>
      </w:r>
      <w:r>
        <w:rPr>
          <w:rFonts w:ascii="Times New Roman" w:hAnsi="Times New Roman" w:cs="Times New Roman"/>
          <w:sz w:val="21"/>
          <w:sz-cs w:val="21"/>
          <w:i/>
        </w:rPr>
        <w:t xml:space="preserve">PQ</w:t>
      </w:r>
      <w:r>
        <w:rPr>
          <w:rFonts w:ascii="Times New Roman" w:hAnsi="Times New Roman" w:cs="Times New Roman"/>
          <w:sz w:val="21"/>
          <w:sz-cs w:val="21"/>
        </w:rPr>
        <w:t xml:space="preserve">中点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的两个交点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？令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5，点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的坐标是(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8,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1)．若椭圆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，求点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的坐标．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2010年高考数学（理科）上海试题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2010-6-7</w:t>
        <w:tab/>
        <w:t xml:space="preserve">班级_____，学号_____，姓名_____________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一、填空题</w:t>
      </w:r>
      <w:r>
        <w:rPr>
          <w:rFonts w:ascii="Times New Roman" w:hAnsi="Times New Roman" w:cs="Times New Roman"/>
          <w:sz w:val="21"/>
          <w:sz-cs w:val="21"/>
        </w:rPr>
        <w:t xml:space="preserve">（本大题满分56分，每小题4分）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1．不等式 EMBED Equation.DSMT4 的解集是_______________．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2．若复数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2i（i为虚数单位），则 EMBED Equation.DSMT4 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3．动点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到点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(2,0)的距离与它到直线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0的距离相等，则点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的轨迹方程为_________．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4．行列式 EMBED Equation.DSMT4 的值是_______________．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5．圆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0的圆心到直线3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6．随机变量 EMBED Equation.DSMT4 的概率分布由下表给出：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则该随机变量 EMBED Equation.DSMT4 的均值是_______________．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7．2010年上海世博会园区每天9:00开园，20:00停止入园．在右边的框图中，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表示上海世博会官方网站在每个整点报道的入园总人数，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表示整点报道前1个小时内入园人数，则空白的执行框内应填入_______________．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8．对于不等于1的正数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log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3)的反函数的图像都经过点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的坐标为_______________．</w:t>
      </w:r>
    </w:p>
    <w:p>
      <w:pPr>
        <w:ind w:left="420" w:first-line="-315"/>
      </w:pPr>
      <w:r>
        <w:rPr>
          <w:rFonts w:ascii="Times New Roman" w:hAnsi="Times New Roman" w:cs="Times New Roman"/>
          <w:sz w:val="21"/>
          <w:sz-cs w:val="21"/>
        </w:rPr>
        <w:t xml:space="preserve">9．从一副混合后的扑克牌(52张)中，随机抽取1张，事件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为“抽得红桃K”，事件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为“抽得黑桃”，则概率 EMBED Equation.DSMT4 ______________(结果用最简分数表示)．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列矩阵 EMBED Equation.DSMT4 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ij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j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1,2,···,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)．当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9时，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11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22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33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···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99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11．将直线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nx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0、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ny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0(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*)、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轴、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轴围成的封闭区域的面积记为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12．如图所示，在边长为4的正方形纸片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BD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相交于点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，剪去</w:t>
      </w:r>
      <w:r>
        <w:rPr>
          <w:rFonts w:ascii="Symbol" w:hAnsi="Symbol" w:cs="Symbol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  <w:i/>
        </w:rPr>
        <w:t xml:space="preserve">AOB</w:t>
      </w:r>
      <w:r>
        <w:rPr>
          <w:rFonts w:ascii="Times New Roman" w:hAnsi="Times New Roman" w:cs="Times New Roman"/>
          <w:sz w:val="21"/>
          <w:sz-cs w:val="21"/>
        </w:rPr>
        <w:t xml:space="preserve">，将剩余部分沿</w:t>
      </w:r>
      <w:r>
        <w:rPr>
          <w:rFonts w:ascii="Times New Roman" w:hAnsi="Times New Roman" w:cs="Times New Roman"/>
          <w:sz w:val="21"/>
          <w:sz-cs w:val="21"/>
          <w:i/>
        </w:rPr>
        <w:t xml:space="preserve">OC、OD</w:t>
      </w:r>
      <w:r>
        <w:rPr>
          <w:rFonts w:ascii="Times New Roman" w:hAnsi="Times New Roman" w:cs="Times New Roman"/>
          <w:sz w:val="21"/>
          <w:sz-cs w:val="21"/>
        </w:rPr>
        <w:t xml:space="preserve">折叠，使</w:t>
      </w:r>
      <w:r>
        <w:rPr>
          <w:rFonts w:ascii="Times New Roman" w:hAnsi="Times New Roman" w:cs="Times New Roman"/>
          <w:sz w:val="21"/>
          <w:sz-cs w:val="21"/>
          <w:i/>
        </w:rPr>
        <w:t xml:space="preserve">OA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OB</w:t>
      </w:r>
      <w:r>
        <w:rPr>
          <w:rFonts w:ascii="Times New Roman" w:hAnsi="Times New Roman" w:cs="Times New Roman"/>
          <w:sz w:val="21"/>
          <w:sz-cs w:val="21"/>
        </w:rPr>
        <w:t xml:space="preserve">重合，则以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为顶点的四面体的体积是_______________．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13．如图所示，直线 EMBED Equation.DSMT4 与双曲线 EMBED Equation.DSMT4 的渐近线交于 EMBED Equation.DSMT4 、 EMBED Equation.DSMT4 两点，记 EMBED Equation.DSMT4 ， EMBED Equation.DSMT4 ，任取双曲线 EMBED Equation.DSMT4 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，若 EMBED Equation.DSMT4 ，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满足的一个等式是_______________．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14．从集合 EMBED Equation.DSMT4 的子集中选出4个不同的子集，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需同时满足以下两个条件：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(1)  EMBED Equation.DSMT4 都要选出；(2)对选出的任意两个子集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，必有 EMBED Equation.DSMT4 或 EMBED Equation.DSMT4 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那么，共有___________种不同的选择．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二、选择题</w:t>
      </w:r>
      <w:r>
        <w:rPr>
          <w:rFonts w:ascii="Times New Roman" w:hAnsi="Times New Roman" w:cs="Times New Roman"/>
          <w:sz w:val="21"/>
          <w:sz-cs w:val="21"/>
        </w:rPr>
        <w:t xml:space="preserve">（本大题满分20分，每小题5分）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15．“ EMBED Equation.DSMT4 (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)”是“tan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1”成立的</w:t>
        <w:tab/>
        <w:t xml:space="preserve"/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</w:t>
        <w:tab/>
        <w:t xml:space="preserve"/>
        <w:tab/>
        <w:t xml:space="preserve">B．必要不充分条件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C．充要条件</w:t>
        <w:tab/>
        <w:t xml:space="preserve"/>
        <w:tab/>
        <w:t xml:space="preserve">D．既不充分也不必要条件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的参数方程是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的方向向量 EMBED Equation.DSMT4 可以是</w:t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A．(1,2)</w:t>
        <w:tab/>
        <w:t xml:space="preserve">B．(2,1)</w:t>
        <w:tab/>
        <w:t xml:space="preserve">C．(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2,1)</w:t>
        <w:tab/>
        <w:t xml:space="preserve">D．(1,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2)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是方程 EMBED Equation.DSMT4 的解，则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属于区间</w:t>
        <w:tab/>
        <w:t xml:space="preserve"/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>B． EMBED Equation.DSMT4 </w:t>
        <w:tab/>
        <w:t xml:space="preserve">C． EMBED Equation.DSMT4 </w:t>
        <w:tab/>
        <w:t xml:space="preserve">D． EMBED Equation.DSMT4 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18．某人要作一个三角形，要求它的三条高的长度分别是 EMBED Equation.DSMT4 、 EMBED Equation.DSMT4 、 EMBED Equation.DSMT4 ，则此人将</w:t>
        <w:tab/>
        <w:t xml:space="preserve">（     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A．不能作出满足要求的三角形</w:t>
        <w:tab/>
        <w:t xml:space="preserve">B．作出一个锐角三角形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C．作出一个直角三角形</w:t>
        <w:tab/>
        <w:t xml:space="preserve">D．作出一个钝角三角形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>（本大题满分74分）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19．（本题满分12分）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 EMBED Equation.DSMT4 ，化简： EMBED Equation.DSMT4 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20．（本题满分13分）第1小题满分5分，第2小题满分8分．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85,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*．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证明：{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1}是等比数列；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求数列{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}的通项公式，并指出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为何值时，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取得最小值，并说明理由．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21．（本题满分14分）第1小题满分5分，第2小题满分8分．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如图所示，为了制作一个圆柱形灯笼，先要制作4个全等的矩形骨架，总计耗用9.6米铁丝．骨架将圆柱底面8等分．再用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平方米塑料片制成圆柱的侧面和下底面（不安装上底面）．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当圆柱底面半径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取何值时，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取得最大值？并求出该最大值（结果精确到0.01平方米）；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在灯笼内，以矩形骨架的顶点为端点，安装一些霓虹灯．当灯笼底面半径为0.3米时，求图中两根直线型霓虹灯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所在异面直线所成角的大小（结果用反三角函数值表示）．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22．（本题满分18分）第1小题满分3分，第2小题满分5分，第3小题满分10分．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若实数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满足|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|﹥|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|，则称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比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远离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1比1远离0，求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的取值范围；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对任意两个不相等的正数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比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远离 EMBED Equation.DSMT4 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 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)的定义域 EMBED Equation.DSMT4 ．任取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)等于sin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和cos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中远离0的那个值．写出函数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)的解析式，并指出它的基本性质（结论不要求证明）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23．（本题满分18分）第1小题满分3分，第2小题满分6分，第3小题满分9分．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已知椭圆 EMBED Equation.DSMT4 的方程为 EMBED Equation.DSMT4 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的坐标为(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)．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(1) 若直角坐标平面上的点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M、A</w:t>
      </w:r>
      <w:r>
        <w:rPr>
          <w:rFonts w:ascii="Times New Roman" w:hAnsi="Times New Roman" w:cs="Times New Roman"/>
          <w:sz w:val="21"/>
          <w:sz-cs w:val="21"/>
        </w:rPr>
        <w:t xml:space="preserve">(0,</w:t>
      </w:r>
      <w:r>
        <w:rPr>
          <w:rFonts w:ascii="Symbol" w:hAnsi="Symbol" w:cs="Symbol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,0)满足 EMBED Equation.DSMT4 ，求点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的坐标；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(2) 设直线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交椭圆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两点，交直线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Symbol" w:hAnsi="Symbol" w:cs="Symbol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．若 EMBED Equation.DSMT4 ，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的中点；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(3) 对于椭圆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上的点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cos</w:t>
      </w:r>
      <w:r>
        <w:rPr>
          <w:rFonts w:ascii="Symbol" w:hAnsi="Symbol" w:cs="Symbol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 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Symbol" w:hAnsi="Symbol" w:cs="Symbol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 )(0&lt;</w:t>
      </w:r>
      <w:r>
        <w:rPr>
          <w:rFonts w:ascii="Symbol" w:hAnsi="Symbol" w:cs="Symbol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 &lt;</w:t>
      </w:r>
      <w:r>
        <w:rPr>
          <w:rFonts w:ascii="Symbol" w:hAnsi="Symbol" w:cs="Symbol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)，如果椭圆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上存在不同的两点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使 EMBED Equation.DSMT4 ，写出求作点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的步骤，并求出使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存在的</w:t>
      </w:r>
      <w:r>
        <w:rPr>
          <w:rFonts w:ascii="Symbol" w:hAnsi="Symbol" w:cs="Symbol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 的取值范围．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ind w:left="640" w:first-line="-640"/>
      </w:pPr>
      <w:r>
        <w:rPr>
          <w:rFonts w:ascii="Times New Roman" w:hAnsi="Times New Roman" w:cs="Times New Roman"/>
          <w:sz w:val="32"/>
          <w:sz-cs w:val="32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←9,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←0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输出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≤19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←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Symbol" w:hAnsi="Symbol" w:cs="Symbol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T</w:t>
      </w:r>
      <w:r>
        <w:rPr>
          <w:rFonts w:ascii="Times New Roman" w:hAnsi="Times New Roman" w:cs="Times New Roman"/>
          <w:sz w:val="20"/>
          <w:sz-cs w:val="20"/>
        </w:rPr>
        <w:t xml:space="preserve">←9,</w:t>
      </w:r>
      <w:r>
        <w:rPr>
          <w:rFonts w:ascii="Times New Roman" w:hAnsi="Times New Roman" w:cs="Times New Roman"/>
          <w:sz w:val="20"/>
          <w:sz-cs w:val="20"/>
          <w:i/>
        </w:rPr>
        <w:t xml:space="preserve">S</w:t>
      </w:r>
      <w:r>
        <w:rPr>
          <w:rFonts w:ascii="Times New Roman" w:hAnsi="Times New Roman" w:cs="Times New Roman"/>
          <w:sz w:val="20"/>
          <w:sz-cs w:val="20"/>
        </w:rPr>
        <w:t xml:space="preserve">←0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输出</w:t>
      </w:r>
      <w:r>
        <w:rPr>
          <w:rFonts w:ascii="Times New Roman" w:hAnsi="Times New Roman" w:cs="Times New Roman"/>
          <w:sz w:val="20"/>
          <w:sz-cs w:val="20"/>
          <w:i/>
        </w:rPr>
        <w:t xml:space="preserve">T</w:t>
      </w:r>
      <w:r>
        <w:rPr>
          <w:rFonts w:ascii="Times New Roman" w:hAnsi="Times New Roman" w:cs="Times New Roman"/>
          <w:sz w:val="20"/>
          <w:sz-cs w:val="20"/>
        </w:rPr>
        <w:t xml:space="preserve">,</w:t>
      </w:r>
      <w:r>
        <w:rPr>
          <w:rFonts w:ascii="Times New Roman" w:hAnsi="Times New Roman" w:cs="Times New Roman"/>
          <w:sz w:val="20"/>
          <w:sz-cs w:val="20"/>
          <w:i/>
        </w:rPr>
        <w:t xml:space="preserve">S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T</w:t>
      </w:r>
      <w:r>
        <w:rPr>
          <w:rFonts w:ascii="Times New Roman" w:hAnsi="Times New Roman" w:cs="Times New Roman"/>
          <w:sz w:val="20"/>
          <w:sz-cs w:val="20"/>
        </w:rPr>
        <w:t xml:space="preserve">≤19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T</w:t>
      </w:r>
      <w:r>
        <w:rPr>
          <w:rFonts w:ascii="Times New Roman" w:hAnsi="Times New Roman" w:cs="Times New Roman"/>
          <w:sz w:val="20"/>
          <w:sz-cs w:val="20"/>
        </w:rPr>
        <w:t xml:space="preserve">←</w:t>
      </w:r>
      <w:r>
        <w:rPr>
          <w:rFonts w:ascii="Times New Roman" w:hAnsi="Times New Roman" w:cs="Times New Roman"/>
          <w:sz w:val="20"/>
          <w:sz-cs w:val="20"/>
          <w:i/>
        </w:rPr>
        <w:t xml:space="preserve">T</w:t>
      </w:r>
      <w:r>
        <w:rPr>
          <w:rFonts w:ascii="Symbol" w:hAnsi="Symbol" w:cs="Symbol"/>
          <w:sz w:val="20"/>
          <w:sz-cs w:val="20"/>
        </w:rPr>
        <w:t xml:space="preserve">+</w:t>
      </w:r>
      <w:r>
        <w:rPr>
          <w:rFonts w:ascii="Times New Roman" w:hAnsi="Times New Roman" w:cs="Times New Roman"/>
          <w:sz w:val="20"/>
          <w:sz-cs w:val="20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输入</w:t>
      </w:r>
      <w:r>
        <w:rPr>
          <w:rFonts w:ascii="Times New Roman" w:hAnsi="Times New Roman" w:cs="Times New Roman"/>
          <w:sz w:val="20"/>
          <w:sz-cs w:val="20"/>
          <w:i/>
        </w:rPr>
        <w:t xml:space="preserve">a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 EMBED Equation.DSMT4 =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0.35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0.15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640" w:first-line="-6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