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2010年全国统一高考数学试卷（理科）（大纲版Ⅰ）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一、选择题（共12小题，每小题5分，满分60分）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1．（5分）复数=（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C．12﹣13i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D．12+13i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2．（5分）记cos（﹣80°）=k，那么tan100°=（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3．（5分）若变量x，y满足约束条件，则z=x﹣2y的最大值为（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4．（5分）已知各项均为正数的等比数列{a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=5，a</w:t>
      </w:r>
      <w:r>
        <w:rPr>
          <w:rFonts w:ascii="Times" w:hAnsi="Times" w:cs="Times"/>
          <w:sz w:val="24"/>
          <w:sz-cs w:val="24"/>
          <w:vertAlign w:val="subscript"/>
        </w:rPr>
        <w:t xml:space="preserve">7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8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9</w:t>
      </w:r>
      <w:r>
        <w:rPr>
          <w:rFonts w:ascii="Times" w:hAnsi="Times" w:cs="Times"/>
          <w:sz w:val="24"/>
          <w:sz-cs w:val="24"/>
        </w:rPr>
        <w:t xml:space="preserve">=10，则a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6</w:t>
      </w:r>
      <w:r>
        <w:rPr>
          <w:rFonts w:ascii="Times" w:hAnsi="Times" w:cs="Times"/>
          <w:sz w:val="24"/>
          <w:sz-cs w:val="24"/>
        </w:rPr>
        <w:t xml:space="preserve">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5．（5分）（1+2）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（1﹣）</w:t>
      </w:r>
      <w:r>
        <w:rPr>
          <w:rFonts w:ascii="Times" w:hAnsi="Times" w:cs="Times"/>
          <w:sz w:val="24"/>
          <w:sz-cs w:val="24"/>
          <w:vertAlign w:val="super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的展开式中x的系数是（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6．（5分）某校开设A类选修课3门，B类选择课4门，一位同学从中共选3门，若要求两类课程中各至少选一门，则不同的选法共有（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A．30种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B．35种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C．42种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D．48种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7．（5分）正方体ABCD﹣A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中，BB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与平面ACD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所成角的余弦值为（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8．（5分）设a=log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2，b=ln2，c=，则（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A．a＜b＜c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B．b＜c＜a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C．c＜a＜b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D．c＜b＜a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9．（5分）已知F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、F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为双曲线C：x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=1的左、右焦点，点P在C上，∠F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PF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=60°，则P到x轴的距离为（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10．（5分）已知函数f（x）=|lgx|，若0＜a＜b，且f（a）=f（b），则a+2b的取值范围是（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C．（3，+∞）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D．[3，+∞）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11．（5分）已知圆O的半径为1，PA、PB为该圆的两条切线，A、B为两切点，那么的最小值为（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12．（5分）已知在半径为2的球面上有A、B、C、D四点，若AB=CD=2，则四面体ABCD的体积的最大值为（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二、填空题（共4小题，每小题5分，满分20分）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13．（5分）不等式的解集是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14．（5分）已知α为第三象限的角，，则=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15．（5分）直线y=1与曲线y=x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﹣|x|+a有四个交点，则a的取值范围是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16．（5分）已知F是椭圆C的一个焦点，B是短轴的一个端点，线段BF的延长线交C于点D，且，则C的离心率为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三、解答题（共6小题，满分70分）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17．（10分）已知△ABC的内角A，B及其对边a，b满足a+b=acotA+bcotB，求内角C．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投到某杂志的稿件，先由两位初审专家进行评审．若能通过两位初审专家的评审，则予以录用；若两位初审专家都未予通过，则不予录用；若恰能通过一位初审专家的评审，则再由第三位专家进行复审，若能通过复审专家的评审，则予以录用，否则不予录用．设稿件能通过各初审专家评审的概率均为0.5，复审的稿件能通过评审的概率为0.3．各专家独立评审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（Ⅰ）求投到该杂志的1篇稿件被录用的概率；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（Ⅱ）求投到该杂志的4篇稿件中，至少有2篇被录用的概率．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19．（12分）如图，四棱锥S﹣ABCD中，SD⊥底面ABCD，AB∥DC，AD⊥DC，AB=AD=1，DC=SD=2，E为棱SB上的一点，平面EDC⊥平面SBC．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（Ⅰ）证明：SE=2EB；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（Ⅱ）求二面角A﹣DE﹣C的大小．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20．（12分）已知函数f（x）=（x+1）lnx﹣x+1．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（Ⅰ）若xf′（x）≤x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+ax+1，求a的取值范围；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（Ⅱ）证明：（x﹣1）f（x）≥0．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=4x的焦点为F，过点K（﹣1，0）的直线l与C相交于A、B两点，点A关于x轴的对称点为D．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（Ⅰ）证明：点F在直线BD上；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（Ⅱ）设，求△BDK的内切圆M的方程．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22．（12分）已知数列{a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}中，a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=1，a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=c﹣．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（Ⅰ）设c=，b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=，求数列{b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（Ⅱ）求使不等式a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＜a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＜3成立的c的取值范围．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