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2010年江西高考理科数学真题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一、选择题：本大题共12小题，每个小题5分，共60分。在每个小题给出的四个选项中，有一项是符合题目要求的。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1.已知（x+i）（1-i）=y，则实数x，y分别为（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A.x=-1，y=1        B. x=-1，y=2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x=1，y=1        D. x=1，y=2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=（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3.不等式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的解集是（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C. 2     D. 不存在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=4，函数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展开式中不含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项的系数的和为（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A.-1        B.0         C.1        D.2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7.E，F是等腰直角△ABC斜边AB上的三等分点，则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8.直线 EMBED Equation.DSMT4 与圆 EMBED Equation.DSMT4 相交于M,N两点，若 EMBED Equation.DSMT4 ，则k的取值范围是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9．给出下列三个命题：</w:t>
      </w:r>
    </w:p>
    <w:p>
      <w:pPr>
        <w:jc w:val="both"/>
        <w:ind w:right="1470" w:first-line="210"/>
        <w:spacing w:after="120"/>
      </w:pPr>
      <w:r>
        <w:rPr>
          <w:rFonts w:ascii="Times" w:hAnsi="Times" w:cs="Times"/>
          <w:sz w:val="21"/>
          <w:sz-cs w:val="21"/>
        </w:rPr>
        <w:t xml:space="preserve">①函数 EMBED Equation.DSMT4 与 EMBED Equation.DSMT4 是同一函数；</w:t>
      </w:r>
    </w:p>
    <w:p>
      <w:pPr>
        <w:jc w:val="both"/>
        <w:ind w:right="1470" w:first-line="210"/>
        <w:spacing w:after="120"/>
      </w:pPr>
      <w:r>
        <w:rPr>
          <w:rFonts w:ascii="Times" w:hAnsi="Times" w:cs="Times"/>
          <w:sz w:val="21"/>
          <w:sz-cs w:val="21"/>
        </w:rPr>
        <w:t xml:space="preserve">②若函数 EMBED Equation.DSMT4 与 EMBED Equation.DSMT4 的图像关于直线 EMBED Equation.DSMT4 对称，则函数 EMBED Equation.DSMT4 与 EMBED Equation.DSMT4 的图像也关于直线 EMBED Equation.DSMT4 对称；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③若奇函数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对定义域内任意x都有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为周期函数。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其中真命题是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①②       B. ①③         C.②③        D. ②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10.过正方体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的顶点A作直线L，使L与棱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所成的角都相等，这样的直线L可以作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A.1条        B.2条         C.3条        D.4条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一位国王的铸币大臣在每箱100枚的硬币中各掺入了一枚劣币，国王怀疑大臣作弊，他用两种方法来检测。方法一：在10箱子中各任意抽查一枚；方法二：在5箱中各任意抽查两枚。国王用方法一、二能发现至少一枚劣币的概率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&lt;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D。以上三种情况都有可能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12.如图，一个正五角星薄片（其对称轴与水面垂直）匀速地升出水面，记t时刻五角星露出水面部分的图形面积为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，则导函数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的图像大致为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二、填空题：本大题共4小题，每小题4分，共16分。请把答案填在答题卡上。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13.已知向量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的夹角为60°，则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14.将6位志愿者分成4组，其中两个各2人，另两个组各1人，分赴世博会的四个不同场馆服务，不同的分配方案有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种（用数字作答）。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after="120"/>
      </w:pPr>
      <w:r>
        <w:rPr>
          <w:rFonts w:ascii="Times" w:hAnsi="Times" w:cs="Times"/>
          <w:sz w:val="21"/>
          <w:sz-cs w:val="21"/>
        </w:rPr>
        <w:t xml:space="preserve">15.点 EMBED Equation.DSMT4 在双曲线 EMBED Equation.DSMT4 的右支上，若点A到右焦点的距离等于 EMBED Equation.DSMT4 ，则 EMBED Equation.DSMT4 = </w:t>
      </w:r>
      <w:r>
        <w:rPr>
          <w:rFonts w:ascii="Times" w:hAnsi="Times" w:cs="Times"/>
          <w:sz w:val="21"/>
          <w:sz-cs w:val="21"/>
          <w:u w:val="single"/>
        </w:rPr>
        <w:t xml:space="preserve"> </w:t>
      </w:r>
      <w:r>
        <w:rPr>
          <w:rFonts w:ascii="Times" w:hAnsi="Times" w:cs="Times"/>
          <w:sz w:val="21"/>
          <w:sz-cs w:val="21"/>
          <w:b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16.如图，在三棱锥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中，三条棱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两两垂直，且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,分别经过三条棱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作一个截面平分三棱锥的体积，截面面积依次为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的大小关系为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三、解答题：本大题共6小题，共74分，解答应写出文字说明、证明过程或演算步骤。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17.（本小题满分12分）</w:t>
      </w:r>
    </w:p>
    <w:p>
      <w:pPr>
        <w:jc w:val="both"/>
        <w:ind w:right="1470"/>
        <w:spacing w:after="120"/>
      </w:pPr>
      <w:r>
        <w:rPr>
          <w:rFonts w:ascii="Times" w:hAnsi="Times" w:cs="Times"/>
          <w:sz w:val="21"/>
          <w:sz-cs w:val="21"/>
        </w:rPr>
        <w:t xml:space="preserve">已知函数 EMBED Equation.DSMT4 。</w:t>
      </w:r>
    </w:p>
    <w:p>
      <w:pPr>
        <w:jc w:val="both"/>
        <w:ind w:right="1470"/>
        <w:spacing w:after="120"/>
      </w:pPr>
      <w:r>
        <w:rPr>
          <w:rFonts w:ascii="Times" w:hAnsi="Times" w:cs="Times"/>
          <w:sz w:val="21"/>
          <w:sz-cs w:val="21"/>
          <w:b/>
        </w:rPr>
        <w:t xml:space="preserve">(1) 当m=0时，求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上的取值范围；</w:t>
      </w:r>
    </w:p>
    <w:p>
      <w:pPr>
        <w:jc w:val="both"/>
        <w:ind w:right="1470"/>
        <w:spacing w:after="120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  <w:ind w:right="1470"/>
        <w:spacing w:after="120"/>
      </w:pPr>
      <w:r>
        <w:rPr>
          <w:rFonts w:ascii="Times" w:hAnsi="Times" w:cs="Times"/>
          <w:sz w:val="21"/>
          <w:sz-cs w:val="21"/>
          <w:b/>
        </w:rPr>
        <w:t xml:space="preserve">(2) 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，求m的值。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 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迷宫有三个通道，进入迷宫的每个人都要经过一扇智能门。首次到达此门，系统会随机（即等可能）为你打开一个通道，若是1号通道，则需要1小时走出迷宫；若是2号、3号通道，则分别需要2小时、3小时返回智能门。再次到达智能门时，系统会随机打开一个你未到过的通道，直至走完迷宫为止。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表示走出迷宫所需的时间。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的分布列；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的数学期望。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 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210" w:right="1470"/>
        <w:spacing w:after="120"/>
      </w:pPr>
      <w:r>
        <w:rPr>
          <w:rFonts w:ascii="Times" w:hAnsi="Times" w:cs="Times"/>
          <w:sz w:val="21"/>
          <w:sz-cs w:val="21"/>
        </w:rPr>
        <w:t xml:space="preserve">（1）当a=1时，求 EMBED Equation.DSMT4 的单调区间。</w:t>
      </w:r>
    </w:p>
    <w:p>
      <w:pPr>
        <w:jc w:val="both"/>
        <w:ind w:left="210" w:right="1470"/>
        <w:spacing w:after="120"/>
      </w:pPr>
      <w:r>
        <w:rPr>
          <w:rFonts w:ascii="Times" w:hAnsi="Times" w:cs="Times"/>
          <w:sz w:val="21"/>
          <w:sz-cs w:val="21"/>
        </w:rPr>
        <w:t xml:space="preserve">（2）若 EMBED Equation.DSMT4 在 EMBED Equation.DSMT4 上的最大值为 EMBED Equation.DSMT4 ，求a的值。</w:t>
      </w:r>
    </w:p>
    <w:p>
      <w:pPr>
        <w:jc w:val="both"/>
        <w:ind w:left="210" w:right="1470"/>
        <w:spacing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right="1470"/>
        <w:spacing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right="1470"/>
        <w:spacing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right="1470"/>
        <w:spacing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 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如图△BCD与△MCD都是边长为2的正三角形，平面MCD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平面BCD，AB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平面BCD，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求点A到平面MBC的距离；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求平面ACM与平面BCD所成二面角的正弦值。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 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的两个焦点，求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的离心率；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设A（0，b），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,又M、N为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不在y轴上的两个交点，若△AMN的垂心为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，且△QMN的重心在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上，求椭圆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的方程。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22. 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证明以下命题：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对任一正整a,都存在整数b,c(b&lt;c)，使得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成等差数列。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存在无穷多个互不相似的三角形△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，其边长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为正整数且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成等差数列。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