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2011年普通高等学校招生全国统一考试（江苏卷）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</w:t>
      </w:r>
      <w:r>
        <w:rPr>
          <w:rFonts w:ascii="Times" w:hAnsi="Times" w:cs="Times"/>
          <w:sz w:val="36"/>
          <w:sz-cs w:val="36"/>
        </w:rPr>
        <w:t xml:space="preserve">Ⅰ</w:t>
      </w:r>
      <w:r>
        <w:rPr>
          <w:rFonts w:ascii="Times New Roman" w:hAnsi="Times New Roman" w:cs="Times New Roman"/>
          <w:sz w:val="36"/>
          <w:sz-cs w:val="36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参考公式：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（1）样本数据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的方差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（2）直棱柱的侧面积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为底面周长，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为高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（3）棱柱的体积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为底面积，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为高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一、填空题：本大题共14小题，每小题5分，共计70分．请把答案填写在答题卡相应位置上．</w:t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．已知集合 EMBED Equation.3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则 EMBED Equation.3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．函数 EMBED Equation.3 的单调增区间是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．设复数 EMBED Equation.DSMT4 满足 EMBED Equation.3 （ EMBED Equation.DSMT4 为虚数单位），则 EMBED Equation.3 的实部是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  <w:r>
        <w:rPr>
          <w:rFonts w:ascii="Times" w:hAnsi="Times" w:cs="Times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．根据如图所示的伪代码，当输入 EMBED Equation.3 分别为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时，最后输出的 EMBED Equation.DSMT4 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．从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这四个数中一次随机取两个数，则其中一个数是另一个的两倍的概率是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．某老师从星期一到星期五收到的信件数分别是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，则该组数据的方差 EMBED Equation.3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．已知 EMBED Equation.3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则 EMBED Equation.3 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．在平面直角坐标系 EMBED Equation.3 中，过坐标原点的一条直线与函数 EMBED Equation.3 的图象交于 EMBED Equation.DSMT4 、 EMBED Equation.DSMT4 两点，则线段 EMBED Equation.DSMT4 长的最小值是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．函数 EMBED Equation.3 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是常数， EMBED Equation.3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>的部分图象如图所示，则 EMBED Equation.3 </w:t>
      </w:r>
      <w:r>
        <w:rPr>
          <w:rFonts w:ascii="Times New Roman" w:hAnsi="Times New Roman" w:cs="Times New Roman"/>
          <w:sz w:val="21"/>
          <w:sz-cs w:val="21"/>
        </w:rPr>
        <w:t xml:space="preserve">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</w:t>
      </w:r>
      <w:r>
        <w:rPr>
          <w:rFonts w:ascii="Times" w:hAnsi="Times" w:cs="Times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．已知 EMBED Equation.3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是夹角为 EMBED Equation.3 的两个单位向量， EMBED Equation.3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若 EMBED Equation.3 ，则实数 EMBED Equation.DSMT4 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．已知实数 EMBED Equation.3 ，函数 EMBED Equation.3 ，若 EMBED Equation.3 ，则 EMBED Equation.DSMT4 的值为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．在平面直角坐标系 EMBED Equation.3 中，已知点 EMBED Equation.DSMT4 是函数 EMBED Equation.3 的图象上的动点，该图象在 EMBED Equation.DSMT4 处的切线 EMBED Equation.3 交 EMBED Equation.DSMT4 轴于点 EMBED Equation.DSMT4 ，过点 EMBED Equation.DSMT4 作 EMBED Equation.3 的垂线交 EMBED Equation.DSMT4 轴于点 EMBED Equation.DSMT4 ，设线段 EMBED Equation.DSMT4 的中点的纵坐标为 EMBED Equation.DSMT4 ，则 EMBED Equation.DSMT4 的最大值是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．设 EMBED Equation.3 ，其中 EMBED Equation.3 成公比为 EMBED Equation.DSMT4 的等比数列， EMBED Equation.3 成公差为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的等差数列，则 EMBED Equation.DSMT4 的最小值是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．设集合 EMBED Equation.3 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Equation.3  EMBED Equation.3 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若 EMBED Equation.3 </w:t>
      </w:r>
      <w:r>
        <w:rPr>
          <w:rFonts w:ascii="Times New Roman" w:hAnsi="Times New Roman" w:cs="Times New Roman"/>
          <w:sz w:val="21"/>
          <w:sz-cs w:val="21"/>
        </w:rPr>
        <w:t xml:space="preserve">， </w:t>
      </w:r>
      <w:r>
        <w:rPr>
          <w:rFonts w:ascii="Times" w:hAnsi="Times" w:cs="Times"/>
          <w:sz w:val="21"/>
          <w:sz-cs w:val="21"/>
        </w:rPr>
        <w:t xml:space="preserve">则实数 EMBED Equation.DSMT4 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  <w:u w:val="single"/>
        </w:rPr>
        <w:t xml:space="preserve">▲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ind w:left="420" w:first-line="-420"/>
      </w:pPr>
      <w:r>
        <w:rPr>
          <w:rFonts w:ascii="Times" w:hAnsi="Times" w:cs="Times"/>
          <w:sz w:val="21"/>
          <w:sz-cs w:val="21"/>
          <w:b/>
        </w:rPr>
        <w:t xml:space="preserve">二、解答题：本大题共6小题，共计90分．请在答题卡指定区域内作答，解答时应写出文字说明、证明过程或演算步骤．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在 EMBED Equation.DSMT4 中，角 EMBED Equation.DSMT4 的对边分别为 EMBED Equation.3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）若 EMBED Equation.3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求 EMBED Equation.DSMT4 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）若 EMBED Equation.3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，求 EMBED Equation.3 的值．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如图，在四棱锥 EMBED Equation.3 中，平面 EMBED Equation.DSMT4 平面 EMBED Equation.DSMT4 ， EMBED Equation.DSMT4 ， EMBED Equation.DSMT4 ， EMBED Equation.DSMT4 分别是 EMBED Equation.DSMT4 的中点．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求证：（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）直线 EMBED Equation.DSMT4 平面 EMBED Equation.DSMT4 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945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）平面 EMBED Equation.DSMT4 平面 EMBED Equation.DSMT4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请你设计一个包装盒，如图所示，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" w:hAnsi="Times" w:cs="Times"/>
          <w:sz w:val="21"/>
          <w:sz-cs w:val="21"/>
        </w:rPr>
        <w:t xml:space="preserve">是边长为</w:t>
      </w:r>
      <w:r>
        <w:rPr>
          <w:rFonts w:ascii="Times New Roman" w:hAnsi="Times New Roman" w:cs="Times New Roman"/>
          <w:sz w:val="21"/>
          <w:sz-cs w:val="21"/>
        </w:rPr>
        <w:t xml:space="preserve">60cm</w:t>
      </w:r>
      <w:r>
        <w:rPr>
          <w:rFonts w:ascii="Times" w:hAnsi="Times" w:cs="Times"/>
          <w:sz w:val="21"/>
          <w:sz-cs w:val="21"/>
        </w:rPr>
        <w:t xml:space="preserve">的正方形硬纸片，切去阴影部分所示的四个全等的等腰直角三角形，再沿虚线折起，使得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四个点重合于图中的点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，正好形成一个正四棱柱形状的包装盒，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上，是被切去的一个等腰直角三角形斜边的两个端点．设</w:t>
      </w:r>
      <w:r>
        <w:rPr>
          <w:rFonts w:ascii="Times New Roman" w:hAnsi="Times New Roman" w:cs="Times New Roman"/>
          <w:sz w:val="21"/>
          <w:sz-cs w:val="21"/>
          <w:i/>
        </w:rPr>
        <w:t xml:space="preserve">AE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FB</w:t>
      </w:r>
      <w:r>
        <w:rPr>
          <w:rFonts w:ascii="Times" w:hAnsi="Times" w:cs="Times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（cm）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）某广告商要求包装盒的侧面积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）最大，试问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应取何值？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）某厂商要求包装盒的容积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）最大，试问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应取何值？并求出此时包装盒的高与底面边长的比值．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right"/>
      </w:pPr>
      <w:r>
        <w:rPr>
          <w:rFonts w:ascii="Times" w:hAnsi="Times" w:cs="Times"/>
          <w:sz w:val="21"/>
          <w:sz-cs w:val="21"/>
        </w:rPr>
        <w:t xml:space="preserve"> SHAPE  \* MERGEFORMAT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如图，在平面直角坐标系 EMBED Equation.3 中， EMBED Equation.DSMT4 分别是椭圆 EMBED Equation.3 的顶点，过坐标原点的直线交椭圆于 EMBED Equation.DSMT4 两点，其中点 EMBED Equation.DSMT4 在第一象限，过 EMBED Equation.DSMT4 作 EMBED Equation.DSMT4 轴的垂线，垂足为 EMBED Equation.DSMT4 ，连接 EMBED Equation.DSMT4 ，并延长交椭圆于点 EMBED Equation.DSMT4 ．设直线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的斜率为</w:t>
      </w:r>
      <w:r>
        <w:rPr>
          <w:rFonts w:ascii="Times" w:hAnsi="Times" w:cs="Times"/>
          <w:sz w:val="21"/>
          <w:sz-cs w:val="21"/>
        </w:rPr>
        <w:t xml:space="preserve"> EMBED Equation.DSMT4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（1）当直线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平分线段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的值；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时，求点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到直线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的距离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（3）对任意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，求证：</w:t>
      </w:r>
      <w:r>
        <w:rPr>
          <w:rFonts w:ascii="Times" w:hAnsi="Times" w:cs="Times"/>
          <w:sz w:val="21"/>
          <w:sz-cs w:val="21"/>
        </w:rPr>
        <w:t xml:space="preserve"> EMBED Equation.DSMT4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是实数，函数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是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的导函数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若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在区间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上恒成立，则称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在区间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上单调性一致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（1）设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，若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在区间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上单调性一致，求实数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的取值范围；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（2）设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且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，若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在以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为端点的开区间上单调性一致，求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的最大值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>．（本小题满分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为部分正整数组成的集合，数列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的首项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，前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项的和为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，已知对任意整数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时，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都成立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的值；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，求数列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的通项公式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2"/>
          <w:sz-cs w:val="32"/>
        </w:rPr>
        <w:t xml:space="preserve">2011年普通高等学校招生全国统一考试（江苏卷）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</w:t>
      </w:r>
      <w:r>
        <w:rPr>
          <w:rFonts w:ascii="Times" w:hAnsi="Times" w:cs="Times"/>
          <w:sz w:val="36"/>
          <w:sz-cs w:val="36"/>
        </w:rPr>
        <w:t xml:space="preserve">Ⅱ（附加题）</w:t>
      </w:r>
      <w:r>
        <w:rPr>
          <w:rFonts w:ascii="Times New Roman" w:hAnsi="Times New Roman" w:cs="Times New Roman"/>
          <w:sz w:val="36"/>
          <w:sz-cs w:val="36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21</w:t>
      </w:r>
      <w:r>
        <w:rPr>
          <w:rFonts w:ascii="Times" w:hAnsi="Times" w:cs="Times"/>
          <w:sz w:val="21"/>
          <w:sz-cs w:val="21"/>
          <w:b/>
        </w:rPr>
        <w:t xml:space="preserve">．[选做题]本题包括A、B、C、D四小题，请选定其中两题，并在相应的答题区域内作答．</w:t>
      </w:r>
    </w:p>
    <w:p>
      <w:pPr>
        <w:jc w:val="both"/>
        <w:ind w:first-line="1235"/>
      </w:pPr>
      <w:r>
        <w:rPr>
          <w:rFonts w:ascii="Times New Roman" w:hAnsi="Times New Roman" w:cs="Times New Roman"/>
          <w:sz w:val="21"/>
          <w:sz-cs w:val="21"/>
          <w:b/>
        </w:rPr>
        <w:t xml:space="preserve">若多做，则按作答的前两题评分</w:t>
      </w:r>
      <w:r>
        <w:rPr>
          <w:rFonts w:ascii="Times" w:hAnsi="Times" w:cs="Times"/>
          <w:sz w:val="21"/>
          <w:sz-cs w:val="21"/>
          <w:b/>
        </w:rPr>
        <w:t xml:space="preserve">．</w:t>
      </w:r>
    </w:p>
    <w:p>
      <w:pPr>
        <w:jc w:val="both"/>
        <w:ind w:first-line="1235"/>
      </w:pPr>
      <w:r>
        <w:rPr>
          <w:rFonts w:ascii="Times New Roman" w:hAnsi="Times New Roman" w:cs="Times New Roman"/>
          <w:sz w:val="21"/>
          <w:sz-cs w:val="21"/>
          <w:b/>
        </w:rPr>
        <w:t xml:space="preserve">解答时应写出文字说明、证明过程或演算步骤</w:t>
      </w:r>
      <w:r>
        <w:rPr>
          <w:rFonts w:ascii="Times" w:hAnsi="Times" w:cs="Times"/>
          <w:sz w:val="21"/>
          <w:sz-cs w:val="21"/>
          <w:b/>
        </w:rPr>
        <w:t xml:space="preserve">．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．选修</w:t>
      </w:r>
      <w:r>
        <w:rPr>
          <w:rFonts w:ascii="Times New Roman" w:hAnsi="Times New Roman" w:cs="Times New Roman"/>
          <w:sz w:val="21"/>
          <w:sz-cs w:val="21"/>
        </w:rPr>
        <w:t xml:space="preserve">4-1</w:t>
      </w:r>
      <w:r>
        <w:rPr>
          <w:rFonts w:ascii="Times" w:hAnsi="Times" w:cs="Times"/>
          <w:sz w:val="21"/>
          <w:sz-cs w:val="21"/>
        </w:rPr>
        <w:t xml:space="preserve">：几何证明选讲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（本小题满分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ind w:left="210" w:first-line="105"/>
      </w:pPr>
      <w:r>
        <w:rPr>
          <w:rFonts w:ascii="Times" w:hAnsi="Times" w:cs="Times"/>
          <w:sz w:val="21"/>
          <w:sz-cs w:val="21"/>
        </w:rPr>
        <w:t xml:space="preserve">如图，圆 EMBED Equation.DSMT4 与圆 EMBED Equation.DSMT4 内切于点 EMBED Equation.DSMT4 ，其半径分别为 EMBED Equation.DSMT4 与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>．圆 EMBED Equation.DSMT4 的弦 EMBED Equation.DSMT4 交圆 EMBED Equation.DSMT4 于点 EMBED Equation.DSMT4 （ EMBED Equation.DSMT4 不在 EMBED Equation.DSMT4 上）．</w:t>
      </w:r>
    </w:p>
    <w:p>
      <w:pPr>
        <w:ind w:left="210"/>
      </w:pPr>
      <w:r>
        <w:rPr>
          <w:rFonts w:ascii="Times" w:hAnsi="Times" w:cs="Times"/>
          <w:sz w:val="21"/>
          <w:sz-cs w:val="21"/>
        </w:rPr>
        <w:t xml:space="preserve">求证： EMBED Equation.DSMT4 为定值．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．选修</w:t>
      </w:r>
      <w:r>
        <w:rPr>
          <w:rFonts w:ascii="Times New Roman" w:hAnsi="Times New Roman" w:cs="Times New Roman"/>
          <w:sz w:val="21"/>
          <w:sz-cs w:val="21"/>
        </w:rPr>
        <w:t xml:space="preserve">4-2</w:t>
      </w:r>
      <w:r>
        <w:rPr>
          <w:rFonts w:ascii="Times" w:hAnsi="Times" w:cs="Times"/>
          <w:sz w:val="21"/>
          <w:sz-cs w:val="21"/>
        </w:rPr>
        <w:t xml:space="preserve">：矩阵与变换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（本小题满分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已知矩阵 EMBED Equation.DSMT4 ，向量 EMBED Equation.DSMT4 ．求向量 EMBED Equation.DSMT4 ，使得 EMBED Equation.DSMT4 ．</w:t>
      </w:r>
    </w:p>
    <w:p>
      <w:pPr>
        <w:ind w:first-line="210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．选修</w:t>
      </w:r>
      <w:r>
        <w:rPr>
          <w:rFonts w:ascii="Times New Roman" w:hAnsi="Times New Roman" w:cs="Times New Roman"/>
          <w:sz w:val="21"/>
          <w:sz-cs w:val="21"/>
        </w:rPr>
        <w:t xml:space="preserve">4-4</w:t>
      </w:r>
      <w:r>
        <w:rPr>
          <w:rFonts w:ascii="Times" w:hAnsi="Times" w:cs="Times"/>
          <w:sz w:val="21"/>
          <w:sz-cs w:val="21"/>
        </w:rPr>
        <w:t xml:space="preserve">：坐标系与参数方程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（本小题满分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10" w:first-line="105"/>
      </w:pPr>
      <w:r>
        <w:rPr>
          <w:rFonts w:ascii="Times" w:hAnsi="Times" w:cs="Times"/>
          <w:sz w:val="21"/>
          <w:sz-cs w:val="21"/>
        </w:rPr>
        <w:t xml:space="preserve">在平面直角坐标系 EMBED Equation.DSMT4 中，求过椭圆 EMBED Equation.DSMT4 （ EMBED Equation.DSMT4 为参数）的右焦点，且与直线 EMBED Equation.DSMT4 （ EMBED Equation.DSMT4 为参数）平行的直线的普通方程．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．选修</w:t>
      </w:r>
      <w:r>
        <w:rPr>
          <w:rFonts w:ascii="Times New Roman" w:hAnsi="Times New Roman" w:cs="Times New Roman"/>
          <w:sz w:val="21"/>
          <w:sz-cs w:val="21"/>
        </w:rPr>
        <w:t xml:space="preserve">4-5</w:t>
      </w:r>
      <w:r>
        <w:rPr>
          <w:rFonts w:ascii="Times" w:hAnsi="Times" w:cs="Times"/>
          <w:sz w:val="21"/>
          <w:sz-cs w:val="21"/>
        </w:rPr>
        <w:t xml:space="preserve">：不等式选讲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（本小题满分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分）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解不等式： EMBED Equation.DSMT4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1050" w:first-line="-1050"/>
      </w:pPr>
      <w:r>
        <w:rPr>
          <w:rFonts w:ascii="Times" w:hAnsi="Times" w:cs="Times"/>
          <w:sz w:val="21"/>
          <w:sz-cs w:val="21"/>
          <w:b/>
        </w:rPr>
        <w:t xml:space="preserve">【必做题】第</w:t>
      </w:r>
      <w:r>
        <w:rPr>
          <w:rFonts w:ascii="Times New Roman" w:hAnsi="Times New Roman" w:cs="Times New Roman"/>
          <w:sz w:val="21"/>
          <w:sz-cs w:val="21"/>
          <w:b/>
        </w:rPr>
        <w:t xml:space="preserve">22</w:t>
      </w:r>
      <w:r>
        <w:rPr>
          <w:rFonts w:ascii="Times" w:hAnsi="Times" w:cs="Times"/>
          <w:sz w:val="21"/>
          <w:sz-cs w:val="21"/>
          <w:b/>
        </w:rPr>
        <w:t xml:space="preserve">题、第</w:t>
      </w:r>
      <w:r>
        <w:rPr>
          <w:rFonts w:ascii="Times New Roman" w:hAnsi="Times New Roman" w:cs="Times New Roman"/>
          <w:sz w:val="21"/>
          <w:sz-cs w:val="21"/>
          <w:b/>
        </w:rPr>
        <w:t xml:space="preserve">23</w:t>
      </w:r>
      <w:r>
        <w:rPr>
          <w:rFonts w:ascii="Times" w:hAnsi="Times" w:cs="Times"/>
          <w:sz w:val="21"/>
          <w:sz-cs w:val="21"/>
          <w:b/>
        </w:rPr>
        <w:t xml:space="preserve">题，每题</w:t>
      </w:r>
      <w:r>
        <w:rPr>
          <w:rFonts w:ascii="Times New Roman" w:hAnsi="Times New Roman" w:cs="Times New Roman"/>
          <w:sz w:val="21"/>
          <w:sz-cs w:val="21"/>
          <w:b/>
        </w:rPr>
        <w:t xml:space="preserve">10</w:t>
      </w:r>
      <w:r>
        <w:rPr>
          <w:rFonts w:ascii="Times" w:hAnsi="Times" w:cs="Times"/>
          <w:sz w:val="21"/>
          <w:sz-cs w:val="21"/>
          <w:b/>
        </w:rPr>
        <w:t xml:space="preserve">分，共计</w:t>
      </w:r>
      <w:r>
        <w:rPr>
          <w:rFonts w:ascii="Times New Roman" w:hAnsi="Times New Roman" w:cs="Times New Roman"/>
          <w:sz w:val="21"/>
          <w:sz-cs w:val="21"/>
          <w:b/>
        </w:rPr>
        <w:t xml:space="preserve">20</w:t>
      </w:r>
      <w:r>
        <w:rPr>
          <w:rFonts w:ascii="Times" w:hAnsi="Times" w:cs="Times"/>
          <w:sz w:val="21"/>
          <w:sz-cs w:val="21"/>
          <w:b/>
        </w:rPr>
        <w:t xml:space="preserve">分．请在答题卡指定区域内作答，解答时应写出文字说明、证明过程或演算步骤．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（本小题满分10分）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如图，在正四棱柱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的中点，点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上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设二面角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的大小为</w:t>
      </w:r>
      <w:r>
        <w:rPr>
          <w:rFonts w:ascii="Times" w:hAnsi="Times" w:cs="Times"/>
          <w:sz w:val="21"/>
          <w:sz-cs w:val="21"/>
        </w:rPr>
        <w:t xml:space="preserve"> EMBED Equation.DSMT4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时，求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的长；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时，求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的长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（本小题满分10分）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设整数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是平面直角坐标系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中的点，其中</w:t>
      </w:r>
      <w:r>
        <w:rPr>
          <w:rFonts w:ascii="Times" w:hAnsi="Times" w:cs="Times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的个数，求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是整数的点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的个数，求</w:t>
      </w:r>
      <w:r>
        <w:rPr>
          <w:rFonts w:ascii="Times" w:hAnsi="Times" w:cs="Times"/>
          <w:sz w:val="21"/>
          <w:sz-cs w:val="21"/>
        </w:rPr>
        <w:t xml:space="preserve"> EMBED Equation.DSMT4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Read 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If 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  Then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m</w:t>
      </w:r>
      <w:r>
        <w:rPr>
          <w:rFonts w:ascii="Times" w:hAnsi="Times" w:cs="Times"/>
          <w:sz w:val="21"/>
          <w:sz-cs w:val="21"/>
        </w:rPr>
        <w:t xml:space="preserve">←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Else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m</w:t>
      </w:r>
      <w:r>
        <w:rPr>
          <w:rFonts w:ascii="Times" w:hAnsi="Times" w:cs="Times"/>
          <w:sz w:val="21"/>
          <w:sz-cs w:val="21"/>
        </w:rPr>
        <w:t xml:space="preserve">←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End  If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Print  m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