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48"/>
          <w:sz-cs w:val="48"/>
          <w:b/>
        </w:rPr>
        <w:t xml:space="preserve">2012年天津市高考数学试卷（文科）</w:t>
      </w:r>
      <w:r>
        <w:rPr>
          <w:rFonts w:ascii="Times New Roman" w:hAnsi="Times New Roman" w:cs="Times New Roman"/>
          <w:sz w:val="52"/>
          <w:sz-cs w:val="52"/>
          <w:b/>
          <w:color w:val="7F7F7F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32"/>
          <w:sz-cs w:val="32"/>
          <w:color w:val="7F7F7F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一、选择题（共8小题，每小题5分，共40分）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1．（2012•天津）i是虚数单位，复数=（　　）</w:t>
      </w:r>
    </w:p>
    <w:p>
      <w:pPr/>
      <w:r>
        <w:rPr>
          <w:rFonts w:ascii="Times" w:hAnsi="Times" w:cs="Times"/>
          <w:sz w:val="21"/>
          <w:sz-cs w:val="21"/>
        </w:rPr>
        <w:t xml:space="preserve">　　A．1﹣i　　B．﹣1+i　　C．1+i　　D．﹣1﹣i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2．（2012•天津）设变量x，y满足约束条件则目标函数z=3x﹣2y的最小值为（　　）</w:t>
      </w:r>
    </w:p>
    <w:p>
      <w:pPr/>
      <w:r>
        <w:rPr>
          <w:rFonts w:ascii="Times" w:hAnsi="Times" w:cs="Times"/>
          <w:sz w:val="21"/>
          <w:sz-cs w:val="21"/>
        </w:rPr>
        <w:t xml:space="preserve">　　A．﹣5　　B．﹣4　　C．﹣2　　D．3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3．（2012•天津）阅读右边的程序框图，运行相应的程序，则输出s的值为（　　）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　A．8　　B．18　　C．26　　D．80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4．（2012•天津）已知a=2</w:t>
      </w:r>
      <w:r>
        <w:rPr>
          <w:rFonts w:ascii="Times" w:hAnsi="Times" w:cs="Times"/>
          <w:sz w:val="24"/>
          <w:sz-cs w:val="24"/>
          <w:vertAlign w:val="superscript"/>
        </w:rPr>
        <w:t xml:space="preserve">1.2</w:t>
      </w:r>
      <w:r>
        <w:rPr>
          <w:rFonts w:ascii="Times" w:hAnsi="Times" w:cs="Times"/>
          <w:sz w:val="21"/>
          <w:sz-cs w:val="21"/>
        </w:rPr>
        <w:t xml:space="preserve">，b=（）</w:t>
      </w:r>
      <w:r>
        <w:rPr>
          <w:rFonts w:ascii="Times" w:hAnsi="Times" w:cs="Times"/>
          <w:sz w:val="24"/>
          <w:sz-cs w:val="24"/>
          <w:vertAlign w:val="superscript"/>
        </w:rPr>
        <w:t xml:space="preserve">﹣0.8</w:t>
      </w:r>
      <w:r>
        <w:rPr>
          <w:rFonts w:ascii="Times" w:hAnsi="Times" w:cs="Times"/>
          <w:sz w:val="21"/>
          <w:sz-cs w:val="21"/>
        </w:rPr>
        <w:t xml:space="preserve">，c=2log</w:t>
      </w:r>
      <w:r>
        <w:rPr>
          <w:rFonts w:ascii="Times" w:hAnsi="Times" w:cs="Times"/>
          <w:sz w:val="24"/>
          <w:sz-cs w:val="24"/>
          <w:vertAlign w:val="subscript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2，则a，b，c的大小关系为（　　）</w:t>
      </w:r>
    </w:p>
    <w:p>
      <w:pPr/>
      <w:r>
        <w:rPr>
          <w:rFonts w:ascii="Times" w:hAnsi="Times" w:cs="Times"/>
          <w:sz w:val="21"/>
          <w:sz-cs w:val="21"/>
        </w:rPr>
        <w:t xml:space="preserve">　　A．c＜b＜a　　B．c＜a＜b　　C．b＜a＜c　　D．b＜c＜a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5．（2012•天津）设x∈R，则“x＞”是“2x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+x﹣1＞0”的（　　）</w:t>
      </w:r>
    </w:p>
    <w:p>
      <w:pPr/>
      <w:r>
        <w:rPr>
          <w:rFonts w:ascii="Times" w:hAnsi="Times" w:cs="Times"/>
          <w:sz w:val="21"/>
          <w:sz-cs w:val="21"/>
        </w:rPr>
        <w:t xml:space="preserve">　　A．充分而不必要条件　　B．必要而不充分条件　　C．充分必要条件　　D．既不充分也不必要条件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6．（2012•天津）下列函数中，既是偶函数，又在区间（1，2）内是增函数的为（　　）</w:t>
      </w:r>
    </w:p>
    <w:p>
      <w:pPr/>
      <w:r>
        <w:rPr>
          <w:rFonts w:ascii="Times" w:hAnsi="Times" w:cs="Times"/>
          <w:sz w:val="21"/>
          <w:sz-cs w:val="21"/>
        </w:rPr>
        <w:t xml:space="preserve">　　A．y=cos2x，x∈R　　B．y=log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|x|，x∈R且x≠0　　C．y=　　D．y=x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+1，x∈R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7．（2012•天津）将函数y=sinωx（其中ω＞0）的图象向右平移个单位长度，所得图象经过点，则ω的最小值是（　　）</w:t>
      </w:r>
    </w:p>
    <w:p>
      <w:pPr/>
      <w:r>
        <w:rPr>
          <w:rFonts w:ascii="Times" w:hAnsi="Times" w:cs="Times"/>
          <w:sz w:val="21"/>
          <w:sz-cs w:val="21"/>
        </w:rPr>
        <w:t xml:space="preserve">　　A．　　B．1　　C．　　D．2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8．（2012•天津）在△ABC中，∠A=90°，AB=1，AC=2．设点P，Q满足，，λ∈R．若=2，则λ=（　　）</w:t>
      </w:r>
    </w:p>
    <w:p>
      <w:pPr/>
      <w:r>
        <w:rPr>
          <w:rFonts w:ascii="Times" w:hAnsi="Times" w:cs="Times"/>
          <w:sz w:val="21"/>
          <w:sz-cs w:val="21"/>
        </w:rPr>
        <w:t xml:space="preserve">　　A．　　B．　　C．　　D．2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  <w:b/>
        </w:rPr>
        <w:t xml:space="preserve">二、填空题（共6小题，每小题5分，共30分）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9．（2012•天津）集合A={x∈R||x﹣2|≤5}中的最小整数为</w:t>
      </w:r>
      <w:r>
        <w:rPr>
          <w:rFonts w:ascii="Times" w:hAnsi="Times" w:cs="Times"/>
          <w:sz w:val="21"/>
          <w:sz-cs w:val="21"/>
          <w:u w:val="single"/>
        </w:rPr>
        <w:t xml:space="preserve">　_________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10．（2012•天津）一个几何体的三视图如图所示（单位：m），则该几何体的体积为</w:t>
      </w:r>
      <w:r>
        <w:rPr>
          <w:rFonts w:ascii="Times" w:hAnsi="Times" w:cs="Times"/>
          <w:sz w:val="21"/>
          <w:sz-cs w:val="21"/>
          <w:u w:val="single"/>
        </w:rPr>
        <w:t xml:space="preserve">　_________　</w:t>
      </w:r>
      <w:r>
        <w:rPr>
          <w:rFonts w:ascii="Times" w:hAnsi="Times" w:cs="Times"/>
          <w:sz w:val="21"/>
          <w:sz-cs w:val="21"/>
        </w:rPr>
        <w:t xml:space="preserve">m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11．（2012•天津）已知双曲线C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：与双曲线C：（a＞0，b＞0）有相同的渐近线，且C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的右焦点为F（，0）．则a=</w:t>
      </w:r>
      <w:r>
        <w:rPr>
          <w:rFonts w:ascii="Times" w:hAnsi="Times" w:cs="Times"/>
          <w:sz w:val="21"/>
          <w:sz-cs w:val="21"/>
          <w:u w:val="single"/>
        </w:rPr>
        <w:t xml:space="preserve">　_________　</w:t>
      </w:r>
      <w:r>
        <w:rPr>
          <w:rFonts w:ascii="Times" w:hAnsi="Times" w:cs="Times"/>
          <w:sz w:val="21"/>
          <w:sz-cs w:val="21"/>
        </w:rPr>
        <w:t xml:space="preserve">，b=</w:t>
      </w:r>
      <w:r>
        <w:rPr>
          <w:rFonts w:ascii="Times" w:hAnsi="Times" w:cs="Times"/>
          <w:sz w:val="21"/>
          <w:sz-cs w:val="21"/>
          <w:u w:val="single"/>
        </w:rPr>
        <w:t xml:space="preserve">　_________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12．（2012•天津）设m，n∈R，若直线l：mx+ny﹣1=0与x轴相交于点A，与y轴相交于点B，且l与圆x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=4相交所得弦的长为2，O为坐标原点，则△AOB面积的最小值为</w:t>
      </w:r>
      <w:r>
        <w:rPr>
          <w:rFonts w:ascii="Times" w:hAnsi="Times" w:cs="Times"/>
          <w:sz w:val="21"/>
          <w:sz-cs w:val="21"/>
          <w:u w:val="single"/>
        </w:rPr>
        <w:t xml:space="preserve">　_________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13．（2012•天津）如图，已知AB和AC是圆的两条弦，过点B作圆的切线与AC的延长线相交于点D，过点C作BD的平行线与圆相交于点E，与AB相交于点F，AF=3，FB=1，EF=，则线段CD的长为</w:t>
      </w:r>
      <w:r>
        <w:rPr>
          <w:rFonts w:ascii="Times" w:hAnsi="Times" w:cs="Times"/>
          <w:sz w:val="21"/>
          <w:sz-cs w:val="21"/>
          <w:u w:val="single"/>
        </w:rPr>
        <w:t xml:space="preserve">　_________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14．（2012•天津）已知函数y=的图象与函数y=kx的图象恰有两个交点，则实数k的取值范围是</w:t>
      </w:r>
      <w:r>
        <w:rPr>
          <w:rFonts w:ascii="Times" w:hAnsi="Times" w:cs="Times"/>
          <w:sz w:val="21"/>
          <w:sz-cs w:val="21"/>
          <w:u w:val="single"/>
        </w:rPr>
        <w:t xml:space="preserve">　_________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  <w:b/>
        </w:rPr>
        <w:t xml:space="preserve">三、解答题（本大题共6小题，共80分）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15．（2012•天津）某地区有小学21所，中学14所，大学7所，现采用分层抽样的方法从这些学校中抽取6所学校对学生进行视力调查．</w:t>
      </w:r>
    </w:p>
    <w:p>
      <w:pPr/>
      <w:r>
        <w:rPr>
          <w:rFonts w:ascii="Times" w:hAnsi="Times" w:cs="Times"/>
          <w:sz w:val="21"/>
          <w:sz-cs w:val="21"/>
        </w:rPr>
        <w:t xml:space="preserve">（1）求应从小学、中学、大学中分别抽取的学校数目；</w:t>
      </w:r>
    </w:p>
    <w:p>
      <w:pPr/>
      <w:r>
        <w:rPr>
          <w:rFonts w:ascii="Times" w:hAnsi="Times" w:cs="Times"/>
          <w:sz w:val="21"/>
          <w:sz-cs w:val="21"/>
        </w:rPr>
        <w:t xml:space="preserve">（2）若从抽取的6所学校中随机抽取2所学校做进一步数据分析．</w:t>
      </w:r>
    </w:p>
    <w:p>
      <w:pPr/>
      <w:r>
        <w:rPr>
          <w:rFonts w:ascii="Times" w:hAnsi="Times" w:cs="Times"/>
          <w:sz w:val="21"/>
          <w:sz-cs w:val="21"/>
        </w:rPr>
        <w:t xml:space="preserve">（ⅰ）列出所有可能的抽取结果；</w:t>
      </w:r>
    </w:p>
    <w:p>
      <w:pPr/>
      <w:r>
        <w:rPr>
          <w:rFonts w:ascii="Times" w:hAnsi="Times" w:cs="Times"/>
          <w:sz w:val="21"/>
          <w:sz-cs w:val="21"/>
        </w:rPr>
        <w:t xml:space="preserve">（ⅱ）求抽取的2所学校均为小学的概率．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16．（2012•天津）在△ABC中，内角A，B，C所对的边分别是a，b，c，已知a=2，c=，cosA=﹣．</w:t>
      </w:r>
    </w:p>
    <w:p>
      <w:pPr/>
      <w:r>
        <w:rPr>
          <w:rFonts w:ascii="Times" w:hAnsi="Times" w:cs="Times"/>
          <w:sz w:val="21"/>
          <w:sz-cs w:val="21"/>
        </w:rPr>
        <w:t xml:space="preserve">（1）求sinC和b的值；</w:t>
      </w:r>
    </w:p>
    <w:p>
      <w:pPr/>
      <w:r>
        <w:rPr>
          <w:rFonts w:ascii="Times" w:hAnsi="Times" w:cs="Times"/>
          <w:sz w:val="21"/>
          <w:sz-cs w:val="21"/>
        </w:rPr>
        <w:t xml:space="preserve">（2）求cos（2A+）的值．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17．（2012•天津）如图，在四棱锥P﹣ABCD中，底面ABCD是矩形，AD⊥PD，BC=1，PC=2，PD=CD=2．</w:t>
      </w:r>
    </w:p>
    <w:p>
      <w:pPr/>
      <w:r>
        <w:rPr>
          <w:rFonts w:ascii="Times" w:hAnsi="Times" w:cs="Times"/>
          <w:sz w:val="21"/>
          <w:sz-cs w:val="21"/>
        </w:rPr>
        <w:t xml:space="preserve">（1）求异面直线PA与BC所成角的正切值；</w:t>
      </w:r>
    </w:p>
    <w:p>
      <w:pPr/>
      <w:r>
        <w:rPr>
          <w:rFonts w:ascii="Times" w:hAnsi="Times" w:cs="Times"/>
          <w:sz w:val="21"/>
          <w:sz-cs w:val="21"/>
        </w:rPr>
        <w:t xml:space="preserve">（2）证明：平面PDC⊥平面ABCD；</w:t>
      </w:r>
    </w:p>
    <w:p>
      <w:pPr/>
      <w:r>
        <w:rPr>
          <w:rFonts w:ascii="Times" w:hAnsi="Times" w:cs="Times"/>
          <w:sz w:val="21"/>
          <w:sz-cs w:val="21"/>
        </w:rPr>
        <w:t xml:space="preserve">（3）求直线PB与平面ABCD所成角的正弦值．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18．（2012•天津）已知{a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}是等差数列，其前n项和为S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，{b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}是等比数列，且a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=b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=2，a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+b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=27，S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﹣b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=10．</w:t>
      </w:r>
    </w:p>
    <w:p>
      <w:pPr/>
      <w:r>
        <w:rPr>
          <w:rFonts w:ascii="Times" w:hAnsi="Times" w:cs="Times"/>
          <w:sz w:val="21"/>
          <w:sz-cs w:val="21"/>
        </w:rPr>
        <w:t xml:space="preserve">（1）求数列{a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}与{b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}的通项公式；</w:t>
      </w:r>
    </w:p>
    <w:p>
      <w:pPr/>
      <w:r>
        <w:rPr>
          <w:rFonts w:ascii="Times" w:hAnsi="Times" w:cs="Times"/>
          <w:sz w:val="21"/>
          <w:sz-cs w:val="21"/>
        </w:rPr>
        <w:t xml:space="preserve">（2）记T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=a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n﹣1</w:t>
      </w:r>
      <w:r>
        <w:rPr>
          <w:rFonts w:ascii="Times" w:hAnsi="Times" w:cs="Times"/>
          <w:sz w:val="21"/>
          <w:sz-cs w:val="21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+…+a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，n∈N</w:t>
      </w:r>
      <w:r>
        <w:rPr>
          <w:rFonts w:ascii="Times" w:hAnsi="Times" w:cs="Times"/>
          <w:sz w:val="24"/>
          <w:sz-cs w:val="24"/>
          <w:vertAlign w:val="superscript"/>
        </w:rPr>
        <w:t xml:space="preserve">*</w:t>
      </w:r>
      <w:r>
        <w:rPr>
          <w:rFonts w:ascii="Times" w:hAnsi="Times" w:cs="Times"/>
          <w:sz w:val="21"/>
          <w:sz-cs w:val="21"/>
        </w:rPr>
        <w:t xml:space="preserve">，证明：T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﹣8=a</w:t>
      </w:r>
      <w:r>
        <w:rPr>
          <w:rFonts w:ascii="Times" w:hAnsi="Times" w:cs="Times"/>
          <w:sz w:val="24"/>
          <w:sz-cs w:val="24"/>
          <w:vertAlign w:val="subscript"/>
        </w:rPr>
        <w:t xml:space="preserve">n﹣1</w:t>
      </w:r>
      <w:r>
        <w:rPr>
          <w:rFonts w:ascii="Times" w:hAnsi="Times" w:cs="Times"/>
          <w:sz w:val="21"/>
          <w:sz-cs w:val="21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n+1</w:t>
      </w:r>
      <w:r>
        <w:rPr>
          <w:rFonts w:ascii="Times" w:hAnsi="Times" w:cs="Times"/>
          <w:sz w:val="21"/>
          <w:sz-cs w:val="21"/>
        </w:rPr>
        <w:t xml:space="preserve">（n∈N</w:t>
      </w:r>
      <w:r>
        <w:rPr>
          <w:rFonts w:ascii="Times" w:hAnsi="Times" w:cs="Times"/>
          <w:sz w:val="24"/>
          <w:sz-cs w:val="24"/>
          <w:vertAlign w:val="superscript"/>
        </w:rPr>
        <w:t xml:space="preserve">*</w:t>
      </w:r>
      <w:r>
        <w:rPr>
          <w:rFonts w:ascii="Times" w:hAnsi="Times" w:cs="Times"/>
          <w:sz w:val="21"/>
          <w:sz-cs w:val="21"/>
        </w:rPr>
        <w:t xml:space="preserve">，n≥2）．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19．（2012•天津）已知椭圆，点P（）在椭圆上．</w:t>
      </w:r>
    </w:p>
    <w:p>
      <w:pPr/>
      <w:r>
        <w:rPr>
          <w:rFonts w:ascii="Times" w:hAnsi="Times" w:cs="Times"/>
          <w:sz w:val="21"/>
          <w:sz-cs w:val="21"/>
        </w:rPr>
        <w:t xml:space="preserve">（1）求椭圆的离心率；</w:t>
      </w:r>
    </w:p>
    <w:p>
      <w:pPr/>
      <w:r>
        <w:rPr>
          <w:rFonts w:ascii="Times" w:hAnsi="Times" w:cs="Times"/>
          <w:sz w:val="21"/>
          <w:sz-cs w:val="21"/>
        </w:rPr>
        <w:t xml:space="preserve">（2）设A为椭圆的左顶点，O为坐标原点．若点Q在椭圆上且满足|AQ|=|AO|，求直线OQ的斜率的值．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20．（2012•天津）已知函数f（x）=x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+x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﹣ax﹣a，x∈R，其中a＞0．</w:t>
      </w:r>
    </w:p>
    <w:p>
      <w:pPr/>
      <w:r>
        <w:rPr>
          <w:rFonts w:ascii="Times" w:hAnsi="Times" w:cs="Times"/>
          <w:sz w:val="21"/>
          <w:sz-cs w:val="21"/>
        </w:rPr>
        <w:t xml:space="preserve">（1）求函数f（x）的单调区间；</w:t>
      </w:r>
    </w:p>
    <w:p>
      <w:pPr/>
      <w:r>
        <w:rPr>
          <w:rFonts w:ascii="Times" w:hAnsi="Times" w:cs="Times"/>
          <w:sz w:val="21"/>
          <w:sz-cs w:val="21"/>
        </w:rPr>
        <w:t xml:space="preserve">（2）若函数f（x）在区间（﹣2，0）内恰有两个零点，求a的取值范围；</w:t>
      </w:r>
    </w:p>
    <w:p>
      <w:pPr/>
      <w:r>
        <w:rPr>
          <w:rFonts w:ascii="Times" w:hAnsi="Times" w:cs="Times"/>
          <w:sz w:val="21"/>
          <w:sz-cs w:val="21"/>
        </w:rPr>
        <w:t xml:space="preserve">（3）当a=1时，设函数f（x）在区间[t，t+3]上的最大值为M（t），最小值为m（t）．记g（t）=M（t）﹣m（t），求函数g（t）在区间[﹣3，﹣1]上的最小值．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:\template.dotx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