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2012年普通高等学校招生统一考试（江西卷）数学试题卷（理）学生版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本试卷分第I卷（选择题）和第II卷（非选择题）两部分，第I卷第1至2页，第II卷第3至第4页。满分150分，考试时间120分钟。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1.答题前，考生务必将自己的准考证号、姓名填写答题卡上。考生要认真核对答题卡上粘贴的条形码的“准考证号、姓名、考试科目”与考生本人准考证号、姓名是否一致。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第I卷每小题选出答案后，用2B铅笔把答题卡上对应题目的答案标号涂黑。如需改动，用橡皮擦干净后，再选涂其他答案标号。第II卷用0.5毫米的黑色墨水签字笔在答题卡上书写作答，在试题卷上作答，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3.考试结束，务必将试卷和答题卡一并上交。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锥体体积公式V=Sh，其中S为底面积，h为高。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第I卷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一．选择题：本大题共10小题，每小题5分，共50分，在每小题给出的四个选项中，只有一项是符合题目要求的。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2.下列函数中，与函数y= EMBED Equation.3 定义域相同的函数为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A．y=    B.y=    C.y=xe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   D.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在直角三角形ABC中，点D是斜边AB的中点，点P为线段CD的中点，则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A.2   B.4    C.5    D.10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9.样本（x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…，x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）的平均数为x，样本（y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）的平均数为 EMBED Equation.KSEE3 。若样本（x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…，x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）的平均数 EMBED Equation.KSEE3 ，其中0＜α＜，则n，m的大小关系为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A.n＜m   B.n＞m    C.n=m    D.不能确定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2012年普通高等学校招生全国统一考试（江西卷）理科数学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        第Ⅱ卷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注：第Ⅱ卷共2页，须用黑色墨水签字笔在答题卡上书写作答。若在试题卷上作答，答案无效。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二。填空题：本大题共4小题，每小题5分，共20分。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14下图为某算法的程序框图，则程序运行后输出的结果是______________.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三、选做题：请在下列两题中任选一题作答。若两题都做，则按第一题评阅计分。本题共5分。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15.（1）（坐标系与参数方程选做题）曲线C的直角坐标方程为x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-2x=0，以原点为极点，x轴的正半轴为极轴建立极坐标系，则曲线C的极坐标方程为___________。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15.（2）（不等式选做题）在实数范围内，不等式</w:t>
      </w:r>
      <w:r>
        <w:rPr>
          <w:rFonts w:ascii="Times" w:hAnsi="Times" w:cs="Times"/>
          <w:sz w:val="21"/>
          <w:sz-cs w:val="21"/>
        </w:rPr>
        <w:t xml:space="preserve">|2x-1|+|2x+1|≤6的解集为</w:t>
      </w:r>
      <w:r>
        <w:rPr>
          <w:rFonts w:ascii="Times New Roman" w:hAnsi="Times New Roman" w:cs="Times New Roman"/>
          <w:sz w:val="21"/>
          <w:sz-cs w:val="21"/>
        </w:rPr>
        <w:t xml:space="preserve">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四．解答题：本大题共6小题，共75分。解答应写出文字说明、证明过程或演算步骤。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20. （本题满分13分）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已知三点O（0,0），A（-2,1），B（2,1），曲线C上任意一点M（x，y）满足.求曲线C的方程；（2）动点Q（x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）（-2＜x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＜2）在曲线C上，曲线C在点Q处的切线为L，问：是否存在定点P（0，t）（t＜0），使得L与PA，PB都相交，交点分别为D,E，且△QAB与△PDE的面积之比是常数？若存在，求t的值。若不存在，说明理由。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