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2013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一、填空题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1．计算：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2．设 EMBED Equation.DSMT4 ， EMBED Equation.DSMT4 是纯虚数，其中i是虚数单位，则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4．已知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ABC的内角A、B、C所对应边分别为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、b、c，若 EMBED Equation.DSMT4 ，则角C的大小是_______________（结果用反三角函数值表示）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5．设常数 EMBED Equation.DSMT4 ，若 EMBED Equation.DSMT4 的二项展开式中 EMBED Equation.DSMT4 项的系数为 EMBED Equation.DSMT4 ，则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6．方程 EMBED Equation.DSMT4 的实数解为________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7．在极坐标系中，曲线 EMBED Equation.DSMT4 与 EMBED Equation.DSMT4 的公共点到极点的距离为__________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8．盒子中装有编号为1，2，3，4，5，6，7，8，9的九个球，从中任意取出两个，则这两个球的编号之积为偶数的概率是___________（结果用最简分数表示）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9．设AB是椭圆 EMBED Equation.DSMT4 的长轴，点C在 EMBED Equation.DSMT4 上，且 EMBED Equation.DSMT4 ，若AB=4， EMBED Equation.DSMT4 ，则 EMBED Equation.DSMT4 的两个焦点之间的距离为________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10．设非零常数d是等差数列 EMBED Equation.DSMT4 的公差，随机变量 EMBED Equation.DSMT4 等可能地取值 EMBED Equation.DSMT4 ，则方差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11．若 EMBED Equation.DSMT4 ，则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12．设 EMBED Equation.DSMT4 为实常数， EMBED Equation.DSMT4 是定义在R上的奇函数，当 EMBED Equation.DSMT4 时， EMBED Equation.DSMT4 ，若 EMBED Equation.DSMT4 对一切 EMBED Equation.DSMT4 成立，则 EMBED Equation.DSMT4 的取值范围为________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13．在 EMBED Equation.DSMT4 平面上，将两个半圆弧 EMBED Equation.DSMT4 和 EMBED Equation.DSMT4 、两条直线 EMBED Equation.DSMT4 和 EMBED Equation.DSMT4 围成的封闭图形记为D，如图中阴影部分．记D绕y轴旋转一周而成的几何体为 EMBED Equation.DSMT4 ，过 EMBED Equation.DSMT4 作 EMBED Equation.DSMT4 的水平截面，所得截面面积为 EMBED Equation.DSMT4 ，试利用祖暅原理、一个平放的圆柱和一个长方体，得出 EMBED Equation.DSMT4 的体积值为__________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14．对区间I上有定义的函数 EMBED Equation.DSMT4 ，记 EMBED Equation.DSMT4 ，已知定义域为 EMBED Equation.DSMT4 的函数 EMBED Equation.DSMT4 有反函数 EMBED Equation.DSMT4 ，且 EMBED Equation.DSMT4 ，若方程 EMBED Equation.DSMT4 有解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15．设常数 EMBED Equation.DSMT4 ，集合 EMBED Equation.DSMT4 ，若 EMBED Equation.DSMT4 ，则 EMBED Equation.DSMT4 的取值范围为（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</w:t>
        <w:tab/>
        <w:t xml:space="preserve"/>
        <w:tab/>
        <w:t xml:space="preserve"> (B)  EMBED Equation.DSMT4    </w:t>
        <w:tab/>
        <w:t xml:space="preserve">(C)  EMBED Equation.DSMT4  </w:t>
        <w:tab/>
        <w:t xml:space="preserve"/>
        <w:tab/>
        <w:t xml:space="preserve">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16．钱大姐常说“便宜没好货”，她这句话的意思是：“不便宜”是“好货”的（）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(A)充分条件   (B)必要条件   (C)充分必要条件   (D)既非充分也非必要条件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17．在数列 EMBED Equation.DSMT4 中， EMBED Equation.DSMT4 ，若一个7行12列的矩阵的第i行第j列的元素 EMBED Equation.DSMT4 ，（ EMBED Equation.DSMT4 ）则该矩阵元素能取到的不同数值的个数为（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(A)18  </w:t>
        <w:tab/>
        <w:t xml:space="preserve"/>
        <w:tab/>
        <w:t xml:space="preserve"> (B)28  </w:t>
        <w:tab/>
        <w:t xml:space="preserve"/>
        <w:tab/>
        <w:t xml:space="preserve"> (C)48   </w:t>
        <w:tab/>
        <w:t xml:space="preserve"/>
        <w:tab/>
        <w:t xml:space="preserve"> (D)63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18．在边长为1的正六边形ABCDEF中，记以A为起点，其余顶点为终点的向量分别为 EMBED Equation.DSMT4 ；以D为起点，其余顶点为终点的向量分别为 EMBED Equation.DSMT4 .若 EMBED Equation.DSMT4 分别为 EMBED Equation.DSMT4 的最小值、最大值，其中 EMBED Equation.DSMT4 , EMBED Equation.DSMT4 ,则 EMBED Equation.DSMT4 满足（    ）.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</w:t>
        <w:tab/>
        <w:t xml:space="preserve">(B)  EMBED Equation.DSMT4 </w:t>
        <w:tab/>
        <w:t xml:space="preserve">(C)  EMBED Equation.DSMT4 </w:t>
        <w:tab/>
        <w:t xml:space="preserve">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19.（本题满分12分）如图，在长方体ABCD-A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中，AB=2,AD=1,A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A=1，证明直线BC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平行于平面DA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C，并求直线BC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到平面D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AC的距离.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20．（6分+8分）甲厂以x千克/小时的速度运输生产某种产品（生产条件要求 EMBED Equation.DSMT4 ），每小时可获得利润是 EMBED Equation.DSMT4 元.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(1)要使生产该产品2小时获得的利润不低于3000元，求x的取值范围；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(2)要使生产900千克该产品获得的利润最大，问：甲厂应该选取何种生产速度？并求最大利润.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21．（6分+8分）已知函数 EMBED Equation.DSMT4 ，其中常数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在 EMBED Equation.DSMT4 上单调递增，求 EMBED Equation.DSMT4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（2）令 EMBED Equation.DSMT4 ，将函数 EMBED Equation.DSMT4 的图像向左平移 EMBED Equation.DSMT4 个单位，再向上平移1个单位，得到函数 EMBED Equation.DSMT4 的图像，区间 EMBED Equation.DSMT4 （ EMBED Equation.DSMT4 且 EMBED Equation.DSMT4 ）满足： EMBED Equation.DSMT4 在 EMBED Equation.DSMT4 上至少含有30个零点，在所有满足上述条件的 EMBED Equation.DSMT4 中，求 EMBED Equation.DSMT4 的最小值．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22．（3分+5分+8分）如图，已知曲线 EMBED Equation.DSMT4 ，曲线 EMBED Equation.DSMT4 ，P是平面上一点，若存在过点P的直线与 EMBED Equation.DSMT4 都有公共点，则称P为“C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型点”．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(1)在正确证明 EMBED Equation.DSMT4 的左焦点是“C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型点”时，要使用一条过该焦点的直线，试写出一条这样的直线的方程（不要求验证）；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(2)设直线 EMBED Equation.DSMT4 与 EMBED Equation.DSMT4 有公共点，求证 EMBED Equation.DSMT4 ，进而证明原点不是“C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型点”；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(3)求证：圆 EMBED Equation.DSMT4 内的点都不是“C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型点”．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23．（3 分+6分+9分）给定常数 EMBED Equation.DSMT4 ，定义函数 EMBED Equation.DSMT4 ，数列 EMBED Equation.DSMT4 满足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，求 EMBED Equation.DSMT4 及 EMBED Equation.DSMT4 ；（2）求证：对任意 EMBED Equation.DSMT4 ，；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（3）是否存在 EMBED Equation.DSMT4 ，使得 EMBED Equation.DSMT4 成等差数列？若存在，求出所有这样的 EMBED Equation.DSMT4 ，若不存在，说明理由.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