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本试题卷分第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卷（选择题）和第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卷（非选择题）．第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卷1至2页，第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卷3至4页，共4页．考生作答时，须将答案答在答题卡上，在本试题卷、草稿纸上大题无效．满分150分．考试时间120分钟．考试结束后，将本试题卷和答题卡上一并交回．</w:t>
      </w:r>
    </w:p>
    <w:p>
      <w:pPr>
        <w:jc w:val="center"/>
        <w:ind w:right="108"/>
      </w:pPr>
      <w:r>
        <w:rPr>
          <w:rFonts w:ascii="Times New Roman" w:hAnsi="Times New Roman" w:cs="Times New Roman"/>
          <w:sz w:val="28"/>
          <w:sz-cs w:val="28"/>
          <w:b/>
        </w:rPr>
        <w:t xml:space="preserve">第</w:t>
      </w:r>
      <w:r>
        <w:rPr>
          <w:rFonts w:ascii="Times" w:hAnsi="Times" w:cs="Times"/>
          <w:sz w:val="28"/>
          <w:sz-cs w:val="28"/>
          <w:b/>
        </w:rPr>
        <w:t xml:space="preserve">Ⅰ</w:t>
      </w:r>
      <w:r>
        <w:rPr>
          <w:rFonts w:ascii="Times New Roman" w:hAnsi="Times New Roman" w:cs="Times New Roman"/>
          <w:sz w:val="28"/>
          <w:sz-cs w:val="28"/>
          <w:b/>
        </w:rPr>
        <w:t xml:space="preserve">卷  （选择题 共50分）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注意事项：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必须使用2B铅笔在答题卡上将所选答案对应的标号涂黑．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一、选择题：本大题共10小题，每小题5分，共50分．在每小题给出的四个选项中，只有一个是符合题目要求的．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1．设集合 EMBED Equation.DSMT4 ，集合 EMBED Equation.DSMT4 ，则 EMBED Equation.DSMT4 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 EMBED Equation.DSMT4        （B） EMBED Equation.DSMT4           （C） EMBED Equation.DSMT4         （D）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2．如图，在复平面内，点 EMBED Equation.DSMT4 表示复数 EMBED Equation.DSMT4 ，则图中表示 EMBED Equation.DSMT4 的共轭复数的点是（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 EMBED Equation.DSMT4           （B） EMBED Equation.DSMT4           （C） EMBED Equation.DSMT4              （D）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3．一个几何体的三视图如图所示，则该几何体的直观图可以是（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4．设 EMBED Equation.DSMT4 ，集合 EMBED Equation.DSMT4 是奇数集，集合 EMBED Equation.DSMT4 是偶数集．若命题 EMBED Equation.DSMT4 ， EMBED Equation.DSMT4 ，则（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 EMBED Equation.DSMT4 ， EMBED Equation.DSMT4                 （B） EMBED Equation.DSMT4 ，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 EMBED Equation.DSMT4 ， EMBED Equation.DSMT4                  （D） EMBED Equation.DSMT4 ，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5．函数 EMBED Equation.DSMT4 （ EMBED Equation.DSMT4 ， EMBED Equation.DSMT4 ）的部分图象如图所示，则 EMBED Equation.DSMT4 ， EMBED Equation.DSMT4 的值分别是（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 EMBED Equation.DSMT4      </w:t>
        <w:tab/>
        <w:t xml:space="preserve"/>
        <w:tab/>
        <w:t xml:space="preserve">（B） EMBED Equation.DSMT4 ， EMBED Equation.DSMT4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 EMBED Equation.DSMT4            </w:t>
        <w:tab/>
        <w:t xml:space="preserve">（D） EMBED Equation.DSMT4 ，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6．抛物线 EMBED Equation.DSMT4 的焦点到双曲线 EMBED Equation.DSMT4 的渐近线的距离是（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 EMBED Equation.DSMT4            （B） EMBED Equation.DSMT4              （C） EMBED Equation.DSMT4                 （D）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7．函数 EMBED Equation.DSMT4 的图象大致是（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8．从 EMBED Equation.DSMT4 这五个数中，每次取出两个不同的数分别为 EMBED Equation.DSMT4 ，共可得到 EMBED Equation.DSMT4 的不同值的个数是（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 EMBED Equation.DSMT4             （B） EMBED Equation.DSMT4              （C） EMBED Equation.DSMT4               （D）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节日前夕，小李在家门前的树上挂了两串彩灯，这两串彩灯的第一次闪亮相互独立，且都在通电后的4秒内任一时刻等可能发生，然后每串彩灯以4秒为间隔闪亮，那么这两串彩灯同时通电后，它们第一次闪亮的时刻相差不超过2秒的概率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 EMBED Equation.DSMT4             （B） EMBED Equation.DSMT4              （C） EMBED Equation.DSMT4               （D）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10．设函数 EMBED Equation.DSMT4 （ EMBED Equation.DSMT4 ， EMBED Equation.DSMT4 为自然对数的底数）．若曲线 EMBED Equation.DSMT4 上存在 EMBED Equation.DSMT4 使得 EMBED Equation.DSMT4 ，则 EMBED Equation.DSMT4 的取值范围是（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 EMBED Equation.DSMT4           （B） EMBED Equation.DSMT4          （C） EMBED Equation.DSMT4          （D）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第二部分  （非选择题 共100分）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注意事项：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必须使用0.5毫米黑色签字笔在答题卡上题目所指示的答题区域内作答．作图题可先用铅笔绘出，确认后再用0.5毫米黑色墨迹签字笔描清楚．答在试题卷上无效．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二、填空题：本大题共5小题，每小题5分，共25分．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11．二项式 EMBED Equation.DSMT4 的展开式中，含 EMBED Equation.DSMT4 的项的系数是____________．（用数字作答）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12．在平行四边形 EMBED Equation.DSMT4 中，对角线 EMBED Equation.DSMT4 与 EMBED Equation.DSMT4 交于点 EMBED Equation.DSMT4 ， EMBED Equation.DSMT4 ，则 EMBED Equation.DSMT4 ____________．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13．设 EMBED Equation.DSMT4 ， EMBED Equation.DSMT4 ，则 EMBED Equation.DSMT4 的值是____________．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14．已知 EMBED Equation.DSMT4 是定义域为 EMBED Equation.DSMT4 的偶函数，当 EMBED Equation.DSMT4 </w:t>
      </w:r>
      <w:r>
        <w:rPr>
          <w:rFonts w:ascii="Times" w:hAnsi="Times" w:cs="Times"/>
          <w:sz w:val="21"/>
          <w:sz-cs w:val="21"/>
        </w:rPr>
        <w:t xml:space="preserve">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时， EMBED Equation.DSMT4 ，那么，不等式 EMBED Equation.DSMT4 的解集是____________．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15．设 EMBED Equation.DSMT4 为平面 EMBED Equation.DSMT4 内的 EMBED Equation.DSMT4 个点，在平面 EMBED Equation.DSMT4 内的所有点中，若点 EMBED Equation.DSMT4 到 EMBED Equation.DSMT4 点的距离之和最小，则称点 EMBED Equation.DSMT4 为 EMBED Equation.DSMT4 点的一个“中位点”．例如，线段 EMBED Equation.DSMT4 上的任意点都是端点 EMBED Equation.DSMT4 的中位点．则有下列命题：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①若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三个点共线，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在线段上，则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的中位点；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②直角三角形斜边的点是该直角三角形三个顶点的中位点；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③若四个点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共线，则它们的中位点存在且唯一；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④梯形对角线的交点是该梯形四个顶点的唯一中位点．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其中的真命题是</w:t>
      </w:r>
      <w:r>
        <w:rPr>
          <w:rFonts w:ascii="Times New Roman" w:hAnsi="Times New Roman" w:cs="Times New Roman"/>
          <w:sz w:val="21"/>
          <w:sz-cs w:val="21"/>
        </w:rPr>
        <w:t xml:space="preserve">____________</w:t>
      </w:r>
      <w:r>
        <w:rPr>
          <w:rFonts w:ascii="Times" w:hAnsi="Times" w:cs="Times"/>
          <w:sz w:val="21"/>
          <w:sz-cs w:val="21"/>
        </w:rPr>
        <w:t xml:space="preserve">．（写出所有真命题的序号）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三、解答题：本大题共6小题，共75分．解答应写出文字说明，证明过程或演算步骤．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16．(本小题满分12分)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在等差数列 EMBED Equation.DSMT4 中， EMBED Equation.DSMT4 ，且 EMBED Equation.DSMT4 为 EMBED Equation.DSMT4 和 EMBED Equation.DSMT4 的等比中项，求数列 EMBED Equation.DSMT4 的首项、公差及前 EMBED Equation.DSMT4 项和．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17．(本小题满分12分)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中，角 EMBED Equation.DSMT4 ， EMBED Equation.DSMT4 ， EMBED Equation.DSMT4 的对边分别为 EMBED Equation.DSMT4 ， EMBED Equation.DSMT4 ， EMBED Equation.DSMT4 ，且 EMBED Equation.DSMT4 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 EMBED Equation.DSMT4 的值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）若 EMBED Equation.DSMT4 ， EMBED Equation.DSMT4 ，求向量 EMBED Equation.DSMT4 在 EMBED Equation.DSMT4 方向上的投影．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18．(本小题满分12分)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某算法的程序框图如图所示，其中输入的变量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在 EMBED Equation.DSMT4 这 EMBED Equation.DSMT4 个整数中等可能随机产生．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）分别求出按程序框图正确编程运行时输出 EMBED Equation.DSMT4 的值为 EMBED Equation.DSMT4 的概率 EMBED Equation.DSMT4 （ EMBED Equation.DSMT4 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）甲、乙两同学依据自己对程序框图的理解，各自编写程序重复运行 EMBED Equation.DSMT4 次后，统计记录了输出 EMBED Equation.DSMT4 的值为 EMBED Equation.DSMT4 的频数．以下是甲、乙所作频数统计表的部分数据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运行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次数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输出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>的值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>的频数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输出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>的值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>的频数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输出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>的值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>的频数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…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…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…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…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both"/>
        <w:ind w:first-line="84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甲的频数统计表（部分）                    乙的频数统计表（部分）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运行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次数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输出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>的值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>的频数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输出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>的值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>的频数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输出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>的值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>的频数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…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…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…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…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当 EMBED Equation.DSMT4 时，根据表中的数据，分别写出甲、乙所编程序各自输出 EMBED Equation.DSMT4 的值为 EMBED Equation.DSMT4 的频率（用分数表示），并判断两位同学中哪一位所编写程序符合算法要求的可能性较大；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</w:rPr>
        <w:t xml:space="preserve">）按程序框图正确编写的程序运行3次，求输出 EMBED Equation.DSMT4 </w:t>
      </w:r>
      <w:r>
        <w:rPr>
          <w:rFonts w:ascii="Courier New" w:hAnsi="Courier New" w:cs="Courier New"/>
          <w:sz w:val="21"/>
          <w:sz-cs w:val="21"/>
        </w:rPr>
        <w:t xml:space="preserve">的值为2的次数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Courier New" w:hAnsi="Courier New" w:cs="Courier New"/>
          <w:sz w:val="21"/>
          <w:sz-cs w:val="21"/>
        </w:rPr>
        <w:t xml:space="preserve">的分布列及数学期望．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19．(本小题满分12分)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如图，在三棱柱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中，侧棱 EMBED Equation.DSMT4 底面 EMBED Equation.DSMT4 ， EMBED Equation.DSMT4 ， EMBED Equation.DSMT4 ， EMBED Equation.DSMT4 ， EMBED Equation.DSMT4 分别是线段 EMBED Equation.DSMT4 ， EMBED Equation.DSMT4 的中点， EMBED Equation.DSMT4 是线段 EMBED Equation.DSMT4 的中点．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）在平面 EMBED Equation.DSMT4 内，试作出过点 EMBED Equation.DSMT4 与平面 EMBED Equation.DSMT4 平行的直线 EMBED Equation.DSMT4 ，说明理由，并证明直线 EMBED Equation.DSMT4 平面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）设（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）中的直线 EMBED Equation.DSMT4 交 EMBED Equation.DSMT4 于点 EMBED Equation.DSMT4 ，交 EMBED Equation.DSMT4 于点 EMBED Equation.DSMT4 ，求二面角 EMBED Equation.DSMT4 的余弦值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20．(本小题满分13分)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： EMBED Equation.DSMT4  EMBED Equation.DSMT4 的两个焦点分别为 EMBED Equation.DSMT4 ， EMBED Equation.DSMT4 ，且椭圆 EMBED Equation.DSMT4 经过点 EMBED Equation.DSMT4 ．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的离心率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）设过点 EMBED Equation.DSMT4 的直线 EMBED Equation.DSMT4 与椭圆 EMBED Equation.DSMT4 交于 EMBED Equation.DSMT4 、 EMBED Equation.DSMT4 两点，点 EMBED Equation.DSMT4 是线段 EMBED Equation.DSMT4 上的点，且 EMBED Equation.DSMT4 ，求点 EMBED Equation.DSMT4 的轨迹方程．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21．(本小题满分14分)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，其中 EMBED Equation.DSMT4 是实数．设 EMBED Equation.DSMT4 ， EMBED Equation.DSMT4 为该函数图象上的两点，且 EMBED Equation.DSMT4 ．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）指出函数 EMBED Equation.DSMT4 的单调区间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）若函数 EMBED Equation.DSMT4 的图象在点 EMBED Equation.DSMT4 ， EMBED Equation.DSMT4 处的切线互相垂直，且 EMBED Equation.DSMT4 ，求 EMBED Equation.DSMT4 的最小值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</w:rPr>
        <w:t xml:space="preserve">）若函数 EMBED Equation.DSMT4 的图象在点 EMBED Equation.DSMT4 ， EMBED Equation.DSMT4 处的切线重合，求 EMBED Equation.DSMT4 的取值范围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