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2013年普通高等学校招生全国统一考试(天津卷)</w:t>
      </w:r>
    </w:p>
    <w:p>
      <w:pPr>
        <w:jc w:val="center"/>
        <w:spacing w:before="156" w:after="156"/>
      </w:pPr>
      <w:r>
        <w:rPr>
          <w:rFonts w:ascii="Times" w:hAnsi="Times" w:cs="Times"/>
          <w:sz w:val="36"/>
          <w:sz-cs w:val="36"/>
          <w:b/>
        </w:rPr>
        <w:t xml:space="preserve">理 科 数 学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本试卷分第Ⅰ卷（选择题）和第Ⅱ卷(非选择题)两部分, 共150分. 考试用时120分钟. 第Ⅰ卷1至2页, 第Ⅱ卷3至5页.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答卷前, 考生务必将自己的姓名、准考证号填写在答题卡上, 并在规定位置粘贴考试用条形码. 答卷时, 考生务必将答案凃写在答题卡上, 答在试卷上的无效. 考试结束后, 将本试卷和答题卡一并交回.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祝各位考生考试顺利! 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before="156" w:after="156"/>
      </w:pPr>
      <w:r>
        <w:rPr>
          <w:rFonts w:ascii="Times" w:hAnsi="Times" w:cs="Times"/>
          <w:sz w:val="28"/>
          <w:sz-cs w:val="28"/>
          <w:b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每小题选出答案后, 用铅笔将答题卡上对应题目的答案标号涂黑. 如需改动, 用橡皮擦干净后, 再选凃其他答案标号.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本卷共8小题, 每小题5分, 共40分.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参考公式: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>·如果事件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互斥, 那么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·棱柱的体积公式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Sh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表示棱柱的底面面积, 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表示棱柱的高.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·如果事件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相互独立, 那么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·球的体积公式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表示球的半径.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  <w:br w:type="page"/>
        <w:t xml:space="preserve">一．选择题: 在每小题给出的四个选项中,只有一项是符合题目要求的.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 已知集合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= 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| 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|≤2},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= 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| 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≤1}, 则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 </w:t>
        <w:tab/>
        <w:t xml:space="preserve">(B) [1,2]</w:t>
        <w:tab/>
        <w:t xml:space="preserve">(C) [－2,2]</w:t>
        <w:tab/>
        <w:t xml:space="preserve">(D) [－2,1]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 设变量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满足约束条件则目标函数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－2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的最小值为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－7</w:t>
        <w:tab/>
        <w:t xml:space="preserve">(B) －4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1</w:t>
        <w:tab/>
        <w:t xml:space="preserve">(D) 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(3) 阅读右边的程序框图, 运行相应的程序, 若输入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的值为1, 则输出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的值为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64</w:t>
        <w:tab/>
        <w:t xml:space="preserve">(B) 73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512</w:t>
        <w:tab/>
        <w:t xml:space="preserve">(D) 585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(4) 已知下列三个命题: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①若一个球的半径缩小到原来的, 则其体积缩小到原来的;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②若两组数据的平均数相等, 则它们的标准差也相等;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 + 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 + 1 = 0与圆相切.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其中真命题的序号是: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①②③</w:t>
        <w:tab/>
        <w:t xml:space="preserve">(B) </w:t>
      </w:r>
      <w:r>
        <w:rPr>
          <w:rFonts w:ascii="Times" w:hAnsi="Times" w:cs="Times"/>
          <w:sz w:val="21"/>
          <w:sz-cs w:val="21"/>
        </w:rPr>
        <w:t xml:space="preserve">①②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①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(D) </w:t>
      </w:r>
      <w:r>
        <w:rPr>
          <w:rFonts w:ascii="Times" w:hAnsi="Times" w:cs="Times"/>
          <w:sz w:val="21"/>
          <w:sz-cs w:val="21"/>
        </w:rPr>
        <w:t xml:space="preserve">②③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(5) 已知双曲线的两条渐近线与抛物线的准线分别交于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两点, 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为坐标原点. 若双曲线的离心率为2, △</w:t>
      </w:r>
      <w:r>
        <w:rPr>
          <w:rFonts w:ascii="Times New Roman" w:hAnsi="Times New Roman" w:cs="Times New Roman"/>
          <w:sz w:val="21"/>
          <w:sz-cs w:val="21"/>
          <w:i/>
        </w:rPr>
        <w:t xml:space="preserve">AOB</w:t>
      </w:r>
      <w:r>
        <w:rPr>
          <w:rFonts w:ascii="Times New Roman" w:hAnsi="Times New Roman" w:cs="Times New Roman"/>
          <w:sz w:val="21"/>
          <w:sz-cs w:val="21"/>
        </w:rPr>
        <w:t xml:space="preserve">的面积为, 则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1</w:t>
        <w:tab/>
        <w:t xml:space="preserve">(B) </w:t>
        <w:tab/>
        <w:t xml:space="preserve">(C) 2</w:t>
        <w:tab/>
        <w:t xml:space="preserve">(D) 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(6) 在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中, 则 =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 </w:t>
        <w:tab/>
        <w:t xml:space="preserve">(B) </w:t>
        <w:tab/>
        <w:t xml:space="preserve">(C) </w:t>
        <w:tab/>
        <w:t xml:space="preserve">(D)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(7) 函数的零点个数为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1</w:t>
        <w:tab/>
        <w:t xml:space="preserve">(B) 2</w:t>
        <w:tab/>
        <w:t xml:space="preserve">(C) 3</w:t>
        <w:tab/>
        <w:t xml:space="preserve">(D) 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(8) 已知函数. 设关于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的不等式 的解集为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若, 则实数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的取值范围是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(A)  </w:t>
        <w:tab/>
        <w:t xml:space="preserve"/>
        <w:tab/>
        <w:t xml:space="preserve">(B)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(C) </w:t>
        <w:tab/>
        <w:t xml:space="preserve">(D)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2013年普通高等学校招生全国统一考试(天津卷)</w:t>
      </w:r>
    </w:p>
    <w:p>
      <w:pPr>
        <w:jc w:val="center"/>
        <w:spacing w:before="156" w:after="156"/>
      </w:pPr>
      <w:r>
        <w:rPr>
          <w:rFonts w:ascii="Times" w:hAnsi="Times" w:cs="Times"/>
          <w:sz w:val="36"/>
          <w:sz-cs w:val="36"/>
          <w:b/>
        </w:rPr>
        <w:t xml:space="preserve">理 科 数 学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spacing w:before="156" w:after="156"/>
      </w:pPr>
      <w:r>
        <w:rPr>
          <w:rFonts w:ascii="Times" w:hAnsi="Times" w:cs="Times"/>
          <w:sz w:val="28"/>
          <w:sz-cs w:val="28"/>
          <w:b/>
        </w:rPr>
        <w:t xml:space="preserve">第Ⅱ卷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1. 用黑色墨水的钢笔或签字笔将答案写在答题卡上. 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2. 本卷共12小题, 共110分.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二．填空题: 本大题共6小题, 每小题5分, 共30分.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(9) 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是虚数单位. 若(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+ 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)(1 + 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) = </w:t>
      </w:r>
      <w:r>
        <w:rPr>
          <w:rFonts w:ascii="Times New Roman" w:hAnsi="Times New Roman" w:cs="Times New Roman"/>
          <w:sz w:val="21"/>
          <w:sz-cs w:val="21"/>
          <w:i/>
        </w:rPr>
        <w:t xml:space="preserve">bi</w:t>
      </w:r>
      <w:r>
        <w:rPr>
          <w:rFonts w:ascii="Times New Roman" w:hAnsi="Times New Roman" w:cs="Times New Roman"/>
          <w:sz w:val="21"/>
          <w:sz-cs w:val="21"/>
        </w:rPr>
        <w:t xml:space="preserve">, 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+ </w:t>
      </w:r>
      <w:r>
        <w:rPr>
          <w:rFonts w:ascii="Times New Roman" w:hAnsi="Times New Roman" w:cs="Times New Roman"/>
          <w:sz w:val="21"/>
          <w:sz-cs w:val="21"/>
          <w:i/>
        </w:rPr>
        <w:t xml:space="preserve">bi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(10)  的二项展开式中的常数项为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(11) 已知圆的极坐标方程为, 圆心为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, 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的极坐标为, 则|</w:t>
      </w:r>
      <w:r>
        <w:rPr>
          <w:rFonts w:ascii="Times New Roman" w:hAnsi="Times New Roman" w:cs="Times New Roman"/>
          <w:sz w:val="21"/>
          <w:sz-cs w:val="21"/>
          <w:i/>
        </w:rPr>
        <w:t xml:space="preserve">CP</w:t>
      </w:r>
      <w:r>
        <w:rPr>
          <w:rFonts w:ascii="Times New Roman" w:hAnsi="Times New Roman" w:cs="Times New Roman"/>
          <w:sz w:val="21"/>
          <w:sz-cs w:val="21"/>
        </w:rPr>
        <w:t xml:space="preserve">| =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(12) 在平行四边形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中, 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 = 1, , 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的中点. 若 EMBED Equation.DSMT4 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＝1</w:t>
      </w:r>
      <w:r>
        <w:rPr>
          <w:rFonts w:ascii="Times New Roman" w:hAnsi="Times New Roman" w:cs="Times New Roman"/>
          <w:sz w:val="21"/>
          <w:sz-cs w:val="21"/>
        </w:rPr>
        <w:t xml:space="preserve">, 则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的长为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(13) 如图, 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为圆的内接三角形, 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  <w:r>
        <w:rPr>
          <w:rFonts w:ascii="Times New Roman" w:hAnsi="Times New Roman" w:cs="Times New Roman"/>
          <w:sz w:val="21"/>
          <w:sz-cs w:val="21"/>
        </w:rPr>
        <w:t xml:space="preserve">为圆的弦, 且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  <w:r>
        <w:rPr>
          <w:rFonts w:ascii="Times New Roman" w:hAnsi="Times New Roman" w:cs="Times New Roman"/>
          <w:sz w:val="21"/>
          <w:sz-cs w:val="21"/>
        </w:rPr>
        <w:t xml:space="preserve">//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. 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做圆的切线与</w:t>
      </w:r>
      <w:r>
        <w:rPr>
          <w:rFonts w:ascii="Times New Roman" w:hAnsi="Times New Roman" w:cs="Times New Roman"/>
          <w:sz w:val="21"/>
          <w:sz-cs w:val="21"/>
          <w:i/>
        </w:rPr>
        <w:t xml:space="preserve">DB</w:t>
      </w:r>
      <w:r>
        <w:rPr>
          <w:rFonts w:ascii="Times New Roman" w:hAnsi="Times New Roman" w:cs="Times New Roman"/>
          <w:sz w:val="21"/>
          <w:sz-cs w:val="21"/>
        </w:rPr>
        <w:t xml:space="preserve">的延长线交于点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. 若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 New Roman" w:hAnsi="Times New Roman" w:cs="Times New Roman"/>
          <w:sz w:val="21"/>
          <w:sz-cs w:val="21"/>
        </w:rPr>
        <w:t xml:space="preserve"> = 6, 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  <w:r>
        <w:rPr>
          <w:rFonts w:ascii="Times New Roman" w:hAnsi="Times New Roman" w:cs="Times New Roman"/>
          <w:sz w:val="21"/>
          <w:sz-cs w:val="21"/>
        </w:rPr>
        <w:t xml:space="preserve"> = 5, 则线段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CF</w:t>
      </w:r>
      <w:r>
        <w:rPr>
          <w:rFonts w:ascii="Times New Roman" w:hAnsi="Times New Roman" w:cs="Times New Roman"/>
          <w:sz w:val="21"/>
          <w:sz-cs w:val="21"/>
        </w:rPr>
        <w:t xml:space="preserve">的长为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(14) 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+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= 2,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&gt;0, 则当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时, 取得最小值.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三．解答题: 本大题共6小题, 共70分. 解答应写出文字说明, 证明过程或演算步骤.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(15) (本小题满分13分)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 求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)的最小正周期;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求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)在区间上的最大值和最小值.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(16) (本小题满分13分)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一个盒子里装有7张卡片, 其中有红色卡片4张, 编号分别为1, 2, 3, 4; 白色卡片3张, 编号分别为2, 3, 4. 从盒子中任取4张卡片 (假设取到任何一张卡片的可能性相同).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 求取出的4张卡片中, 含有编号为3的卡片的概率.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再取出的4张卡片中, 红色卡片编号的最大值设为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, 求随机变量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的分布列和数学期望.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(17) (本小题满分13分)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如图, 四棱柱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中, 侧棱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⊥底面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//</w:t>
      </w:r>
      <w:r>
        <w:rPr>
          <w:rFonts w:ascii="Times New Roman" w:hAnsi="Times New Roman" w:cs="Times New Roman"/>
          <w:sz w:val="21"/>
          <w:sz-cs w:val="21"/>
          <w:i/>
        </w:rPr>
        <w:t xml:space="preserve">DC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 = 1, </w:t>
      </w:r>
      <w:r>
        <w:rPr>
          <w:rFonts w:ascii="Times New Roman" w:hAnsi="Times New Roman" w:cs="Times New Roman"/>
          <w:sz w:val="21"/>
          <w:sz-cs w:val="21"/>
          <w:i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= 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 = 2, 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为棱</w:t>
      </w:r>
      <w:r>
        <w:rPr>
          <w:rFonts w:ascii="Times New Roman" w:hAnsi="Times New Roman" w:cs="Times New Roman"/>
          <w:sz w:val="21"/>
          <w:sz-cs w:val="21"/>
          <w:i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的中点.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 证明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CE</w:t>
      </w:r>
      <w:r>
        <w:rPr>
          <w:rFonts w:ascii="Times New Roman" w:hAnsi="Times New Roman" w:cs="Times New Roman"/>
          <w:sz w:val="21"/>
          <w:sz-cs w:val="21"/>
        </w:rPr>
        <w:t xml:space="preserve">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求二面角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CE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的正弦值.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) 设点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在线段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上, 且直线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AM</w:t>
      </w:r>
      <w:r>
        <w:rPr>
          <w:rFonts w:ascii="Times New Roman" w:hAnsi="Times New Roman" w:cs="Times New Roman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ADD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所成角的正弦值为, 求线段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AM</w:t>
      </w:r>
      <w:r>
        <w:rPr>
          <w:rFonts w:ascii="Times New Roman" w:hAnsi="Times New Roman" w:cs="Times New Roman"/>
          <w:sz w:val="21"/>
          <w:sz-cs w:val="21"/>
        </w:rPr>
        <w:t xml:space="preserve">的长.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(18) (本小题满分13分)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设椭圆的左焦点为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, 离心率为, 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且与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轴垂直的直线被椭圆截得的线段长为.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 求椭圆的方程;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分别为椭圆的左右顶点, 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且斜率为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的直线与椭圆交于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两点. 若, 求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的值.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(19) (本小题满分14分)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已知首项为的等比数列不是递减数列, 其前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项和为, 且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+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 +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+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成等差数列.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 求数列的通项公式;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设, 求数列的最大项的值与最小项的值.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(20) (本小题满分14分)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 求函数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)的单调区间;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 证明: 对任意的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&gt;0, 存在唯一的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, 使.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) 设(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)中所确定的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关于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的函数为, 证明: 当时, 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