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一、选择题：本题共10小题，每小题5分，共50分。在每小题给出的四个选项中，只有一项符合题目的要求的.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1.已知复数 EMBED Equation.KSEE3 的共轭复数 EMBED Equation.KSEE3 （ EMBED Equation.KSEE3 为虚数单位），则 EMBED Equation.KSEE3 在复平面内对应的点位于（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A.第一象限  B.第二象限   C.第三象限  D.第四象限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2.已知集合 EMBED Equation.KSEE3 ， EMBED Equation.KSEE3 ，则 EMBED Equation.KSEE3 是 EMBED Equation.KSEE3 的（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A.充分而不必要条件      B.必要而不充分条件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C.充分必要条件          D. 既不充分也不必要条件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3.双曲线 EMBED Equation.KSEE3 的顶点到渐进线的距离等于（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EMBED Equation.KSEE3     B. EMBED Equation.KSEE3      C.  EMBED Equation.KSEE3      D. EMBED Equation.KSEE3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4.某校从高一年级学生中随机抽取部分学生，将他们的模块测试成绩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分成6组：[40,50), [50,60), [60,70), [70,80), [80,90), [90,100]加以统计，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得到如图所示的频率分布直方图。已知高一年级共有学生600名，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据此估计，该模块测试成绩不少于60分的学生人数为（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A.588     B.480     C.450      D.120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5.满足 EMBED Equation.KSEE3 ，且关于 EMBED Equation.KSEE3 的方程 EMBED Equation.KSEE3 有实数解的有序数对的个数为（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14     B. 13    C. 12     D. 10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6.阅读如图所示的程序框图，若编入的 EMBED Equation.KSEE3 ，则该算法的功能是（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计算数列 EMBED Equation.KSEE3 的前10项和    B.计算数列 EMBED Equation.KSEE3 的前9项和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计算数列 EMBED Equation.KSEE3 的前10项和     D. 计算数列 EMBED Equation.KSEE3 的前9项和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在四边形 EMBED Equation.KSEE3 中， EMBED Equation.KSEE3 ， EMBED Equation.KSEE3 ,则该四边形的面积为（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Equation.KSEE3      B. EMBED Equation.KSEE3      C.5      D.10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设函数 EMBED Equation.KSEE3 的定义域为R， EMBED Equation.KSEE3 是 EMBED Equation.KSEE3 的极大值点，以下结论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一定正确的是（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B. EMBED Equation.KSEE3 是 EMBED Equation.KSEE3 的极小值点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 EMBED Equation.KSEE3 是 EMBED Equation.KSEE3 的极小值点      D. EMBED Equation.KSEE3 是 EMBED Equation.KSEE3 的极小值点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 已知等比数列 EMBED Equation.KSEE3 的公比为 EMBED Equation.KSEE3 ，记 EMBED Equation.KSEE3 ， EMBED Equation.KSEE3 ， EMBED Equation.KSEE3 ，则以下结论一定正确的是（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数列 EMBED Equation.KSEE3 为等差数列，公差为 EMBED Equation.KSEE3     　B. 数列 EMBED Equation.KSEE3 为等比数列，公比为 EMBED Equation.KSEE3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数列 EMBED Equation.KSEE3 为等比数列，公比为 EMBED Equation.KSEE3     　D. 数列 EMBED Equation.KSEE3 为等比数列，公比为 EMBED Equation.KSEE3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　设 EMBED Equation.KSEE3 是 EMBED Equation.KSEE3 的两个非空子集，如果存在一个从 EMBED Equation.KSEE3 到 EMBED Equation.KSEE3 的函数 EMBED Equation.KSEE3 满足： EMBED Equation.KSEE3  EMBED Equation.KSEE3 ； EMBED Equation.KSEE3 对任意 EMBED Equation.KSEE3 ，当 EMBED Equation.KSEE3 时，恒有 EMBED Equation.KSEE3 ，那么称这两个集合“保序同构”，以下集合对不是“保序同构”的是（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EMBED Equation.KSEE3    　　　　　　 B.　 EMBED Equation.KSEE3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 EMBED Equation.KSEE3     　　 D.  EMBED Equation.KSEE3 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第Ⅱ卷（非选择题  共100分）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填空题：本大题共5小题，每小题4分，共20分．把答案填写在答题卡的相应位置.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 </w:t>
      </w:r>
      <w:r>
        <w:rPr>
          <w:rFonts w:ascii="Times" w:hAnsi="Times" w:cs="Times"/>
          <w:sz w:val="21"/>
          <w:sz-cs w:val="21"/>
        </w:rPr>
        <w:t xml:space="preserve">利用计算机产生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之间的均匀随机数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，则事件‘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’的概率为_________.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 </w:t>
      </w:r>
      <w:r>
        <w:rPr>
          <w:rFonts w:ascii="Times" w:hAnsi="Times" w:cs="Times"/>
          <w:sz w:val="21"/>
          <w:sz-cs w:val="21"/>
        </w:rPr>
        <w:t xml:space="preserve">已知某一多面体内接于球构成一个简单组合体，如果该组合体的正视图、</w:t>
      </w:r>
    </w:p>
    <w:p>
      <w:pPr/>
      <w:r>
        <w:rPr>
          <w:rFonts w:ascii="Times" w:hAnsi="Times" w:cs="Times"/>
          <w:sz w:val="21"/>
          <w:sz-cs w:val="21"/>
        </w:rPr>
        <w:t xml:space="preserve">   俯视图、均如图所示，且图中的四边形是边长为2的正方形，则该球</w:t>
      </w:r>
    </w:p>
    <w:p>
      <w:pPr/>
      <w:r>
        <w:rPr>
          <w:rFonts w:ascii="Times" w:hAnsi="Times" w:cs="Times"/>
          <w:sz w:val="21"/>
          <w:sz-cs w:val="21"/>
        </w:rPr>
        <w:t xml:space="preserve">   的表面积是_________.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</w:t>
      </w:r>
      <w:r>
        <w:rPr>
          <w:rFonts w:ascii="Times" w:hAnsi="Times" w:cs="Times"/>
          <w:sz w:val="21"/>
          <w:sz-cs w:val="21"/>
        </w:rPr>
        <w:t xml:space="preserve"> 如图，在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边上，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, EMBED Equation.KSEE3 ,  EMBED Equation.KSEE3 ,</w:t>
      </w:r>
      <w:r>
        <w:rPr>
          <w:rFonts w:ascii="Times" w:hAnsi="Times" w:cs="Times"/>
          <w:sz w:val="21"/>
          <w:sz-cs w:val="21"/>
        </w:rPr>
        <w:t xml:space="preserve"> 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的长为_________.</w:t>
      </w:r>
      <w:r>
        <w:rPr>
          <w:rFonts w:ascii="Times" w:hAnsi="Times" w:cs="Times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14. 椭圆 EMBED Equation.KSEE3 的左右焦点分别为 EMBED Equation.KSEE3 ,焦距为 EMBED Equation.KSEE3 ，若直线 EMBED Equation.KSEE3 与椭圆的一个交点满足 EMBED Equation.KSEE3 ,则该椭圆的离心率等于_____.</w:t>
      </w:r>
    </w:p>
    <w:p>
      <w:pPr>
        <w:jc w:val="both"/>
        <w:ind w:right="30"/>
        <w:spacing w:before="30"/>
      </w:pPr>
      <w:r>
        <w:rPr>
          <w:rFonts w:ascii="Times New Roman" w:hAnsi="Times New Roman" w:cs="Times New Roman"/>
          <w:sz w:val="21"/>
          <w:sz-cs w:val="21"/>
        </w:rPr>
        <w:t xml:space="preserve">15.</w:t>
      </w:r>
      <w:r>
        <w:rPr>
          <w:rFonts w:ascii="Times" w:hAnsi="Times" w:cs="Times"/>
          <w:sz w:val="21"/>
          <w:sz-cs w:val="21"/>
        </w:rPr>
        <w:t xml:space="preserve"> 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时，有如下表达式：</w:t>
      </w:r>
    </w:p>
    <w:p>
      <w:pPr>
        <w:jc w:val="both"/>
        <w:ind w:right="30"/>
        <w:spacing w:before="30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30"/>
        <w:spacing w:before="30"/>
      </w:pPr>
      <w:r>
        <w:rPr>
          <w:rFonts w:ascii="Times" w:hAnsi="Times" w:cs="Times"/>
          <w:sz w:val="21"/>
          <w:sz-cs w:val="21"/>
        </w:rPr>
        <w:t xml:space="preserve">两边同时积分得：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30"/>
        <w:spacing w:before="30"/>
      </w:pPr>
      <w:r>
        <w:rPr>
          <w:rFonts w:ascii="Times" w:hAnsi="Times" w:cs="Times"/>
          <w:sz w:val="21"/>
          <w:sz-cs w:val="21"/>
        </w:rPr>
        <w:t xml:space="preserve">从而得到如下等式：</w:t>
      </w:r>
    </w:p>
    <w:p>
      <w:pPr>
        <w:jc w:val="both"/>
        <w:ind w:right="30"/>
        <w:spacing w:before="30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30"/>
        <w:spacing w:before="30"/>
      </w:pPr>
      <w:r>
        <w:rPr>
          <w:rFonts w:ascii="Times" w:hAnsi="Times" w:cs="Times"/>
          <w:sz w:val="21"/>
          <w:sz-cs w:val="21"/>
        </w:rPr>
        <w:t xml:space="preserve">请根据以上材料所蕴含的数学思想方法，计算：</w:t>
      </w:r>
    </w:p>
    <w:p>
      <w:pPr>
        <w:jc w:val="both"/>
        <w:ind w:right="30"/>
        <w:spacing w:before="30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right="30"/>
        <w:spacing w:before="30"/>
      </w:pP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  <w:ind w:left="28" w:first-line="-28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三、解答题：本大题共6小题，共80分．解答应写出文字说明、证明过程或演算步骤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某联欢晚会举行抽奖活动，举办方设置了甲、乙两种抽奖方案，方案甲的中奖率为 EMBED Equation.KSEE3 ，中奖可以获得2分；方案乙的中奖率为 EMBED Equation.KSEE3 ，中奖可以获得3分；未中奖则不得分。每人有且只有一次抽奖机会，每次抽奖中奖与否互不影响，晚会结束后凭分数兑换奖品。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若小明选择方案甲抽奖，小红选择方案乙抽奖，记他们的累计得分为 EMBED Equation.KSEE3 ,求 EMBED Equation.KSEE3 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若小明、小红两人都选择方案甲或都选择方案乙进行抽奖，问：他们选择何种方案抽奖，累计得分的数学期望较大？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当 EMBED Equation.KSEE3 时，求曲线 EMBED Equation.KSEE3 在点 EMBED Equation.KSEE3 处的切线方程；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求函数 EMBED Equation.KSEE3 的极值.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如图，在正方形 EMBED Equation.KSEE3 中， EMBED Equation.KSEE3 为坐标原点，点 EMBED Equation.KSEE3 的坐标为 EMBED Equation.KSEE3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点 EMBED Equation.KSEE3 的坐标为 EMBED Equation.KSEE3 ，分别将线段 EMBED Equation.KSEE3 和 EMBED Equation.KSEE3 十等分，分点分别记为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和 EMBED Equation.KSEE3 ，连接 EMBED Equation.KSEE3 ，过 EMBED Equation.KSEE3 作 EMBED Equation.KSEE3 轴的垂线与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交于点 EMBED Equation.KSEE3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求证：点 EMBED Equation.KSEE3 都在同一条抛物线上，并求抛物线 EMBED Equation.KSEE3 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过点 EMBED Equation.KSEE3 作直线 EMBED Equation.KSEE3 与抛物线E交于不同的两点 EMBED Equation.KSEE3 , 若 EMBED Equation.KSEE3 与 EMBED Equation.KSEE3 的面积之比为4:1，求直线 EMBED Equation.KSEE3 的方程。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如图，在四棱柱 EMBED Equation.KSEE3 中，侧棱 EMBED Equation.KSEE3 底面 EMBED Equation.KSEE3 ,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求证： EMBED Equation.KSEE3 平面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若直线 EMBED Equation.KSEE3 与平面 EMBED Equation.KSEE3 所成角的正弦值为 EMBED Equation.KSEE3 ，求 EMBED Equation.KSEE3 的值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现将与四棱柱 EMBED Equation.KSEE3 形状和大小完全相同的两个四棱柱拼成一个新的四棱柱，规定：若拼成的新四棱柱形状和大小完全相同，则视为同一种拼接方案，问共有几种不同的拼接方案？在这些拼接成的新四棱柱中，记其中最小的表面积为 EMBED Equation.KSEE3 ，写出 EMBED Equation.KSEE3 的解析式。（直接写出答案，不必说明理由）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的周期为 EMBED Equation.KSEE3 ，图象的一个对称中心为 EMBED Equation.KSEE3 ，将函数 EMBED Equation.KSEE3 图象上所有点的横坐标伸长到原来的2倍（纵坐标不变），再将得到的图象向右平移个 EMBED Equation.KSEE3 单位长度后得到函数 EMBED Equation.KSEE3 的图象。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求函数 EMBED Equation.KSEE3 与 EMBED Equation.KSEE3 的解析式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是否存在 EMBED Equation.KSEE3 ，使得 EMBED Equation.KSEE3 按照某种顺序成等差数列？若存在，请确定 EMBED Equation.KSEE3 的个数，若不存在，说明理由；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求实数 EMBED Equation.KSEE3 与正整数 EMBED Equation.KSEE3 ，使得 EMBED Equation.KSEE3 在 EMBED Equation.KSEE3 内恰有2013个零点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本小题设有(1)、(2)、(3)三个选考题，每题7分，请考生任选2题作答，满分14分.如果多做，则按所做的前两题计分.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b/>
        </w:rPr>
        <w:t xml:space="preserve">(1). (本小题满分7分) 选修4-2：矩阵与变换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在矩阵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对应的变换作用下变为直线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\* MERGEFORMAT I）求实数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\* MERGEFORMAT II）若点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的坐标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(2).(本小题满分7分) 选修4-4：坐标系与参数方程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在直角坐标系中，以坐标原点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为极点，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轴的正半轴为极轴建立极坐标系.已知点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的极坐标为 EMBED Equation.KSEE3 ，直线 EMBED Equation.KSEE3 的极坐标方程为 EMBED Equation.KSEE3 ，且点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在直线 EMBED Equation.KSEE3 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（Ⅰ）求 EMBED Equation.KSEE3 的值及直线 EMBED Equation.KSEE3 的直角坐标方程；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（Ⅱ）圆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的参数方程为 EMBED Equation.KSEE3 ，试判断直线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的位置关系.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(3).(本小题满分7分) 选修4-5：不等式选讲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设不等式 EMBED Equation.KSEE3 的解集为</w:t>
      </w:r>
      <w:r>
        <w:rPr>
          <w:rFonts w:ascii="Times New Roman" w:hAnsi="Times New Roman" w:cs="Times New Roman"/>
          <w:sz w:val="21"/>
          <w:sz-cs w:val="21"/>
          <w:i/>
        </w:rPr>
        <w:t xml:space="preserve">A,</w:t>
      </w:r>
      <w:r>
        <w:rPr>
          <w:rFonts w:ascii="Times New Roman" w:hAnsi="Times New Roman" w:cs="Times New Roman"/>
          <w:sz w:val="21"/>
          <w:sz-cs w:val="21"/>
        </w:rPr>
        <w:t xml:space="preserve">且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（Ⅰ）求 EMBED Equation.KSEE3 的值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（Ⅱ）求函数 EMBED Equation.KSEE3 的最小值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