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" w:hAnsi="Times" w:cs="Times"/>
          <w:sz w:val="32"/>
          <w:sz-cs w:val="32"/>
          <w:b/>
        </w:rPr>
        <w:t xml:space="preserve"/>
      </w:r>
    </w:p>
    <w:p>
      <w:pPr/>
      <w:r>
        <w:rPr>
          <w:rFonts w:ascii="Times" w:hAnsi="Times" w:cs="Times"/>
          <w:sz w:val="21"/>
          <w:sz-cs w:val="21"/>
          <w:b/>
        </w:rPr>
        <w:t xml:space="preserve">第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b/>
        </w:rPr>
        <w:t xml:space="preserve">卷（选择题 共50分）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b/>
        </w:rPr>
        <w:t xml:space="preserve">一．选择题：本大题共10小题，每小题5分，共50分. 在每小题给出的四个选项中，只有一项是符合题目要求的.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（1）设 EMBED Equation.KSEE3 是虚数单位， EMBED Equation.KSEE3 表示复数 EMBED Equation.KSEE3 的共轭复数. 若 EMBED Equation.KSEE3 则 EMBED Equation.DSMT4 （   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EMBED Equation.KSEE3         B.  EMBED Equation.KSEE3         C.  EMBED Equation.KSEE3         D.  EMBED Equation.KSEE3 </w:t>
      </w:r>
    </w:p>
    <w:p>
      <w:pPr/>
      <w:r>
        <w:rPr>
          <w:rFonts w:ascii="Times New Roman" w:hAnsi="Times New Roman" w:cs="Times New Roman"/>
          <w:sz w:val="21"/>
          <w:sz-cs w:val="21"/>
          <w:color w:val="FF0000"/>
        </w:rPr>
        <w:t xml:space="preserve"> 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“ EMBED Equation.KSEE3 ”是“ EMBED Equation.KSEE3 ”的（   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充分而不必要条件        B. 必要而不充分条件      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C. 充分必要条件            D. 既不充分也不必要条件 </w:t>
      </w:r>
    </w:p>
    <w:p>
      <w:pPr/>
      <w:r>
        <w:rPr>
          <w:rFonts w:ascii="Times New Roman" w:hAnsi="Times New Roman" w:cs="Times New Roman"/>
          <w:sz w:val="21"/>
          <w:sz-cs w:val="21"/>
          <w:color w:val="FF0000"/>
        </w:rPr>
        <w:t xml:space="preserve"> 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如图所示，程序框图（算法流程图）的输出结果是（   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A. 34        B. 55        C. 78        D. 89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FF0000"/>
        </w:rPr>
        <w:t xml:space="preserve"> 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以平面直角坐标系的原点为极点， EMBED Equation.KSEE3 轴的正半轴为极轴，建立极坐标系，两种坐标系中取相同的长度单位，已知直线 EMBED Equation.KSEE3 的参数方程是 EMBED Equation.DSMT4 （ EMBED Equation.KSEE3 为参数），圆 EMBED Equation.KSEE3 的极坐标方程是 EMBED Equation.KSEE3 ，则直线 EMBED Equation.KSEE3 被圆 EMBED Equation.KSEE3 截得的弦长为（    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EMBED Equation.KSEE3     B. EMBED Equation.KSEE3      C. EMBED Equation.KSEE3     D. EMBED Equation.KSEE3 </w:t>
      </w:r>
    </w:p>
    <w:p>
      <w:pPr>
        <w:ind w:first-line="105"/>
      </w:pPr>
      <w:r>
        <w:rPr>
          <w:rFonts w:ascii="Times New Roman" w:hAnsi="Times New Roman" w:cs="Times New Roman"/>
          <w:sz w:val="21"/>
          <w:sz-cs w:val="21"/>
          <w:color w:val="FF0000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EMBED Equation.KSEE3 满足约束条件 EMBED Equation.KSEE3 ，若 EMBED Equation.KSEE3 取得最大值的最优解不唯一，则实数 EMBED Equation.KSEE3 的值为（    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A, EMBED Equation.KSEE3     B. EMBED Equation.KSEE3     C.2或1      D. EMBED Equation.KSEE3 </w:t>
      </w:r>
    </w:p>
    <w:p>
      <w:pPr/>
      <w:r>
        <w:rPr>
          <w:rFonts w:ascii="Times New Roman" w:hAnsi="Times New Roman" w:cs="Times New Roman"/>
          <w:sz w:val="21"/>
          <w:sz-cs w:val="21"/>
          <w:color w:val="FF0000"/>
        </w:rPr>
        <w:t xml:space="preserve"> 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设函数 EMBED Equation.KSEE3 满足 EMBED Equation.KSEE3 当 EMBED Equation.KSEE3 时， EMBED Equation.KSEE3 ，则 EMBED Equation.KSEE3 （    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EMBED Equation.KSEE3    B.  EMBED Equation.KSEE3    C.0    D. EMBED Equation.KSEE3 </w:t>
      </w:r>
    </w:p>
    <w:p>
      <w:pPr/>
      <w:r>
        <w:rPr>
          <w:rFonts w:ascii="Times New Roman" w:hAnsi="Times New Roman" w:cs="Times New Roman"/>
          <w:sz w:val="21"/>
          <w:sz-cs w:val="21"/>
          <w:color w:val="FF0000"/>
        </w:rPr>
        <w:t xml:space="preserve"> 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一个多面体的三视图如图所示，则该多面体的表面积为（    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A.21+ EMBED Equation.KSEE3      B.18+ EMBED Equation.KSEE3       C.21     D.18</w:t>
      </w:r>
    </w:p>
    <w:p>
      <w:pPr>
        <w:ind w:first-line="105"/>
      </w:pPr>
      <w:r>
        <w:rPr>
          <w:rFonts w:ascii="Times New Roman" w:hAnsi="Times New Roman" w:cs="Times New Roman"/>
          <w:sz w:val="21"/>
          <w:sz-cs w:val="21"/>
        </w:rPr>
        <w:t xml:space="preserve">  </w:t>
      </w:r>
      <w:r>
        <w:rPr>
          <w:rFonts w:ascii="Times New Roman" w:hAnsi="Times New Roman" w:cs="Times New Roman"/>
          <w:sz w:val="21"/>
          <w:sz-cs w:val="21"/>
          <w:color w:val="FF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FF0000"/>
        </w:rPr>
        <w:t xml:space="preserve"> 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8.从正方体六个面的对角线中任取两条作为一对，其中所成的角为 EMBED Equation.DSMT4 的共有（    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A.24对    B.30对    C.48对     D.60对</w:t>
      </w:r>
    </w:p>
    <w:p>
      <w:pPr>
        <w:ind w:first-line="105"/>
      </w:pPr>
      <w:r>
        <w:rPr>
          <w:rFonts w:ascii="Times New Roman" w:hAnsi="Times New Roman" w:cs="Times New Roman"/>
          <w:sz w:val="21"/>
          <w:sz-cs w:val="21"/>
          <w:color w:val="FF0000"/>
        </w:rPr>
        <w:t xml:space="preserve"/>
      </w:r>
    </w:p>
    <w:p>
      <w:pPr>
        <w:ind w:first-line="105"/>
      </w:pPr>
      <w:r>
        <w:rPr>
          <w:rFonts w:ascii="Times New Roman" w:hAnsi="Times New Roman" w:cs="Times New Roman"/>
          <w:sz w:val="21"/>
          <w:sz-cs w:val="21"/>
        </w:rPr>
        <w:t xml:space="preserve"> 9.若函数 EMBED Equation.DSMT4 的最小值为3，则实数 EMBED Equation.DSMT4 的值为（    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A.5或8     B. EMBED Equation.DSMT4 或5     C. EMBED Equation.DSMT4 或 EMBED Equation.DSMT4     D. EMBED Equation.DSMT4 或8</w:t>
      </w:r>
    </w:p>
    <w:p>
      <w:pPr/>
      <w:r>
        <w:rPr>
          <w:rFonts w:ascii="Times New Roman" w:hAnsi="Times New Roman" w:cs="Times New Roman"/>
          <w:sz w:val="21"/>
          <w:sz-cs w:val="21"/>
          <w:color w:val="FF0000"/>
        </w:rPr>
        <w:t xml:space="preserve"> 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10.在平面直角坐标系 EMBED Equation.DSMT4 中，已知向量 EMBED Equation.DSMT4 点 EMBED Equation.DSMT4 满足 EMBED Equation.DSMT4 .曲线 EMBED Equation.DSMT4 ，区域 EMBED Equation.DSMT4 .若 EMBED Equation.DSMT4 为两段分离的曲线，则(    )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A. EMBED Equation.DSMT4     B. EMBED Equation.DSMT4    C. EMBED Equation.DSMT4     D. EMBED Equation.DSMT4 </w:t>
      </w:r>
    </w:p>
    <w:p>
      <w:pPr>
        <w:ind w:first-line="105"/>
      </w:pPr>
      <w:r>
        <w:rPr>
          <w:rFonts w:ascii="Times New Roman" w:hAnsi="Times New Roman" w:cs="Times New Roman"/>
          <w:sz w:val="21"/>
          <w:sz-cs w:val="21"/>
          <w:color w:val="FF0000"/>
        </w:rPr>
        <w:t xml:space="preserve"/>
      </w:r>
    </w:p>
    <w:p>
      <w:pPr>
        <w:ind w:first-line="105"/>
      </w:pPr>
      <w:r>
        <w:rPr>
          <w:rFonts w:ascii="Times New Roman" w:hAnsi="Times New Roman" w:cs="Times New Roman"/>
          <w:sz w:val="21"/>
          <w:sz-cs w:val="21"/>
          <w:b/>
        </w:rPr>
        <w:t xml:space="preserve">第</w:t>
      </w:r>
      <w:r>
        <w:rPr>
          <w:rFonts w:ascii="Times New Roman" w:hAnsi="Times New Roman" w:cs="Times New Roman"/>
          <w:sz w:val="21"/>
          <w:sz-cs w:val="21"/>
        </w:rPr>
        <w:t xml:space="preserve"> EMBED Equation.DSMT4  EMBED Equation.DSMT4 </w:t>
      </w:r>
      <w:r>
        <w:rPr>
          <w:rFonts w:ascii="Times New Roman" w:hAnsi="Times New Roman" w:cs="Times New Roman"/>
          <w:sz w:val="21"/>
          <w:sz-cs w:val="21"/>
          <w:b/>
        </w:rPr>
        <w:t xml:space="preserve">卷（非选择题 共100分）</w:t>
      </w:r>
    </w:p>
    <w:p>
      <w:pPr/>
      <w:r>
        <w:rPr>
          <w:rFonts w:ascii="Times New Roman" w:hAnsi="Times New Roman" w:cs="Times New Roman"/>
          <w:sz w:val="21"/>
          <w:sz-cs w:val="21"/>
          <w:b/>
        </w:rPr>
        <w:t xml:space="preserve">二. 选择题:本大题共5小题，每小题5分，共25分. 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11.若将函数 EMBED Equation.KSEE3 的图像向右平移 EMBED Equation.KSEE3 个单位，所得图像关于 EMBED Equation.KSEE3 轴对称， 则 EMBED Equation.KSEE3 的最小正值是________.</w:t>
      </w:r>
    </w:p>
    <w:p>
      <w:pPr>
        <w:ind w:first-line="105"/>
      </w:pPr>
      <w:r>
        <w:rPr>
          <w:rFonts w:ascii="Times New Roman" w:hAnsi="Times New Roman" w:cs="Times New Roman"/>
          <w:sz w:val="21"/>
          <w:sz-cs w:val="21"/>
          <w:color w:val="FF0000"/>
        </w:rPr>
        <w:t xml:space="preserve"/>
      </w:r>
    </w:p>
    <w:p>
      <w:pPr>
        <w:ind w:first-line="105"/>
      </w:pPr>
      <w:r>
        <w:rPr>
          <w:rFonts w:ascii="Times New Roman" w:hAnsi="Times New Roman" w:cs="Times New Roman"/>
          <w:sz w:val="21"/>
          <w:sz-cs w:val="21"/>
        </w:rPr>
        <w:t xml:space="preserve"> 12.数列 EMBED Equation.KSEE3 是等差数列，若 EMBED Equation.KSEE3 构成公比为 EMBED Equation.KSEE3 的等比数列，则 EMBED Equation.KSEE3 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________.</w:t>
      </w:r>
    </w:p>
    <w:p>
      <w:pPr/>
      <w:r>
        <w:rPr>
          <w:rFonts w:ascii="Times New Roman" w:hAnsi="Times New Roman" w:cs="Times New Roman"/>
          <w:sz w:val="21"/>
          <w:sz-cs w:val="21"/>
          <w:color w:val="FF0000"/>
        </w:rPr>
        <w:t xml:space="preserve"> 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设 EMBED Equation.KSEE3 是大于1的自然数， EMBED Equation.KSEE3 的展开式为 EMBED Equation.KSEE3 .若点 EMBED Equation.KSEE3 的位置如图所示，则 EMBED Equation.KSEE3 .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FF0000"/>
        </w:rPr>
        <w:t xml:space="preserve"> 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设 EMBED Equation.KSEE3 分别是椭圆 EMBED Equation.KSEE3 的左、右焦点，过点 EMBED Equation.KSEE3 的直线交椭圆 EMBED Equation.KSEE3 于 EMBED Equation.KSEE3 两点，若 EMBED Equation.KSEE3 轴，则椭圆 EMBED Equation.KSEE3 的方程为__________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已知两个不相等的非零向量 EMBED Equation.KSEE3 两组向量 EMBED Equation.KSEE3 和 EMBED Equation.KSEE3 均由2个 EMBED Equation.KSEE3 和3个 EMBED Equation.KSEE3 排列而成.记 EMBED Equation.KSEE3 ， EMBED Equation.KSEE3 表示 EMBED Equation.KSEE3 所有可能取值中的最小值.则下列命题的是_________（写出所有正确命题的编号）.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① EMBED Equation.KSEE3 有5个不同的值.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②若 EMBED Equation.KSEE3 则 EMBED Equation.KSEE3 与 EMBED Equation.KSEE3 无关.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③若 EMBED Equation.KSEE3 则 EMBED Equation.KSEE3 与 EMBED Equation.KSEE3 无关.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④若 EMBED Equation.KSEE3 ，则 EMBED Equation.KSEE3 .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⑤若 EMBED Equation.KSEE3 ，则 EMBED Equation.KSEE3 与 EMBED Equation.KSEE3 的夹角为 EMBED Equation.KSEE3 </w:t>
      </w:r>
    </w:p>
    <w:p>
      <w:pPr>
        <w:ind w:first-line="105"/>
      </w:pPr>
      <w:r>
        <w:rPr>
          <w:rFonts w:ascii="Times New Roman" w:hAnsi="Times New Roman" w:cs="Times New Roman"/>
          <w:sz w:val="21"/>
          <w:sz-cs w:val="21"/>
          <w:b/>
        </w:rPr>
        <w:t xml:space="preserve">三．解答题：本大题共6小题，共75分.解答应写出文子说明、证明过程或演算步骤.解答写在答题卡上的指定区域内.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（16）（本小题满分12分）设 EMBED Equation.DSMT4 的内角 EMBED Equation.DSMT4 所对边的长分别是 EMBED Equation.DSMT4 ，且 EMBED Equation.DSMT4 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（1）求 EMBED Equation.DSMT4 的值；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（2）求 EMBED Equation.DSMT4 的值.</w:t>
      </w:r>
    </w:p>
    <w:p>
      <w:pPr/>
      <w:r>
        <w:rPr>
          <w:rFonts w:ascii="Times New Roman" w:hAnsi="Times New Roman" w:cs="Times New Roman"/>
          <w:sz w:val="21"/>
          <w:sz-cs w:val="21"/>
          <w:color w:val="FF0000"/>
        </w:rPr>
        <w:t xml:space="preserve"> </w:t>
      </w:r>
    </w:p>
    <w:p>
      <w:pPr>
        <w:ind w:first-line="105"/>
      </w:pPr>
      <w:r>
        <w:rPr>
          <w:rFonts w:ascii="Times" w:hAnsi="Times" w:cs="Times"/>
          <w:sz w:val="21"/>
          <w:sz-cs w:val="21"/>
        </w:rPr>
        <w:t xml:space="preserve">（17）（本小题满分12分）</w:t>
      </w:r>
    </w:p>
    <w:p>
      <w:pPr/>
      <w:r>
        <w:rPr>
          <w:rFonts w:ascii="Times" w:hAnsi="Times" w:cs="Times"/>
          <w:sz w:val="21"/>
          <w:sz-cs w:val="21"/>
        </w:rPr>
        <w:t xml:space="preserve">甲乙两人进行围棋比赛，约定先连胜两局者直接赢得比赛，若赛完5局仍未出现连胜，则判定获胜局数多者赢得比赛，假设每局甲获胜的概率为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，乙获胜的概率为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，各局比赛结果相互独立.</w:t>
      </w:r>
    </w:p>
    <w:p>
      <w:pPr>
        <w:ind w:first-line="420"/>
        <w:spacing w:after="200"/>
      </w:pPr>
      <w:r>
        <w:rPr>
          <w:rFonts w:ascii="Times" w:hAnsi="Times" w:cs="Times"/>
          <w:sz w:val="21"/>
          <w:sz-cs w:val="21"/>
        </w:rPr>
        <w:t xml:space="preserve">求甲在4局以内（含4局）赢得比赛的概率；</w:t>
      </w:r>
    </w:p>
    <w:p>
      <w:pPr>
        <w:ind w:first-line="420"/>
        <w:spacing w:after="200"/>
      </w:pPr>
      <w:r>
        <w:rPr>
          <w:rFonts w:ascii="Times" w:hAnsi="Times" w:cs="Times"/>
          <w:sz w:val="21"/>
          <w:sz-cs w:val="21"/>
        </w:rPr>
        <w:t xml:space="preserve">记</w:t>
      </w:r>
      <w:r>
        <w:rPr>
          <w:rFonts w:ascii="Tahoma" w:hAnsi="Tahoma" w:cs="Tahoma"/>
          <w:sz w:val="22"/>
          <w:sz-cs w:val="22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为比赛决出胜负时的总局数，求</w:t>
      </w:r>
      <w:r>
        <w:rPr>
          <w:rFonts w:ascii="Tahoma" w:hAnsi="Tahoma" w:cs="Tahoma"/>
          <w:sz w:val="22"/>
          <w:sz-cs w:val="22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的分布列和均值（数学期望）.</w:t>
      </w:r>
    </w:p>
    <w:p>
      <w:pPr/>
      <w:r>
        <w:rPr>
          <w:rFonts w:ascii="Times New Roman" w:hAnsi="Times New Roman" w:cs="Times New Roman"/>
          <w:sz w:val="21"/>
          <w:sz-cs w:val="21"/>
          <w:color w:val="FF0000"/>
        </w:rPr>
        <w:t xml:space="preserve">   </w:t>
      </w: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（18）（本小题满分12分）</w:t>
      </w:r>
    </w:p>
    <w:p>
      <w:pPr/>
      <w:r>
        <w:rPr>
          <w:rFonts w:ascii="Times" w:hAnsi="Times" w:cs="Times"/>
          <w:sz w:val="21"/>
          <w:sz-cs w:val="21"/>
        </w:rPr>
        <w:t xml:space="preserve">设函数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,其中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.</w:t>
      </w:r>
    </w:p>
    <w:p>
      <w:pPr>
        <w:ind w:first-line="420"/>
        <w:spacing w:after="200"/>
      </w:pPr>
      <w:r>
        <w:rPr>
          <w:rFonts w:ascii="Times" w:hAnsi="Times" w:cs="Times"/>
          <w:sz w:val="21"/>
          <w:sz-cs w:val="21"/>
        </w:rPr>
        <w:t xml:space="preserve">讨论</w:t>
      </w:r>
      <w:r>
        <w:rPr>
          <w:rFonts w:ascii="Tahoma" w:hAnsi="Tahoma" w:cs="Tahoma"/>
          <w:sz w:val="22"/>
          <w:sz-cs w:val="22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在其定义域上的单调性；</w:t>
      </w:r>
    </w:p>
    <w:p>
      <w:pPr>
        <w:ind w:first-line="420"/>
        <w:spacing w:after="200"/>
      </w:pPr>
      <w:r>
        <w:rPr>
          <w:rFonts w:ascii="Times" w:hAnsi="Times" w:cs="Times"/>
          <w:sz w:val="21"/>
          <w:sz-cs w:val="21"/>
        </w:rPr>
        <w:t xml:space="preserve">当</w:t>
      </w:r>
      <w:r>
        <w:rPr>
          <w:rFonts w:ascii="Tahoma" w:hAnsi="Tahoma" w:cs="Tahoma"/>
          <w:sz w:val="22"/>
          <w:sz-cs w:val="22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时，求</w:t>
      </w:r>
      <w:r>
        <w:rPr>
          <w:rFonts w:ascii="Tahoma" w:hAnsi="Tahoma" w:cs="Tahoma"/>
          <w:sz w:val="22"/>
          <w:sz-cs w:val="22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取得最大值和最小值时的</w:t>
      </w:r>
      <w:r>
        <w:rPr>
          <w:rFonts w:ascii="Tahoma" w:hAnsi="Tahoma" w:cs="Tahoma"/>
          <w:sz w:val="22"/>
          <w:sz-cs w:val="22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的值.</w:t>
      </w:r>
    </w:p>
    <w:p>
      <w:pPr>
        <w:ind w:first-line="105"/>
      </w:pPr>
      <w:r>
        <w:rPr>
          <w:rFonts w:ascii="Times New Roman" w:hAnsi="Times New Roman" w:cs="Times New Roman"/>
          <w:sz w:val="21"/>
          <w:sz-cs w:val="21"/>
          <w:color w:val="FF0000"/>
        </w:rPr>
        <w:t xml:space="preserve"> </w:t>
      </w:r>
    </w:p>
    <w:p>
      <w:pPr/>
      <w:r>
        <w:rPr>
          <w:rFonts w:ascii="Times New Roman" w:hAnsi="Times New Roman" w:cs="Times New Roman"/>
          <w:sz w:val="21"/>
          <w:sz-cs w:val="21"/>
          <w:color w:val="FF0000"/>
        </w:rPr>
        <w:t xml:space="preserve"> 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(本小题满分13分)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如图，已知两条抛物线 EMBED Equation.KSEE3 和 EMBED Equation.KSEE3 ，过原点 EMBED Equation.KSEE3 的两条直线 EMBED Equation.KSEE3 和 EMBED Equation.KSEE3 ， EMBED Equation.KSEE3 与 EMBED Equation.KSEE3 分别交于 EMBED Equation.KSEE3 两点， EMBED Equation.KSEE3 与 EMBED Equation.KSEE3 分别交于 EMBED Equation.KSEE3 两点.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证明： EMBED Equation.KSEE3 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过原点 EMBED Equation.KSEE3 作直线 EMBED Equation.KSEE3 （异于 EMBED Equation.KSEE3 ， EMBED Equation.KSEE3 ）与 EMBED Equation.KSEE3 分别交于 EMBED Equation.KSEE3 两点.记 EMBED Equation.KSEE3 与 EMBED Equation.KSEE3 的面积分别为 EMBED Equation.KSEE3 与 EMBED Equation.KSEE3 ,求 EMBED Equation.KSEE3 的值.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FF0000"/>
        </w:rPr>
        <w:t xml:space="preserve"> </w:t>
      </w:r>
    </w:p>
    <w:p>
      <w:pPr>
        <w:ind w:first-line="105"/>
      </w:pPr>
      <w:r>
        <w:rPr>
          <w:rFonts w:ascii="Times New Roman" w:hAnsi="Times New Roman" w:cs="Times New Roman"/>
          <w:sz w:val="21"/>
          <w:sz-cs w:val="21"/>
          <w:color w:val="FF0000"/>
        </w:rPr>
        <w:t xml:space="preserve">   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（20）(本题满分13分)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如图，四棱柱 EMBED Equation.KSEE3 中， EMBED Equation.KSEE3  EMBED Equation.KSEE3 底面 EMBED Equation.KSEE3 .四边形 EMBED Equation.KSEE3 为梯形， EMBED Equation.KSEE3 ,且 EMBED Equation.KSEE3 .过 EMBED Equation.KSEE3 三点的平面记为 EMBED Equation.KSEE3 ， EMBED Equation.KSEE3 与 EMBED Equation.KSEE3 的交点为 EMBED Equation.KSEE3 .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证明： EMBED Equation.KSEE3 为 EMBED Equation.KSEE3 的中点；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求此四棱柱被平面 EMBED Equation.KSEE3 所分成上下两部分的体积之比；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若 EMBED Equation.KSEE3  EMBED Equation.KSEE3 ， EMBED Equation.KSEE3 ，梯形 EMBED Equation.KSEE3 的面积为6，求平面 EMBED Equation.KSEE3 与底面 EMBED Equation.KSEE3 所成二面角大小.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105"/>
      </w:pPr>
      <w:r>
        <w:rPr>
          <w:rFonts w:ascii="Times New Roman" w:hAnsi="Times New Roman" w:cs="Times New Roman"/>
          <w:sz w:val="21"/>
          <w:sz-cs w:val="21"/>
          <w:color w:val="FF0000"/>
        </w:rPr>
        <w:t xml:space="preserve"> </w:t>
      </w:r>
    </w:p>
    <w:p>
      <w:pPr/>
      <w:r>
        <w:rPr>
          <w:rFonts w:ascii="Times New Roman" w:hAnsi="Times New Roman" w:cs="Times New Roman"/>
          <w:sz w:val="21"/>
          <w:sz-cs w:val="21"/>
          <w:color w:val="FF0000"/>
        </w:rPr>
        <w:t xml:space="preserve"> 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（本小题满分13分）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设实数 EMBED Equation.KSEE3 ，整数 EMBED Equation.KSEE3 ， EMBED Equation.KSEE3 .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（1）证明：当 EMBED Equation.KSEE3 且 EMBED Equation.KSEE3 时， EMBED Equation.KSEE3 ；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（2）数列 EMBED Equation.KSEE3 满足 EMBED Equation.KSEE3 ， EMBED Equation.KSEE3 ，证明： EMBED Equation.KSEE3 .</w:t>
      </w:r>
    </w:p>
    <w:p>
      <w:pPr/>
      <w:r>
        <w:rPr>
          <w:rFonts w:ascii="Times New Roman" w:hAnsi="Times New Roman" w:cs="Times New Roman"/>
          <w:sz w:val="21"/>
          <w:sz-cs w:val="21"/>
          <w:color w:val="FF0000"/>
        </w:rPr>
        <w:t xml:space="preserve"> </w:t>
      </w:r>
    </w:p>
    <w:p>
      <w:pPr/>
      <w:r>
        <w:rPr>
          <w:rFonts w:ascii="Times New Roman" w:hAnsi="Times New Roman" w:cs="Times New Roman"/>
          <w:sz w:val="21"/>
          <w:sz-cs w:val="21"/>
          <w:color w:val="FF0000"/>
        </w:rPr>
        <w:t xml:space="preserve"> </w:t>
      </w:r>
    </w:p>
    <w:p>
      <w:pPr/>
      <w:r>
        <w:rPr>
          <w:rFonts w:ascii="Times New Roman" w:hAnsi="Times New Roman" w:cs="Times New Roman"/>
          <w:sz w:val="21"/>
          <w:sz-cs w:val="21"/>
          <w:color w:val="FF0000"/>
        </w:rPr>
        <w:t xml:space="preserve"> </w:t>
      </w:r>
    </w:p>
    <w:p>
      <w:pPr/>
      <w:r>
        <w:rPr>
          <w:rFonts w:ascii="Times New Roman" w:hAnsi="Times New Roman" w:cs="Times New Roman"/>
          <w:sz w:val="21"/>
          <w:sz-cs w:val="21"/>
          <w:color w:val="FF0000"/>
        </w:rPr>
        <w:t xml:space="preserve"> 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