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2014年普通高等学校招生全国统一考试（江苏卷）</w:t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一、填空题：本大题共14小题，每小题5分，共计70分．请把答案填写在答题卡相应位置上．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 已知集合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={}，，则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 已知复数(i为虚数单位),则的实部为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 右图是一个算法流程图,则输出的的值是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4.  从1,2,3,6这4个数中一次随机地取2个数,则所取2个数的乘积为6的概率是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5.  已知函数与(0</w:t>
      </w:r>
      <w:r>
        <w:rPr>
          <w:rFonts w:ascii="Times" w:hAnsi="Times" w:cs="Times"/>
          <w:sz w:val="21"/>
          <w:sz-cs w:val="21"/>
        </w:rPr>
        <w:t xml:space="preserve">≤</w:t>
      </w:r>
      <w:r>
        <w:rPr>
          <w:rFonts w:ascii="Times New Roman" w:hAnsi="Times New Roman" w:cs="Times New Roman"/>
          <w:sz w:val="21"/>
          <w:sz-cs w:val="21"/>
        </w:rPr>
        <w:t xml:space="preserve">),zxxk它们的图象有一个横坐标为的交点,则的值是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6.  设抽测的树木的底部周长均在区间[80,130]上,其频率分布直方图如图所示,则在抽测的60株树木中,有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株树木的底部周长小于100cm.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7.  在各项均为正数的等比数列中,,则的值是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8.  设甲、乙两个圆柱的底面分别为，，体积分别为，，若它们的侧面积相等，且，则的值是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9.  在平面直角坐标系中,直线被圆截得的弦长为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10. 已知函数若对于任意,都有成立,则实数的取值范围是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11. 在平面直角坐标系中，若曲线(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为常数) zxxk过点，且该曲线在点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处的切线与直线平行，则的值是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12. 如图，在平行四边形中，已知，，，，则的值是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13. 已知是定义在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上且周期为3的函数,当时,.若函数在区间上有10个零点(互不相同),则实数的取值范围是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14. 若</w:t>
      </w:r>
      <w:r>
        <w:rPr>
          <w:rFonts w:ascii="Times" w:hAnsi="Times" w:cs="Times"/>
          <w:sz w:val="21"/>
          <w:sz-cs w:val="21"/>
        </w:rPr>
        <w:t xml:space="preserve">△的内角满足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则的最小值是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  <w:spacing w:val="-6"/>
        </w:rPr>
        <w:t xml:space="preserve">二、解答题：本大题共6小题，共计90分．请在答题卡指定区域内作答，学科网解答时应写出文字说明、证明过程或演算步骤．</w:t>
      </w:r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15.(本小题满分14分)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已知,.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(1)求的值；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(2)求的值.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16.(本小题满分14分)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如图，在三棱锥中，，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分zxxk别为棱的中点.已知,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求证: (1)直线平面；</w:t>
      </w:r>
    </w:p>
    <w:p>
      <w:pPr>
        <w:jc w:val="both"/>
        <w:ind w:left="525" w:first-line="420"/>
      </w:pPr>
      <w:r>
        <w:rPr>
          <w:rFonts w:ascii="Times New Roman" w:hAnsi="Times New Roman" w:cs="Times New Roman"/>
          <w:sz w:val="21"/>
          <w:sz-cs w:val="21"/>
        </w:rPr>
        <w:t xml:space="preserve">(2)平面平面.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17.(本小题满分14分)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如图,在平面直角坐标系中,分别是椭圆的左、右焦点，顶点的坐标为，连结并延长交椭圆于点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作轴的垂线交椭圆于另一点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，连结.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(1)若点C的坐标为,且,求椭圆的方程；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(2)若求椭圆离心率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18.(本小题满分16分)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如图,为了保护河上古桥,规划建一座新桥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,同时设立一个圆形学科网保护区.规划要求:新桥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与河岸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垂直;保护区的边界为圆心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上并与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相切的圆.且古桥两端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到该圆上任意一点的距离均不少于80m. 经测量，点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位于点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正北方向60m处, 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位于点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正东方向170m处(</w:t>
      </w:r>
      <w:r>
        <w:rPr>
          <w:rFonts w:ascii="Times New Roman" w:hAnsi="Times New Roman" w:cs="Times New Roman"/>
          <w:sz w:val="21"/>
          <w:sz-cs w:val="21"/>
          <w:i/>
        </w:rPr>
        <w:t xml:space="preserve">OC</w:t>
      </w:r>
      <w:r>
        <w:rPr>
          <w:rFonts w:ascii="Times New Roman" w:hAnsi="Times New Roman" w:cs="Times New Roman"/>
          <w:sz w:val="21"/>
          <w:sz-cs w:val="21"/>
        </w:rPr>
        <w:t xml:space="preserve">为河岸),.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(1)求新桥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的长；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(2)当</w:t>
      </w:r>
      <w:r>
        <w:rPr>
          <w:rFonts w:ascii="Times New Roman" w:hAnsi="Times New Roman" w:cs="Times New Roman"/>
          <w:sz w:val="21"/>
          <w:sz-cs w:val="21"/>
          <w:i/>
        </w:rPr>
        <w:t xml:space="preserve">OM</w:t>
      </w:r>
      <w:r>
        <w:rPr>
          <w:rFonts w:ascii="Times New Roman" w:hAnsi="Times New Roman" w:cs="Times New Roman"/>
          <w:sz w:val="21"/>
          <w:sz-cs w:val="21"/>
        </w:rPr>
        <w:t xml:space="preserve">多长时,圆形保护区的面积最大？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19.(本小题满分16分)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已知函数,其中e是自然对数的底数.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(1)证明:是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上的偶函数；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(2)若关于的不等式≤</w:t>
      </w:r>
      <w:r>
        <w:rPr>
          <w:rFonts w:ascii="Times" w:hAnsi="Times" w:cs="Times"/>
          <w:sz w:val="21"/>
          <w:sz-cs w:val="21"/>
        </w:rPr>
        <w:t xml:space="preserve">在上恒成立，学科网求实数的取值范围；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>(3)已知正数满足：存在，使得成立.试比较与的大小，并证明你的结论.</w:t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20.(本小题满分16分)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设数列的前项和为.若对任意正整数，学科网总存在正整数，使得，则称是“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数列”.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(1)若数列的前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项和(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),证明: 是“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数列”;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(2)设 是等差数列,其首项,公差.若 是“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数列”,求的值；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(3)证明：对任意的等差数列，总存在两个“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数列”和，使得</w:t>
      </w:r>
    </w:p>
    <w:p>
      <w:pPr>
        <w:jc w:val="both"/>
        <w:ind w:left="315" w:first-line="315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)成立.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三、附加题（本大题包括选做题和必做题两部分）（一）选择题（本题包括21、22、23、24四小题，请选定其中两个小题作答，若多做，则按作答的前两个小题评分）【选修4-1：几何证明选讲】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21．（10分）（2014•江苏）如图，AB是圆O的直径，C，D是圆O上位于AB异侧的两点，证明：∠OCB=∠D．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【选修4-2：矩阵与变换】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22．（10分）（2014•江苏）已知矩阵A=，B=，向量=，x，y为实数，若A=B，求x+y的值．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【选修4-3：极坐标及参数方程】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23．（2014•江苏）在平面直角坐标系xOy中，已知直线l的参数方程为（t为参数），直线l与抛物线y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=4x相交于A，B两点，求线段AB的长．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【选修4-4：不等式选讲】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24．（2014•江苏）已知x＞0，y＞0，证明（1+x+y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）（1+x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+y）≥9xy．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(二）必做题（本部分包括25、26两题，每题10分，共计20分）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25．（10分）（2014•江苏）盒中共有9个球，其中有4个红球，3个黄球和2个绿球，这些球除颜色外完全相同．</w:t>
      </w:r>
    </w:p>
    <w:p>
      <w:pPr/>
      <w:r>
        <w:rPr>
          <w:rFonts w:ascii="Times" w:hAnsi="Times" w:cs="Times"/>
          <w:sz w:val="21"/>
          <w:sz-cs w:val="21"/>
        </w:rPr>
        <w:t xml:space="preserve">（1）从盒中一次随机取出2个球，求取出的2个球颜色相同的概率P；</w:t>
      </w:r>
    </w:p>
    <w:p>
      <w:pPr/>
      <w:r>
        <w:rPr>
          <w:rFonts w:ascii="Times" w:hAnsi="Times" w:cs="Times"/>
          <w:sz w:val="21"/>
          <w:sz-cs w:val="21"/>
        </w:rPr>
        <w:t xml:space="preserve">（2）从盒中一次随机取出4个球，其中红球、黄球、绿球的个数分别记为x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，随机变量X表示x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中的最大数，求X的概率分布和数学期望E（X）．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26．（10分）（2014•江苏）已知函数f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（x）=（x＞0），设f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（x）为f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（x）的导数，n∈N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（1）求2f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（）+f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（）的值；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（2）证明：对任意n∈N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，等式|nf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（）+f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（）|=都成立．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（第3题）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80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90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130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0.010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0.015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0.020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0.025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0.030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底部周长/cm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（第6题）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（第12题）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(第17题)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170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60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（第18题）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