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0"/>
          <w:sz-cs w:val="30"/>
          <w:b/>
        </w:rPr>
        <w:t xml:space="preserve">2016年山东省高考数学试卷（理科）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一、选择题：本大题共10小题，每小题5分，共50分，每小题给出四个选项，只有一个选项符合题目要求.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1．（5分）（2016•山东）若复数z满足2z+=3﹣2i，其中i为虚数单位，则z=（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A．1+2i</w:t>
        <w:tab/>
        <w:t xml:space="preserve">B．1﹣2i</w:t>
        <w:tab/>
        <w:t xml:space="preserve">C．﹣1+2i</w:t>
        <w:tab/>
        <w:t xml:space="preserve">D．﹣1﹣2i</w:t>
      </w:r>
    </w:p>
    <w:p>
      <w:pPr/>
      <w:r>
        <w:rPr>
          <w:rFonts w:ascii="Times" w:hAnsi="Times" w:cs="Times"/>
          <w:sz w:val="21"/>
          <w:sz-cs w:val="21"/>
        </w:rPr>
        <w:t xml:space="preserve">2．（5分）（2016•山东）设集合A={y|y=2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，x∈R}，B={x|x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﹣1＜0}，则A∪B=（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A．（﹣1，1）</w:t>
        <w:tab/>
        <w:t xml:space="preserve">B．（0，1）</w:t>
        <w:tab/>
        <w:t xml:space="preserve">C．（﹣1，+∞）</w:t>
        <w:tab/>
        <w:t xml:space="preserve">D．（0，+∞）</w:t>
      </w:r>
    </w:p>
    <w:p>
      <w:pPr/>
      <w:r>
        <w:rPr>
          <w:rFonts w:ascii="Times" w:hAnsi="Times" w:cs="Times"/>
          <w:sz w:val="21"/>
          <w:sz-cs w:val="21"/>
        </w:rPr>
        <w:t xml:space="preserve">3．（5分）（2016•山东）某高校调查了200名学生每周的自习时间（单位：小时），制成了如图所示的频率分布直方图，其中自习时间的范围是[17.5，30]，样本数据分组为[17.5，20），[20，22.5），[22.5，25），[25，27.5），[27.5，30]．根据直方图，这200名学生中每周的自习时间不少于22.5小时的人数是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A．56</w:t>
        <w:tab/>
        <w:t xml:space="preserve">B．60</w:t>
        <w:tab/>
        <w:t xml:space="preserve">C．120</w:t>
        <w:tab/>
        <w:t xml:space="preserve">D．140</w:t>
      </w:r>
    </w:p>
    <w:p>
      <w:pPr/>
      <w:r>
        <w:rPr>
          <w:rFonts w:ascii="Times" w:hAnsi="Times" w:cs="Times"/>
          <w:sz w:val="21"/>
          <w:sz-cs w:val="21"/>
        </w:rPr>
        <w:t xml:space="preserve">4．（5分）（2016•山东）若变量x，y满足，则x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的最大值是（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A．4</w:t>
        <w:tab/>
        <w:t xml:space="preserve">B．9</w:t>
        <w:tab/>
        <w:t xml:space="preserve">C．10</w:t>
        <w:tab/>
        <w:t xml:space="preserve">D．12</w:t>
      </w:r>
    </w:p>
    <w:p>
      <w:pPr/>
      <w:r>
        <w:rPr>
          <w:rFonts w:ascii="Times" w:hAnsi="Times" w:cs="Times"/>
          <w:sz w:val="21"/>
          <w:sz-cs w:val="21"/>
        </w:rPr>
        <w:t xml:space="preserve">5．（5分）（2016•山东）一个由半球和四棱锥组成的几何体，其三视图如图所示．则该几何体的体积为（　　）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A．+π</w:t>
        <w:tab/>
        <w:t xml:space="preserve">B．+π</w:t>
        <w:tab/>
        <w:t xml:space="preserve">C．+π</w:t>
        <w:tab/>
        <w:t xml:space="preserve">D．1+π</w:t>
      </w:r>
    </w:p>
    <w:p>
      <w:pPr/>
      <w:r>
        <w:rPr>
          <w:rFonts w:ascii="Times" w:hAnsi="Times" w:cs="Times"/>
          <w:sz w:val="21"/>
          <w:sz-cs w:val="21"/>
        </w:rPr>
        <w:t xml:space="preserve">6．（5分）（2016•山东）已知直线a，b分别在两个不同的平面α，β内．则“直线a和直线b相交”是“平面α和平面β相交”的（　　）</w:t>
      </w:r>
    </w:p>
    <w:p>
      <w:pPr/>
      <w:r>
        <w:rPr>
          <w:rFonts w:ascii="Times" w:hAnsi="Times" w:cs="Times"/>
          <w:sz w:val="21"/>
          <w:sz-cs w:val="21"/>
        </w:rPr>
        <w:t xml:space="preserve">A．充分不必要条件</w:t>
        <w:tab/>
        <w:t xml:space="preserve">B．必要不充分条件</w:t>
      </w:r>
    </w:p>
    <w:p>
      <w:pPr/>
      <w:r>
        <w:rPr>
          <w:rFonts w:ascii="Times" w:hAnsi="Times" w:cs="Times"/>
          <w:sz w:val="21"/>
          <w:sz-cs w:val="21"/>
        </w:rPr>
        <w:t xml:space="preserve">C．充要条件</w:t>
        <w:tab/>
        <w:t xml:space="preserve">D．既不充分也不必要条件</w:t>
      </w:r>
    </w:p>
    <w:p>
      <w:pPr/>
      <w:r>
        <w:rPr>
          <w:rFonts w:ascii="Times" w:hAnsi="Times" w:cs="Times"/>
          <w:sz w:val="21"/>
          <w:sz-cs w:val="21"/>
        </w:rPr>
        <w:t xml:space="preserve">7．（5分）（2016•山东）函数f（x）=（sinx+cosx）（cosx﹣sinx）的最小正周期是（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</w:t>
        <w:tab/>
        <w:t xml:space="preserve">B．π</w:t>
        <w:tab/>
        <w:t xml:space="preserve">C．</w:t>
        <w:tab/>
        <w:t xml:space="preserve">D．2π</w:t>
      </w:r>
    </w:p>
    <w:p>
      <w:pPr/>
      <w:r>
        <w:rPr>
          <w:rFonts w:ascii="Times" w:hAnsi="Times" w:cs="Times"/>
          <w:sz w:val="21"/>
          <w:sz-cs w:val="21"/>
        </w:rPr>
        <w:t xml:space="preserve">8．（5分）（2016•山东）已知非零向量，满足4||=3||，cos＜，＞=．若⊥（t+），则实数t的值为（　　）</w:t>
      </w:r>
    </w:p>
    <w:p>
      <w:pPr/>
      <w:r>
        <w:rPr>
          <w:rFonts w:ascii="Times" w:hAnsi="Times" w:cs="Times"/>
          <w:sz w:val="21"/>
          <w:sz-cs w:val="21"/>
        </w:rPr>
        <w:t xml:space="preserve">A．4</w:t>
        <w:tab/>
        <w:t xml:space="preserve">B．﹣4</w:t>
        <w:tab/>
        <w:t xml:space="preserve">C．</w:t>
        <w:tab/>
        <w:t xml:space="preserve">D．﹣</w:t>
      </w:r>
    </w:p>
    <w:p>
      <w:pPr/>
      <w:r>
        <w:rPr>
          <w:rFonts w:ascii="Times" w:hAnsi="Times" w:cs="Times"/>
          <w:sz w:val="21"/>
          <w:sz-cs w:val="21"/>
        </w:rPr>
        <w:t xml:space="preserve">9．（5分）（2016•山东）已知函数f（x）的定义域为R．当x＜0时，f（x）=x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﹣1；当﹣1≤x≤1时，f（﹣x）=﹣f（x）；当x＞时，f（x+）=f（x﹣）．则f（6）=（　　）</w:t>
      </w:r>
    </w:p>
    <w:p>
      <w:pPr/>
      <w:r>
        <w:rPr>
          <w:rFonts w:ascii="Times" w:hAnsi="Times" w:cs="Times"/>
          <w:sz w:val="21"/>
          <w:sz-cs w:val="21"/>
        </w:rPr>
        <w:t xml:space="preserve">A．﹣2</w:t>
        <w:tab/>
        <w:t xml:space="preserve">B．﹣1</w:t>
        <w:tab/>
        <w:t xml:space="preserve">C．0</w:t>
        <w:tab/>
        <w:t xml:space="preserve">D．2</w:t>
      </w:r>
    </w:p>
    <w:p>
      <w:pPr/>
      <w:r>
        <w:rPr>
          <w:rFonts w:ascii="Times" w:hAnsi="Times" w:cs="Times"/>
          <w:sz w:val="21"/>
          <w:sz-cs w:val="21"/>
        </w:rPr>
        <w:t xml:space="preserve">10．（5分）（2016•山东）若函数y=f（x）的图象上存在两点，使得函数的图象在这两点处的切线互相垂直，则称y=f（x）具有T性质．下列函数中具有T性质的是（　　）</w:t>
      </w:r>
    </w:p>
    <w:p>
      <w:pPr/>
      <w:r>
        <w:rPr>
          <w:rFonts w:ascii="Times" w:hAnsi="Times" w:cs="Times"/>
          <w:sz w:val="21"/>
          <w:sz-cs w:val="21"/>
        </w:rPr>
        <w:t xml:space="preserve">A．y=sinx</w:t>
        <w:tab/>
        <w:t xml:space="preserve">B．y=lnx</w:t>
        <w:tab/>
        <w:t xml:space="preserve">C．y=e</w:t>
      </w:r>
      <w:r>
        <w:rPr>
          <w:rFonts w:ascii="Times" w:hAnsi="Times" w:cs="Times"/>
          <w:sz w:val="24"/>
          <w:sz-cs w:val="24"/>
          <w:vertAlign w:val="superscript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/>
        <w:tab/>
        <w:t xml:space="preserve">D．y=x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二、填空题：本大题共5小题，每小题5分，共25分.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11．（5分）（2016•山东）执行如图的程序框图，若输入的a，b的值分别为0和9，则输出的i的值为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12．（5分）（2016•山东）若（ax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+）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的展开式中x</w:t>
      </w:r>
      <w:r>
        <w:rPr>
          <w:rFonts w:ascii="Times" w:hAnsi="Times" w:cs="Times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的系数是﹣80，则实数a=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13．（5分）（2016•山东）已知双曲线E：﹣=1（a＞0，b＞0），若矩形ABCD的四个顶点在E上，AB，CD的中点为E的两个焦点，且2|AB|=3|BC|，则E的离心率是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14．（5分）（2016•山东）在[﹣1，1]上随机地取一个数k，则事件“直线y=kx与圆（x﹣5）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+y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=9相交”发生的概率为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15．（5分）（2016•山东）已知函数f（x）=，其中m＞0，若存在实数b，使得关于x的方程f（x）=b有三个不同的根，则m的取值范围是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三、解答题,：本大题共6小题，共75分.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16．（12分）（2016•山东）在△ABC中，角A，B，C的对边分别为a，b，c，已知2（tanA+tanB）=+．</w:t>
      </w:r>
    </w:p>
    <w:p>
      <w:pPr/>
      <w:r>
        <w:rPr>
          <w:rFonts w:ascii="Times" w:hAnsi="Times" w:cs="Times"/>
          <w:sz w:val="21"/>
          <w:sz-cs w:val="21"/>
        </w:rPr>
        <w:t xml:space="preserve">（Ⅰ）证明：a+b=2c；</w:t>
      </w:r>
    </w:p>
    <w:p>
      <w:pPr/>
      <w:r>
        <w:rPr>
          <w:rFonts w:ascii="Times" w:hAnsi="Times" w:cs="Times"/>
          <w:sz w:val="21"/>
          <w:sz-cs w:val="21"/>
        </w:rPr>
        <w:t xml:space="preserve">（Ⅱ）求cosC的最小值．</w:t>
      </w:r>
    </w:p>
    <w:p>
      <w:pPr/>
      <w:r>
        <w:rPr>
          <w:rFonts w:ascii="Times" w:hAnsi="Times" w:cs="Times"/>
          <w:sz w:val="21"/>
          <w:sz-cs w:val="21"/>
        </w:rPr>
        <w:t xml:space="preserve">17．（12分）（2016•山东）在如图所示的圆台中，AC是下底面圆O的直径，EF是上底面圆O′的直径，FB是圆台的一条母线．</w:t>
      </w:r>
    </w:p>
    <w:p>
      <w:pPr/>
      <w:r>
        <w:rPr>
          <w:rFonts w:ascii="Times" w:hAnsi="Times" w:cs="Times"/>
          <w:sz w:val="21"/>
          <w:sz-cs w:val="21"/>
        </w:rPr>
        <w:t xml:space="preserve">（I）已知G，H分别为EC，FB的中点，求证：GH∥平面ABC；</w:t>
      </w:r>
    </w:p>
    <w:p>
      <w:pPr/>
      <w:r>
        <w:rPr>
          <w:rFonts w:ascii="Times" w:hAnsi="Times" w:cs="Times"/>
          <w:sz w:val="21"/>
          <w:sz-cs w:val="21"/>
        </w:rPr>
        <w:t xml:space="preserve">（Ⅱ）已知EF=FB=AC=2，AB=BC，求二面角F﹣BC﹣A的余弦值．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18．（12分）（2016•山东）已知数列{a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=3n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+8n，{b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}是等差数列，且a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+b</w:t>
      </w:r>
      <w:r>
        <w:rPr>
          <w:rFonts w:ascii="Times" w:hAnsi="Times" w:cs="Times"/>
          <w:sz w:val="24"/>
          <w:sz-cs w:val="24"/>
          <w:vertAlign w:val="subscript"/>
        </w:rPr>
        <w:t xml:space="preserve">n+1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（Ⅰ）求数列{b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}的通项公式；</w:t>
      </w:r>
    </w:p>
    <w:p>
      <w:pPr/>
      <w:r>
        <w:rPr>
          <w:rFonts w:ascii="Times" w:hAnsi="Times" w:cs="Times"/>
          <w:sz w:val="21"/>
          <w:sz-cs w:val="21"/>
        </w:rPr>
        <w:t xml:space="preserve">（Ⅱ）令c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=，求数列{c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}的前n项和T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/>
      <w:r>
        <w:rPr>
          <w:rFonts w:ascii="Times" w:hAnsi="Times" w:cs="Times"/>
          <w:sz w:val="21"/>
          <w:sz-cs w:val="21"/>
        </w:rPr>
        <w:t xml:space="preserve">19．（12分）（2016•山东）甲、乙两人组成“星队”参加猜成语活动，每轮活动由甲、乙各猜一个成语，在一轮活动中，如果两人都猜对，则“星队”得3分；如果只有一个人猜对，则“星队”得1分；如果两人都没猜对，则“星队”得0分．已知甲每轮猜对的概率是，乙每轮猜对的概率是；每轮活动中甲、乙猜对与否互不影响．各轮结果亦互不影响．假设“星队”参加两轮活动，求：</w:t>
      </w:r>
    </w:p>
    <w:p>
      <w:pPr/>
      <w:r>
        <w:rPr>
          <w:rFonts w:ascii="Times" w:hAnsi="Times" w:cs="Times"/>
          <w:sz w:val="21"/>
          <w:sz-cs w:val="21"/>
        </w:rPr>
        <w:t xml:space="preserve">（I）“星队”至少猜对3个成语的概率；</w:t>
      </w:r>
    </w:p>
    <w:p>
      <w:pPr/>
      <w:r>
        <w:rPr>
          <w:rFonts w:ascii="Times" w:hAnsi="Times" w:cs="Times"/>
          <w:sz w:val="21"/>
          <w:sz-cs w:val="21"/>
        </w:rPr>
        <w:t xml:space="preserve">（II）“星队”两轮得分之和为X的分布列和数学期望EX．</w:t>
      </w:r>
    </w:p>
    <w:p>
      <w:pPr/>
      <w:r>
        <w:rPr>
          <w:rFonts w:ascii="Times" w:hAnsi="Times" w:cs="Times"/>
          <w:sz w:val="21"/>
          <w:sz-cs w:val="21"/>
        </w:rPr>
        <w:t xml:space="preserve">20．（13分）（2016•山东）已知f（x）=a（x﹣lnx）+，a∈R．</w:t>
      </w:r>
    </w:p>
    <w:p>
      <w:pPr/>
      <w:r>
        <w:rPr>
          <w:rFonts w:ascii="Times" w:hAnsi="Times" w:cs="Times"/>
          <w:sz w:val="21"/>
          <w:sz-cs w:val="21"/>
        </w:rPr>
        <w:t xml:space="preserve">（I）讨论f（x）的单调性；</w:t>
      </w:r>
    </w:p>
    <w:p>
      <w:pPr/>
      <w:r>
        <w:rPr>
          <w:rFonts w:ascii="Times" w:hAnsi="Times" w:cs="Times"/>
          <w:sz w:val="21"/>
          <w:sz-cs w:val="21"/>
        </w:rPr>
        <w:t xml:space="preserve">（II）当a=1时，证明f（x）＞f′（x）+对于任意的x∈[1，2]成立．</w:t>
      </w:r>
    </w:p>
    <w:p>
      <w:pPr/>
      <w:r>
        <w:rPr>
          <w:rFonts w:ascii="Times" w:hAnsi="Times" w:cs="Times"/>
          <w:sz w:val="21"/>
          <w:sz-cs w:val="21"/>
        </w:rPr>
        <w:t xml:space="preserve">21．（14分）（2016•山东）平面直角坐标系xOy中，椭圆C：+=1（a＞b＞0）的离心率是，抛物线E：x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=2y的焦点F是C的一个顶点．</w:t>
      </w:r>
    </w:p>
    <w:p>
      <w:pPr/>
      <w:r>
        <w:rPr>
          <w:rFonts w:ascii="Times" w:hAnsi="Times" w:cs="Times"/>
          <w:sz w:val="21"/>
          <w:sz-cs w:val="21"/>
        </w:rPr>
        <w:t xml:space="preserve">（I）求椭圆C的方程；</w:t>
      </w:r>
    </w:p>
    <w:p>
      <w:pPr/>
      <w:r>
        <w:rPr>
          <w:rFonts w:ascii="Times" w:hAnsi="Times" w:cs="Times"/>
          <w:sz w:val="21"/>
          <w:sz-cs w:val="21"/>
        </w:rPr>
        <w:t xml:space="preserve">（Ⅱ）设P是E上的动点，且位于第一象限，E在点P处的切线l与C交与不同的两点A，B，线段AB的中点为D，直线OD与过P且垂直于x轴的直线交于点M．</w:t>
      </w:r>
    </w:p>
    <w:p>
      <w:pPr/>
      <w:r>
        <w:rPr>
          <w:rFonts w:ascii="Times" w:hAnsi="Times" w:cs="Times"/>
          <w:sz w:val="21"/>
          <w:sz-cs w:val="21"/>
        </w:rPr>
        <w:t xml:space="preserve">（i）求证：点M在定直线上；</w:t>
      </w:r>
    </w:p>
    <w:p>
      <w:pPr/>
      <w:r>
        <w:rPr>
          <w:rFonts w:ascii="Times" w:hAnsi="Times" w:cs="Times"/>
          <w:sz w:val="21"/>
          <w:sz-cs w:val="21"/>
        </w:rPr>
        <w:t xml:space="preserve">（ii）直线l与y轴交于点G，记△PFG的面积为S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，△PDM的面积为S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，求的最大值及取得最大值时点P的坐标．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　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