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2017年天津市高考数学试卷（文科）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一、选择题：在每小题给出的四个选项中，只有一项是符合题目要求的.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1．（5分）设集合A={1，2，6}，B={2，4}，C={1，2，3，4}，则（A∪B）∩C=（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A．{2}</w:t>
        <w:tab/>
        <w:t xml:space="preserve">B．{1，2，4}</w:t>
        <w:tab/>
        <w:t xml:space="preserve">C．{1，2，4，6}</w:t>
        <w:tab/>
        <w:t xml:space="preserve">D．{1，2，3，4，6}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2．（5分）设x∈R，则“2﹣x≥0”是“|x﹣1|≤1”的（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A．充分而不必要条件</w:t>
        <w:tab/>
        <w:t xml:space="preserve">B．必要而不充分条件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C．充要条件</w:t>
        <w:tab/>
        <w:t xml:space="preserve">D．既不充分也不必要条件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3．（5分）有5支彩笔（除颜色外无差别），颜色分别为红、黄、蓝、绿、紫．从这5支彩笔中任取2支不同颜色的彩笔，则取出的2支彩笔中含有红色彩笔的概率为（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4．（5分）阅读如图的程序框图，运行相应的程序，若输入N的值为19，则输出N的值为（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A．0</w:t>
        <w:tab/>
        <w:t xml:space="preserve">B．1</w:t>
        <w:tab/>
        <w:t xml:space="preserve">C．2</w:t>
        <w:tab/>
        <w:t xml:space="preserve">D．3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5．（5分）已知双曲线﹣=1（a＞0，b＞0）的右焦点为F，点A在双曲线的渐近线上，△OAF是边长为2的等边三角形（O为原点），则双曲线的方程为（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6．（5分）已知奇函数f（x）在R上是增函数．若a=﹣f（），b=f（log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4.1），c=f（2</w:t>
      </w:r>
      <w:r>
        <w:rPr>
          <w:rFonts w:ascii="Times" w:hAnsi="Times" w:cs="Times"/>
          <w:sz w:val="24"/>
          <w:sz-cs w:val="24"/>
          <w:vertAlign w:val="superscript"/>
        </w:rPr>
        <w:t xml:space="preserve">0.8</w:t>
      </w:r>
      <w:r>
        <w:rPr>
          <w:rFonts w:ascii="Times" w:hAnsi="Times" w:cs="Times"/>
          <w:sz w:val="24"/>
          <w:sz-cs w:val="24"/>
        </w:rPr>
        <w:t xml:space="preserve">），则a，b，c的大小关系为（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A．a＜b＜c</w:t>
        <w:tab/>
        <w:t xml:space="preserve">B．b＜a＜c</w:t>
        <w:tab/>
        <w:t xml:space="preserve">C．c＜b＜a</w:t>
        <w:tab/>
        <w:t xml:space="preserve">D．c＜a＜b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7．（5分）设函数f（x）=2sin（ωx+φ），x∈R，其中ω＞0，|φ|＜π．若f（）=2，f（）=0，且f（x）的最小正周期大于2π，则（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A．ω=，φ=</w:t>
        <w:tab/>
        <w:t xml:space="preserve">B．ω=，φ=﹣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C．ω=，φ=﹣</w:t>
        <w:tab/>
        <w:t xml:space="preserve">D．ω=，φ=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8．（5分）已知函数f（x）=，设a∈R，若关于x的不等式f（x）≥|+a|在R上恒成立，则a的取值范围是（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A．[﹣2，2]</w:t>
        <w:tab/>
        <w:t xml:space="preserve">B．</w:t>
        <w:tab/>
        <w:t xml:space="preserve">C．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二、填空题：本大题共6小题，每小题5分，共30分.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9．（5分）已知a∈R，i为虚数单位，若为实数，则a的值为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10．（5分）已知a∈R，设函数f（x）=ax﹣lnx的图象在点（1，f（1））处的切线为l，则l在y轴上的截距为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11．（5分）已知一个正方体的所有顶点在一个球面上，若这个正方体的表面积为18，则这个球的体积为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12．（5分）设抛物线y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=4x的焦点为F，准线为l．已知点C在l上，以C为圆心的圆与y轴的正半轴相切于点A．若∠FAC=120°，则圆的方程为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13．（5分）若a，b∈R，ab＞0，则的最小值为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14．（5分）在△ABC中，∠A=60°，AB=3，AC=2．若=2，=λ﹣（λ∈R），且=﹣4，则λ的值为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三、解答题：本大题共6小题，共80分．解答应写出文字说明，证明过程或演算步骤．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15．（13分）在△ABC中，内角A，B，C所对的边分别为a，b，c．已知asinA=4bsinB，ac=（a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（Ⅰ）求cosA的值；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（Ⅱ）求sin（2B﹣A）的值．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16．（13分）电视台播放甲、乙两套连续剧，每次播放连续剧时，需要播放广告．已知每次播放甲、乙两套连续剧时，连续剧播放时长、广告播放时长、收视人次如下表所示：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连续剧播放时长（分钟）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广告播放时长（分钟）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收视人次（万）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乙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已知电视台每周安排的甲、乙连续剧的总播放时间不多于600分钟，广告的总播放时间不少于30分钟，且甲连续剧播放的次数不多于乙连续剧播放次数的2倍．分别用x，y表示每周计划播出的甲、乙两套连续剧的次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（I）用x，y列出满足题目条件的数学关系式，并画出相应的平面区域；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（II）问电视台每周播出甲、乙两套连续剧各多少次，才能使总收视人次最多？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17．（13分）如图，在四棱锥P﹣ABCD中，AD⊥平面PDC，AD∥BC，PD⊥PB，AD=1，BC=3，CD=4，PD=2．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（Ⅰ）求异面直线AP与BC所成角的余弦值；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（Ⅱ）求证：PD⊥平面PBC；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（Ⅲ）求直线AB与平面PBC所成角的正弦值．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18．（13分）已知{a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}为等差数列，前n项和为S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4"/>
          <w:sz-cs w:val="24"/>
        </w:rPr>
        <w:t xml:space="preserve">），{b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}是首项为2的等比数列，且公比大于0，b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=12，b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﹣2a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，S</w:t>
      </w:r>
      <w:r>
        <w:rPr>
          <w:rFonts w:ascii="Times" w:hAnsi="Times" w:cs="Times"/>
          <w:sz w:val="24"/>
          <w:sz-cs w:val="24"/>
          <w:vertAlign w:val="subscript"/>
        </w:rPr>
        <w:t xml:space="preserve">11</w:t>
      </w:r>
      <w:r>
        <w:rPr>
          <w:rFonts w:ascii="Times" w:hAnsi="Times" w:cs="Times"/>
          <w:sz w:val="24"/>
          <w:sz-cs w:val="24"/>
        </w:rPr>
        <w:t xml:space="preserve">=11b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}和{b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2n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4"/>
          <w:sz-cs w:val="24"/>
        </w:rPr>
        <w:t xml:space="preserve">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19．（14分）设a，b∈R，|a|≤1．已知函数f（x）=x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﹣6x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﹣3a（a﹣4）x+b，g（x）=e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f（x）．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（Ⅰ）求f（x）的单调区间；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（Ⅱ）已知函数y=g（x）和y=e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的图象在公共点（x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）处有相同的切线，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（i）求证：f（x）在x=x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处的导数等于0；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（ii）若关于x的不等式g（x）≤e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在区间[x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﹣1，x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+1]上恒成立，求b的取值范围．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20．（14分）已知椭圆+=1（a＞b＞0）的左焦点为F（﹣c，0），右顶点为A，点E的坐标为（0，c），△EFA的面积为．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（I）求椭圆的离心率；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（II）设点Q在线段AE上，|FQ|=c，延长线段FQ与椭圆交于点P，点M，N在x轴上，PM∥QN，且直线PM与直线QN间的距离为c，四边形PQNM的面积为3c．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（i）求直线FP的斜率；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（ii）求椭圆的方程．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