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2017年全国统一高考数学试卷（理科）（新课标Ⅱ）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一、选择题：本题共12小题，每小题5分，共60分。在每小题给出的四个选项中，只有一项是符合题目要求的。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A．1+2i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B．1﹣2i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C．2+i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2．（5分）设集合A={1，2，4}，B={x|x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﹣4x+m=0}．若A∩B={1}，则B=（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A．{1，﹣3}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B．{1，0}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C．{1，3}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D．{1，5}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我国古代数学名著《算法统宗》中有如下问题：“远看巍巍塔七层，红光点点倍加增，共灯三百八十一，请问尖头几盏灯？”意思是：一座7层塔共挂了381盏灯，且相邻两层中的下一层灯数是上一层灯数的2倍，则塔的顶层共有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A．1盏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B．3盏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C．5盏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D．9盏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4．（5分）如图，网格纸上小正方形的边长为1，粗实线画出的是某几何体的三视图，该几何体由一平面将一圆柱截去一部分后所得，则该几何体的体积为（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A．90π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B．63π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C．42π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D．36π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5．（5分）设x，y满足约束条件，则z=2x+y的最小值是（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A．﹣15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B．﹣9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D．9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6．（5分）安排3名志愿者完成4项工作，每人至少完成1项，每项工作由1人完成，则不同的安排方式共有（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A．12种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B．18种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C．24种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D．36种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甲、乙、丙、丁四位同学一起去问老师询问成语竞赛的成绩．老师说：你们四人中有2位优秀，2位良好，我现在给甲看乙、丙的成绩，给乙看丙的成绩，给丁看甲的成绩．看后甲对大家说：我还是不知道我的成绩．根据以上信息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A．乙可以知道四人的成绩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B．丁可以知道四人的成绩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C．乙、丁可以知道对方的成绩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D．乙、丁可以知道自己的成绩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8．（5分）执行如图的程序框图，如果输入的a=﹣1，则输出的S=（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9．（5分）若双曲线C：﹣=1（a＞0，b＞0）的一条渐近线被圆（x﹣2）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=4所截得的弦长为2，则C的离心率为（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10．（5分）已知直三棱柱ABC﹣A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中，∠ABC=120°，AB=2，BC=CC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=1，则异面直线AB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与BC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所成角的余弦值为（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11．（5分）若x=﹣2是函数f（x）=（x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+ax﹣1）e</w:t>
      </w:r>
      <w:r>
        <w:rPr>
          <w:rFonts w:ascii="Times" w:hAnsi="Times" w:cs="Times"/>
          <w:sz w:val="24"/>
          <w:sz-cs w:val="24"/>
          <w:vertAlign w:val="superscript"/>
        </w:rPr>
        <w:t xml:space="preserve">x﹣1</w:t>
      </w:r>
      <w:r>
        <w:rPr>
          <w:rFonts w:ascii="Times" w:hAnsi="Times" w:cs="Times"/>
          <w:sz w:val="24"/>
          <w:sz-cs w:val="24"/>
        </w:rPr>
        <w:t xml:space="preserve">的极值点，则f（x）的极小值为（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B．﹣2e</w:t>
      </w:r>
      <w:r>
        <w:rPr>
          <w:rFonts w:ascii="Times" w:hAnsi="Times" w:cs="Times"/>
          <w:sz w:val="24"/>
          <w:sz-cs w:val="24"/>
          <w:vertAlign w:val="superscript"/>
        </w:rPr>
        <w:t xml:space="preserve">﹣3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C．5e</w:t>
      </w:r>
      <w:r>
        <w:rPr>
          <w:rFonts w:ascii="Times" w:hAnsi="Times" w:cs="Times"/>
          <w:sz w:val="24"/>
          <w:sz-cs w:val="24"/>
          <w:vertAlign w:val="superscript"/>
        </w:rPr>
        <w:t xml:space="preserve">﹣3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12．（5分）已知△ABC是边长为2的等边三角形，P为平面ABC内一点，则•（+）的最小值是（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二、填空题：本题共4小题，每小题5分，共20分。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13．（5分）一批产品的二等品率为0.02，从这批产品中每次随机取一件，有放回地抽取100次．X表示抽到的二等品件数，则DX=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14．（5分）函数f（x）=sin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x+cosx﹣（x∈[0，]）的最大值是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=3，S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=10，则 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16．（5分）已知F是抛物线C：y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=8x的焦点，M是C上一点，FM的延长线交y轴于点N．若M为FN的中点，则|FN|=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三、解答题：共70分。解答应写出文字说明、证明过程或演算步骤．第17～21题为必考题，每个试题考生都必须作答．第22、23题为选考题，考生根据要求作答．（一）必考题：共60分。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17．（12分）△ABC的内角A，B，C的对边分别为a，b，c，已知sin（A+C）=8sin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（1）求cosB；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（2）若a+c=6，△ABC的面积为2，求b．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18．（12分）海水养殖场进行某水产品的新、旧网箱养殖方法的产量对比，收获时各随机抽取了100个网箱，测量各箱水产品的产量（单位：kg），其频率分布直方图如图：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（1）设两种养殖方法的箱产量相互独立，记A表示事件“旧养殖法的箱产量低于50kg，新养殖法的箱产量不低于50kg”，估计A的概率；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（2）填写下面列联表，并根据列联表判断是否有99%的把握认为箱产量与养殖方法有关：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箱产量＜50kg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箱产量≥50kg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旧养殖法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新养殖法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（3）根据箱产量的频率分布直方图，求新养殖法箱产量的中位数的估计值（精确到0.01）．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附：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P（K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≥k）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0.050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0.010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0.001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3.841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6.635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10.828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K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19．（12分）如图，四棱锥P﹣ABCD中，侧面PAD为等边三角形且垂直于底面ABCD，AB=BC=AD，∠BAD=∠ABC=90°，E是PD的中点．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（1）证明：直线CE∥平面PAB；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（2）点M在棱PC上，且直线BM与底面ABCD所成角为45°，求二面角M﹣AB﹣D的余弦值．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20．（12分）设O为坐标原点，动点M在椭圆C：+y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=1上，过M作x轴的垂线，垂足为N，点P满足=．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（1）求点P的轨迹方程；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（2）设点Q在直线x=﹣3上，且•=1．证明：过点P且垂直于OQ的直线l过C的左焦点F．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21．（12分）已知函数f（x）=ax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﹣ax﹣xlnx，且f（x）≥0．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（1）求a；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（2）证明：f（x）存在唯一的极大值点x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，且e</w:t>
      </w:r>
      <w:r>
        <w:rPr>
          <w:rFonts w:ascii="Times" w:hAnsi="Times" w:cs="Times"/>
          <w:sz w:val="24"/>
          <w:sz-cs w:val="24"/>
          <w:vertAlign w:val="superscript"/>
        </w:rPr>
        <w:t xml:space="preserve">﹣2</w:t>
      </w:r>
      <w:r>
        <w:rPr>
          <w:rFonts w:ascii="Times" w:hAnsi="Times" w:cs="Times"/>
          <w:sz w:val="24"/>
          <w:sz-cs w:val="24"/>
        </w:rPr>
        <w:t xml:space="preserve">＜f（x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）＜2</w:t>
      </w:r>
      <w:r>
        <w:rPr>
          <w:rFonts w:ascii="Times" w:hAnsi="Times" w:cs="Times"/>
          <w:sz w:val="24"/>
          <w:sz-cs w:val="24"/>
          <w:vertAlign w:val="superscript"/>
        </w:rPr>
        <w:t xml:space="preserve">﹣2</w:t>
      </w:r>
      <w:r>
        <w:rPr>
          <w:rFonts w:ascii="Times" w:hAnsi="Times" w:cs="Times"/>
          <w:sz w:val="24"/>
          <w:sz-cs w:val="24"/>
        </w:rPr>
        <w:t xml:space="preserve">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（二）选考题：共10分。请考生在第22、23题中任选一题作答。如果多做，则按所做的第一题计分。[选修4-4：坐标系与参数方程]（10分）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22．（10分）在直角坐标系xOy中，以坐标原点为极点，x轴的正半轴为极轴建立极坐标系，曲线C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的极坐标方程为ρcosθ=4．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（1）M为曲线C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上的动点，点P在线段OM上，且满足|OM|•|OP|=16，求点P的轨迹C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的直角坐标方程；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（2）设点A的极坐标为（2，），点B在曲线C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上，求△OAB面积的最大值．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[选修4-5：不等式选讲]（10分）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23．已知a＞0，b＞0，a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+b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=2．证明：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（1）（a+b）（a</w:t>
      </w:r>
      <w:r>
        <w:rPr>
          <w:rFonts w:ascii="Times" w:hAnsi="Times" w:cs="Times"/>
          <w:sz w:val="24"/>
          <w:sz-cs w:val="24"/>
          <w:vertAlign w:val="super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+b</w:t>
      </w:r>
      <w:r>
        <w:rPr>
          <w:rFonts w:ascii="Times" w:hAnsi="Times" w:cs="Times"/>
          <w:sz w:val="24"/>
          <w:sz-cs w:val="24"/>
          <w:vertAlign w:val="super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）≥4；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（2）a+b≤2．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