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640"/>
      </w:pPr>
      <w:r>
        <w:rPr>
          <w:rFonts w:ascii="Times" w:hAnsi="Times" w:cs="Times"/>
          <w:sz w:val="32"/>
          <w:sz-cs w:val="32"/>
        </w:rPr>
        <w:t xml:space="preserve">2020年普通高等学校招生全国统一考试（</w:t>
      </w:r>
      <w:r>
        <w:rPr>
          <w:rFonts w:ascii="Times" w:hAnsi="Times" w:cs="Times"/>
          <w:sz w:val="32"/>
          <w:sz-cs w:val="32"/>
          <w:color w:val="000000"/>
        </w:rPr>
        <w:t xml:space="preserve">北京</w:t>
      </w:r>
      <w:r>
        <w:rPr>
          <w:rFonts w:ascii="Times" w:hAnsi="Times" w:cs="Times"/>
          <w:sz w:val="32"/>
          <w:sz-cs w:val="32"/>
        </w:rPr>
        <w:t xml:space="preserve">卷）</w:t>
      </w:r>
    </w:p>
    <w:p>
      <w:pPr>
        <w:jc w:val="both"/>
        <w:spacing w:before="120" w:after="120"/>
      </w:pPr>
      <w:r>
        <w:rPr>
          <w:rFonts w:ascii="Times" w:hAnsi="Times" w:cs="Times"/>
          <w:sz w:val="32"/>
          <w:sz-cs w:val="32"/>
        </w:rPr>
        <w:t xml:space="preserve">                      数学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本试卷共5页，150分，考试时长120分钟。考生务必将答案答在答题卡上，在试卷上作答无效，考试结束后，将本试卷和答案卡一并交回。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第一部分（选择题 共40分）</w:t>
      </w:r>
    </w:p>
    <w:p>
      <w:pPr>
        <w:jc w:val="both"/>
        <w:ind w:first-line="420"/>
      </w:pPr>
      <w:r>
        <w:rPr>
          <w:rFonts w:ascii="Times" w:hAnsi="Times" w:cs="Times"/>
          <w:sz w:val="24"/>
          <w:sz-cs w:val="24"/>
        </w:rPr>
        <w:t xml:space="preserve">选择题共10小题，每小题4分，共40分。在每小题列出的四个选项中，选出符合题目要求的一项。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1．已知集合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4"/>
          <w:sz-cs w:val="24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90"/>
      </w:pPr>
      <w:r>
        <w:rPr>
          <w:rFonts w:ascii="Times" w:hAnsi="Times" w:cs="Times"/>
          <w:sz w:val="24"/>
          <w:sz-cs w:val="24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90"/>
      </w:pPr>
      <w:r>
        <w:rPr>
          <w:rFonts w:ascii="Times" w:hAnsi="Times" w:cs="Times"/>
          <w:sz w:val="24"/>
          <w:sz-cs w:val="24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90"/>
      </w:pPr>
      <w:r>
        <w:rPr>
          <w:rFonts w:ascii="Times" w:hAnsi="Times" w:cs="Times"/>
          <w:sz w:val="24"/>
          <w:sz-cs w:val="24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90"/>
      </w:pPr>
      <w:r>
        <w:rPr>
          <w:rFonts w:ascii="Times" w:hAnsi="Times" w:cs="Times"/>
          <w:sz w:val="24"/>
          <w:sz-cs w:val="24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9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2．在复平面内，复数z对应的点的坐标是（1,2），则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90"/>
      </w:pPr>
      <w:r>
        <w:rPr>
          <w:rFonts w:ascii="Times" w:hAnsi="Times" w:cs="Times"/>
          <w:sz w:val="24"/>
          <w:sz-cs w:val="24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90"/>
      </w:pPr>
      <w:r>
        <w:rPr>
          <w:rFonts w:ascii="Times" w:hAnsi="Times" w:cs="Times"/>
          <w:sz w:val="24"/>
          <w:sz-cs w:val="24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90"/>
      </w:pPr>
      <w:r>
        <w:rPr>
          <w:rFonts w:ascii="Times" w:hAnsi="Times" w:cs="Times"/>
          <w:sz w:val="24"/>
          <w:sz-cs w:val="24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90"/>
      </w:pPr>
      <w:r>
        <w:rPr>
          <w:rFonts w:ascii="Times" w:hAnsi="Times" w:cs="Times"/>
          <w:sz w:val="24"/>
          <w:sz-cs w:val="24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3．在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的展开式中，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的系数为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A.-5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B.5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C.-10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D.10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4．某三棱柱的底面为正三角形，其三视图如图所示，该三棱柱的表面积为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5．已知半径为1的圆经过点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，则其圆心到原点的距离的最小值为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(A) 4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(B) 5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(C) 6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(D) 7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6．已知函数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，则不等式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的解集是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(A)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(B)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(C)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(D)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7．设抛物线的顶点为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，准线为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是抛物线上异于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的一点，过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的垂直平分线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(A) 经过点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(B) 经过点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(C) 平行于直线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(D) 垂直于直线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8．在等差数列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=-9，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=-1，记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,则数列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（A）有最大项，有最小项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（B）有最大项，无最小项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（C）无最大项，有最小项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（D）无最大项，无最小项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9．已知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，则“存在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”是“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”的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（A）充分而不必要条件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（B）必要而不充分条件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（C）充分必要条件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（D）既不充分也不必要条件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10．2020年3月14日是全球首个国际圆周率日（</w:t>
      </w:r>
      <w:r>
        <w:rPr>
          <w:rFonts w:ascii="Times" w:hAnsi="Times" w:cs="Times"/>
          <w:sz w:val="24"/>
          <w:sz-cs w:val="24"/>
        </w:rPr>
        <w:t xml:space="preserve">π</w:t>
      </w:r>
      <w:r>
        <w:rPr>
          <w:rFonts w:ascii="Times" w:hAnsi="Times" w:cs="Times"/>
          <w:sz w:val="24"/>
          <w:sz-cs w:val="24"/>
          <w:color w:val="000000"/>
        </w:rPr>
        <w:t xml:space="preserve"> Day）.历史上，求圆周率</w:t>
      </w:r>
      <w:r>
        <w:rPr>
          <w:rFonts w:ascii="Times" w:hAnsi="Times" w:cs="Times"/>
          <w:sz w:val="24"/>
          <w:sz-cs w:val="24"/>
        </w:rPr>
        <w:t xml:space="preserve">π</w:t>
      </w:r>
      <w:r>
        <w:rPr>
          <w:rFonts w:ascii="Times" w:hAnsi="Times" w:cs="Times"/>
          <w:sz w:val="24"/>
          <w:sz-cs w:val="24"/>
          <w:color w:val="000000"/>
        </w:rPr>
        <w:t xml:space="preserve">的方法有多种，与中国传统数学中的“割圆术”相似，数学家阿尔·卡西的方法是:当正整数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充分大时，计算单位圆的内接正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边形的周长和外切正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边形（各边均与圆相切的正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边形）的周长，将它们的算术平均数作为2</w:t>
      </w:r>
      <w:r>
        <w:rPr>
          <w:rFonts w:ascii="Times" w:hAnsi="Times" w:cs="Times"/>
          <w:sz w:val="24"/>
          <w:sz-cs w:val="24"/>
        </w:rPr>
        <w:t xml:space="preserve">π</w:t>
      </w:r>
      <w:r>
        <w:rPr>
          <w:rFonts w:ascii="Times" w:hAnsi="Times" w:cs="Times"/>
          <w:sz w:val="24"/>
          <w:sz-cs w:val="24"/>
          <w:color w:val="000000"/>
        </w:rPr>
        <w:t xml:space="preserve">的近似值，按照阿尔·卡西的方法，</w:t>
      </w:r>
      <w:r>
        <w:rPr>
          <w:rFonts w:ascii="Times" w:hAnsi="Times" w:cs="Times"/>
          <w:sz w:val="24"/>
          <w:sz-cs w:val="24"/>
        </w:rPr>
        <w:t xml:space="preserve">π</w:t>
      </w:r>
      <w:r>
        <w:rPr>
          <w:rFonts w:ascii="Times" w:hAnsi="Times" w:cs="Times"/>
          <w:sz w:val="24"/>
          <w:sz-cs w:val="24"/>
          <w:color w:val="000000"/>
        </w:rPr>
        <w:t xml:space="preserve">的近似值的表达式是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第二部分（非选择题 共110分）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二、填空题共5小题，每小题5分，共25分。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11．函数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的定义域是_________.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12．已知双曲线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的右焦点的坐标为_________: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的焦点到其渐近线的距离是_________.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13．已知正方形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的边长为2，点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=_________；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=_________.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14．若函数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的最大值为2，则常数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的一个取值为_________.</w:t>
      </w:r>
    </w:p>
    <w:p>
      <w:pPr>
        <w:ind w:first-line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15．为满足人民对美好生活的向往，环保部门要求企业加强污水治理，排放未达标的企业要限期整改，设企业的污水排放量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与时间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的关系为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的大小评价在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这段时间内企业污水治理能力的强弱。已知整改期内，甲、乙两企业的污水排放量与时间的关系如下图所示.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给出下列四个结论：</w:t>
      </w:r>
    </w:p>
    <w:p>
      <w:pPr>
        <w:jc w:val="both"/>
        <w:ind w:first-line="420"/>
      </w:pPr>
      <w:r>
        <w:rPr>
          <w:rFonts w:ascii="Times" w:hAnsi="Times" w:cs="Times"/>
          <w:sz w:val="24"/>
          <w:sz-cs w:val="24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这段时间内，甲企业的污水治理能力比乙企业强；</w:t>
      </w:r>
    </w:p>
    <w:p>
      <w:pPr>
        <w:jc w:val="both"/>
        <w:ind w:first-line="420"/>
      </w:pPr>
      <w:r>
        <w:rPr>
          <w:rFonts w:ascii="Times" w:hAnsi="Times" w:cs="Times"/>
          <w:sz w:val="24"/>
          <w:sz-cs w:val="24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时刻，甲企业的污水治理能力比乙企业强；</w:t>
      </w:r>
    </w:p>
    <w:p>
      <w:pPr>
        <w:jc w:val="both"/>
        <w:ind w:first-line="420"/>
      </w:pPr>
      <w:r>
        <w:rPr>
          <w:rFonts w:ascii="Times" w:hAnsi="Times" w:cs="Times"/>
          <w:sz w:val="24"/>
          <w:sz-cs w:val="24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时刻，甲、乙两企业的污水排放都已达标；</w:t>
      </w:r>
    </w:p>
    <w:p>
      <w:pPr>
        <w:jc w:val="both"/>
        <w:ind w:first-line="420"/>
      </w:pPr>
      <w:r>
        <w:rPr>
          <w:rFonts w:ascii="Times" w:hAnsi="Times" w:cs="Times"/>
          <w:sz w:val="24"/>
          <w:sz-cs w:val="24"/>
        </w:rPr>
        <w:t xml:space="preserve">甲企业在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这三段时间中，在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的污水治理能力最强.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其中所有正确结论的序号是______.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三、解答题共6小题，共85分。解答应写出文字说明，演算步骤或证明过程。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16．(本小题13分)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如图，在正方体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的中点，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(Ⅰ)求证: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；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(Ⅱ)求直线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与平面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所成角的正弦值。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17．(本小题13分)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, 再从条件①、条件②这两个条件中选择一个作为已知， 求: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(I) a的值；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(II)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的面积.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条件①: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,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;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条件②: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。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注:如果选择条件①和条件②分别解答，按第一个解答计分。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18.（本小题14分）</w:t>
      </w:r>
    </w:p>
    <w:p>
      <w:pPr>
        <w:jc w:val="both"/>
        <w:ind w:first-line="420"/>
      </w:pPr>
      <w:r>
        <w:rPr>
          <w:rFonts w:ascii="Times" w:hAnsi="Times" w:cs="Times"/>
          <w:sz w:val="24"/>
          <w:sz-cs w:val="24"/>
        </w:rPr>
        <w:t xml:space="preserve">某校为举办甲、乙两项不同活动，分别设计了相应的活动方案：方案一、方案二。为了解该校学生对活动方案是否支持，对学生进行简单随机抽样，获得数据如下表：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男生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女生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支持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不支持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支持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不支持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方案一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200人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400人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300人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100人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方案二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350人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250人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150人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250人</w:t>
      </w:r>
    </w:p>
    <w:p>
      <w:pPr>
        <w:jc w:val="both"/>
        <w:ind w:first-line="420"/>
      </w:pPr>
      <w:r>
        <w:rPr>
          <w:rFonts w:ascii="Times" w:hAnsi="Times" w:cs="Times"/>
          <w:sz w:val="24"/>
          <w:sz-cs w:val="24"/>
        </w:rPr>
        <w:t xml:space="preserve">假设所有学生对活动方案是否支持相互独立。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（Ⅰ）分别估计该校男生支持方案一的概率、该校女生支持方案一的概率；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（Ⅱ）从该校全体男生中随机抽取2人，全体女生中随机抽取1人，估计这3人中恰有2人支持方案一的概率；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（Ⅲ）将该校学生支持方案二的概率估计值记为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。假设该校一年级有500名男生和300名女生，除一年级外其他年级学生支持方案二的概率估计值记为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，试比较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的大小。（结论不要求证明）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19．（本小题15分）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  <w:tab/>
        <w:t xml:space="preserve">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（Ⅰ）求曲线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的斜率等于-2的切线方程；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（Ⅱ）设曲线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在点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处的切线与坐标轴围成的三角形的面积为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的最小值.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20．（本小题15分）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  <w:tab/>
        <w:t xml:space="preserve">已知椭圆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（Ⅰ）求椭圆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的方程；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交椭圆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分别交直线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.求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的值.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21.（本小题15分）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是无穷数列，给出两个性质：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①对于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中任意两项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中都存在一项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②对于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中任意一项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中都存在两项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，判断数列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是否满足性质①，说明理由；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，判断数列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是否同时满足性质①和性质②，说明理由；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（Ⅲ）若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是递增数列，且同时满足性质①和性质②，证明：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为等比数列.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120" w:after="120"/>
      </w:pPr>
      <w:r>
        <w:rPr>
          <w:rFonts w:ascii="Times" w:hAnsi="Times" w:cs="Times"/>
          <w:sz w:val="44"/>
          <w:sz-cs w:val="44"/>
          <w:b/>
          <w:spacing w:val="1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