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640"/>
      </w:pPr>
      <w:r>
        <w:rPr>
          <w:rFonts w:ascii="Times New Roman" w:hAnsi="Times New Roman" w:cs="Times New Roman"/>
          <w:sz w:val="32"/>
          <w:sz-cs w:val="32"/>
        </w:rPr>
        <w:t xml:space="preserve">2021年普通高等学校招生全国统一考试（天津卷）</w:t>
      </w:r>
    </w:p>
    <w:p>
      <w:pPr>
        <w:jc w:val="center"/>
        <w:spacing w:before="120" w:after="120"/>
      </w:pPr>
      <w:r>
        <w:rPr>
          <w:rFonts w:ascii="Times New Roman" w:hAnsi="Times New Roman" w:cs="Times New Roman"/>
          <w:sz w:val="44"/>
          <w:sz-cs w:val="44"/>
          <w:b/>
          <w:spacing w:val="10"/>
        </w:rPr>
        <w:t xml:space="preserve">数学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right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center"/>
        <w:ind w:right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第I卷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注意事项：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1．每小题选出答案后，用铅笔将答题卡上对应题目的答案标号涂黑，如需改动，用橡皮擦干净后，再选涂其他答案标号。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2.本卷共9小题，每小题5分，共45分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参考公式：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•如果事件</w:t>
      </w: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A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B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互斥，那么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•如果事件</w:t>
      </w: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A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B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相互独立，那么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•球的体积公式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，其中</w:t>
      </w: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R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表示球的半径．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•圆锥的体积公式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，其中</w:t>
      </w: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S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表示圆锥的底面面积，</w:t>
      </w: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h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表示圆锥的高．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一、选择题，在每小题给出的四个选项中，只有一项是符合题目要求的．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1．设集合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”的（    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A．充分不必要条件         B．必要不充分条件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C．充要条件               D．既不允分也不必要条件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的图像大致为（    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    B．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    D．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4．从某网格平台推荐的影视作品中抽取400部，统计其评分分数据，将所得400个评分数据分为8组：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，并整理得到如下的费率分布直方图，则评分在区间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内的影视作品数量是（    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A．20               B．40            C．64             D．80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的大小关系为（    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6．两个圆锥的底面是一个球的同一截面，顶点均在球面上，若球的体积为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，两个圆锥的高之比为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，则这两个圆锥的体积之和为（    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C．1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8．已知双曲线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的右焦点与抛物线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的焦点重合，抛物线的准线交双曲线于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两点，交双曲钱的渐近线于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两点，若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．则双曲线的离心率为（    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C．2       D．3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内恰有6个专点，则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的取值范围是（    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center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2021年普通高等学校招生全国统一考试（天津卷）</w:t>
      </w:r>
    </w:p>
    <w:p>
      <w:pPr>
        <w:jc w:val="center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数学</w:t>
      </w:r>
    </w:p>
    <w:p>
      <w:pPr>
        <w:jc w:val="center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第II卷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注意事项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1．用黑色墨水的钢笔或签字笔将答案写在答题卡上．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2．本卷共11小题，共105分．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二、填空题，本大题共6小题，每小题5分，共30分，试题中包含两个空的，答对1个的给3分，全部答对的给5分．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10．i是虚数单位，复数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_____________．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11．在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的展开式中，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的系数是__________．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12．若斜率为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的直线与y轴交于点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相切于点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的最小值为____________．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14．甲、乙两人在每次猜谜活动中各猜一个谜语，若一方猜对且另一方猜错，则猜对的一方获胜，否则本次平局，已知每次活动中，甲、乙猜对的概率分别为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，且每次活动中甲、乙猜对与否互不影响，各次活动也互不影响，则一次活动中，甲获胜的概率为____________，3次活动中，甲至少获胜2次的概率为______________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15．在边长为1的等边三角形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为线段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上的动点，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且交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且交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的值为____________；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的最小值为____________．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三、解答题，本大题共5小题，共75分，解答应写出文字说明，证明过程成演算步骤．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16．（本小题满分14分）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所对的边分别为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（III）求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17．（本小题满分15分）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如图，在棱长为2的正方体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（II）求直线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所成角的正正弦值．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（III）求二面角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的正弦值．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18．（本小题满分15分）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的右焦点为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,上顶点为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,离心率为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（I）求椭圆的方程；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（II）直线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与椭圆有唯一的公共点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轴的正半轴交于点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垂直的直线交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19．（本小题满分15分）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是公差为2的等差数列，其前8项和为64．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是公比大于0的等比数列，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的通项公式；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（II）记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（i）证明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是等比数列；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（ii）证明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20．（本小恩满分16分）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（I）求曲线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处的切线方程：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（II）证明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存在唯一的极值点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（III）若存在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成立，求实数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的取值范围．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