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2010年北京市高考物理试卷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一、选择题（共8小题，每小题6分，满分48分）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1．（6分）属于狭义相对论基本假设的是：在不同的惯性系中（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A．真空中光速不变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B．时间间隔具有相对性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C．物体的质量不变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D．物体的能量与质量成正比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2．（6分）对于红、黄、绿、蓝四种单色光，下列表述正确的是（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A．在相同介质中，绿光的折射率最大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B．红光的频率最高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C．在相同介质中，蓝光的波长最短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D．黄光光子的能量最小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3．（6分）太阳因核聚变释放出巨大的能量，同时其质量不断减少．太阳每秒钟辐射出的能量约为4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26</w:t>
      </w:r>
      <w:r>
        <w:rPr>
          <w:rFonts w:ascii="Times New Roman" w:hAnsi="Times New Roman" w:cs="Times New Roman"/>
          <w:sz w:val="24"/>
          <w:sz-cs w:val="24"/>
        </w:rPr>
        <w:t xml:space="preserve"> J，根据爱因斯坦质能方程，太阳每秒钟减少的质量最接近（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36</w:t>
      </w:r>
      <w:r>
        <w:rPr>
          <w:rFonts w:ascii="Times New Roman" w:hAnsi="Times New Roman" w:cs="Times New Roman"/>
          <w:sz w:val="24"/>
          <w:sz-cs w:val="24"/>
        </w:rPr>
        <w:t xml:space="preserve">kg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18</w:t>
      </w:r>
      <w:r>
        <w:rPr>
          <w:rFonts w:ascii="Times New Roman" w:hAnsi="Times New Roman" w:cs="Times New Roman"/>
          <w:sz w:val="24"/>
          <w:sz-cs w:val="24"/>
        </w:rPr>
        <w:t xml:space="preserve">kg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13</w:t>
      </w:r>
      <w:r>
        <w:rPr>
          <w:rFonts w:ascii="Times New Roman" w:hAnsi="Times New Roman" w:cs="Times New Roman"/>
          <w:sz w:val="24"/>
          <w:sz-cs w:val="24"/>
        </w:rPr>
        <w:t xml:space="preserve">kg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9</w:t>
      </w:r>
      <w:r>
        <w:rPr>
          <w:rFonts w:ascii="Times New Roman" w:hAnsi="Times New Roman" w:cs="Times New Roman"/>
          <w:sz w:val="24"/>
          <w:sz-cs w:val="24"/>
        </w:rPr>
        <w:t xml:space="preserve">kg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4．（6分）一物体静置在平均密度为ρ的球形天体表面的赤道上．已知万有引力常量G，若由于天体自转使物体对天体表面压力恰好为零，则天体自转周期为（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5．（6分）一列横波沿x轴正向传播，a，b，c，d为介质中的沿波传播方向上四个质点的平衡位置．某时刻的波形如图甲所示，此后，若经过周期开始计时，则图乙描述的是（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A．a处质点的振动图象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B．b处质点的振动图象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C．c处质点的振动图象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D．d处质点的振动图象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6．（6分）用控制变量法，可以研究影响平行板电容器的因素（如图）．设两极板正对面积为S，极板间的距离为d，静电计指针偏角为θ．实验中，极板所带电荷量不变，若（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A．保持S不变，增大d，则θ变大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B．保持S不变，增大d，则θ变小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C．保持d不变，减小S，则θ变小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D．保持d不变，减小S，则θ不变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7．（6分）在如图所示的电路中，两个相同的小灯泡L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和L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，分别串联一个带铁芯的电感线圈L和一个滑动变阻器R．闭合开关S后，调整R，使L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和L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发光的亮度一样，此时流过两个灯泡的电流均为I．然后，断开S．若t′时刻再闭合S，则在t′前后的一小段时间内，正确反映流过L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的电流L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、流过L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的电流l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随时间t变化的图象是（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6分）如图，若x轴表示时间，y轴表示位置，则该图象反映了某质点做匀速直线运动时，位置与时间的关系．若令x轴和y轴分别表示其它的物理量，则该图象又可以反映在某种情况下，相应的物理量之间的关系．下列说法中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A．若x轴表示时间，y轴表示动能，则该图象可以反映某物体受恒定合外力作用做直线运动过程中，物体动能与时间的关系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B．若x轴表示频率，y轴表示动能，则该图象可以反映光电效应中，光电子最大初动能与入射光频率之间的关系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C．若x轴表示时间，y轴表示动量，则该图象可以反映某物在沿运动方向的恒定合外力作用下，物体动量与时间的关系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D．若x轴表示时间，y轴表示感应电动势，则该图象可以反映静置于磁场中的某闭合回路，当磁感应强度随时间均匀增大时，闭合回路的感应电动势与时间的关系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二、解答题（共4小题，满分72分）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9．（18分）（1）甲同学要把一个量程为200μA的直流电流计G，改装成量程范围是0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4V的直流电压表．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她按图1所示电路、用半偏法测定电流计G的内电阻r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g</w:t>
      </w:r>
      <w:r>
        <w:rPr>
          <w:rFonts w:ascii="Times New Roman" w:hAnsi="Times New Roman" w:cs="Times New Roman"/>
          <w:sz w:val="24"/>
          <w:sz-cs w:val="24"/>
        </w:rPr>
        <w:t xml:space="preserve">，其中电阻R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约为1kΩ．为使r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g</w:t>
      </w:r>
      <w:r>
        <w:rPr>
          <w:rFonts w:ascii="Times New Roman" w:hAnsi="Times New Roman" w:cs="Times New Roman"/>
          <w:sz w:val="24"/>
          <w:sz-cs w:val="24"/>
        </w:rPr>
        <w:t xml:space="preserve">的测量值尽量准确，在以下器材中，电源E应选用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，电阻器R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应选用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，电阻器R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应选用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（选填器材前的字母）．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A．电源（电动势1.5V）B．电源（电动势6V）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C．电阻箱（0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999.9Ω）D．滑动变阻器（0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500Ω）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E．电位器（一种可变电阻，与滑动变阻器相当）（0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5.1kΩ）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F．电位器（0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51kΩ）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该同学在开关断开情况下，检查电路连接无误后，将R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的阻值调至最大．后续的实验操作步骤依次是：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，最后记录R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的阻值并整理好器材．（请按合理的实验顺序，选填下列步骤前的字母）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A．闭合S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B．闭合S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C．调节R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的阻值，使电流计指针偏转到满刻度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D．调节R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的阻值，使电流计指针偏转到满刻度的一半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E．调节R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的阻值，使电流计指针偏转到满刻度的一半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F．调节R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的阻值，使电流计指针偏转到满刻度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如果所得的R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的阻值为300.0Ω，则图1中被测电流计G的内阻r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g</w:t>
      </w:r>
      <w:r>
        <w:rPr>
          <w:rFonts w:ascii="Times New Roman" w:hAnsi="Times New Roman" w:cs="Times New Roman"/>
          <w:sz w:val="24"/>
          <w:sz-cs w:val="24"/>
        </w:rPr>
        <w:t xml:space="preserve">的测量值为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Ω，该测量值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实际值（选填“略大于”、“略小于”或“等于”）．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给电流计G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联（选填“串”或“并”）一个阻值为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kΩ的电阻，就可以将该电流计G改装为量程4V的电压表．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（2）乙同学要将另一个电流计G改装成直流电压表，但他仅借到一块标准电压表V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、一个电池组E、一个滑动变阻器R′和几个待用的阻值准确的定值电阻．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该同学从上述具体条件出发，先将待改装的表G直接与一个定值电阻R相连接，组成一个电压表；然后用标准电压表V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校准．请你画完图2方框中的校准电路图．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实验中，当定值电阻R选用17.0kΩ时，调整滑动变阻器R′的阻值，电压表V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的示数是4.0V时，表G的指针恰好指到满量程的五分之二；当R选用7.0kΩ时，调整R′的阻值，电压表V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的示数是2.0V，表G的指针又指到满量程的五分之二．由此可以判定，表G的内阻r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g</w:t>
      </w:r>
      <w:r>
        <w:rPr>
          <w:rFonts w:ascii="Times New Roman" w:hAnsi="Times New Roman" w:cs="Times New Roman"/>
          <w:sz w:val="24"/>
          <w:sz-cs w:val="24"/>
        </w:rPr>
        <w:t xml:space="preserve">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kΩ，满偏电流I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g</w:t>
      </w:r>
      <w:r>
        <w:rPr>
          <w:rFonts w:ascii="Times New Roman" w:hAnsi="Times New Roman" w:cs="Times New Roman"/>
          <w:sz w:val="24"/>
          <w:sz-cs w:val="24"/>
        </w:rPr>
        <w:t xml:space="preserve">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mA．若要将表G改装为量程是15V的电压表，应配备一个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kΩ的电阻．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"https://gss0.baidu.com/-4o3dSag_xI4khGko9WTAnF6hhy/zhidao/pic/item/8c1001e93901213f6497e56857e736d12e2e95da.jpg" \* MERGEFORMAT 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 图1                     图2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16分）如图，跳台滑雪运动员经过一段加速滑行后从O点水平飞出，经过3.0s落到斜坡上的A点．已知O点是斜坡的起点，斜坡与水平面的夹角θ=37°，运动员的质量m=50kg．不计空气阻力．（取sin37°=0.60，cos37°=0.80；g取10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）求：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（1）A点与O点的距离L；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（2）运动员离开O点时的速度大小；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（3）运动员落到A点时的动能．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"http://pic2.mofangge.com/upload/papers//20130928/201309281934321828776.png" \* MERGEFORMAT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11．（18分）利用霍尔效应制作的霍尔元件以及传感器，广泛应用于测量和自动控制等领域．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如图1，将一金属或半导体薄片垂直置于磁场B中，在薄片的两个侧面a、b间通以电流I时，另外两侧c、f间产生电势差，这一现象称为霍尔效应．其原因是薄片中的移动电荷受洛伦兹力的作用向一侧偏转和积累，于是c、f间建立起电场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，同时产生霍尔电势差U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．当电荷所受的电场力与洛伦兹力处处相等时，E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和U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达到稳定值，U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的大小与I和B以及霍尔元件厚度d之间满足关系式U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=R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，其中比例系数R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称为霍尔系数，仅与材料性质有关．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（1）设半导体薄片的宽度（c、f间距）为l，请写出U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和E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的关系式；若半导体材料是电子导电的，请判断图1中c、f哪端的电势高；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（2）已知半导体薄片内单位体积中导电的电子数为n，电子的电荷量为e，请导出霍尔系数R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的表达式．（通过横截面积S的电流I=nevS，其中v是导电电子定向移动的平均速率）；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图2是霍尔测速仪的示意图，将非磁性圆盘固定在转轴上，圆盘的周边等距离地嵌装着m个永磁体，相邻永磁体的极性相反．霍尔元件置于被测圆盘的边缘附近．当圆盘匀速转动时，霍尔元件输出的电压脉冲信号图象如图3所示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a．若在时间t内，霍尔元件输出的脉冲数目为P，请导出圆盘转速N的表达式．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b．利用霍尔测速仪可以测量汽车行驶的里程．除此之外，请你展开“智慧的翅膀”，提出另一个实例或设想．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12．（20分）雨滴在穿过云层的过程中，不断与漂浮在云层中的小水珠相遇并结合为一体，其质量逐渐增大．现将上述过程简化为沿竖直方向的一系列碰撞．已知雨滴的初始质量为m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，初速度为v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，下降距离l后与静止的小水珠碰撞且合并，质量变为m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．此后每经过同样的距离l后，雨滴均与静止的小水珠碰撞且合并，质量依次变为m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、m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…m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…（设各质量为已知量）．不计空气阻力．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（1）若不计重力，求第n次碰撞后雨滴的速度v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（2）若考虑重力的影响，a．求第1次碰撞前、后雨滴的速度v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和v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′；b．求第n次碰撞后雨滴的动能．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