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DA659A" w:rsidP="00DA659A" w14:paraId="3CA561E4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2018</w:t>
      </w:r>
      <w:r>
        <w:rPr>
          <w:rFonts w:hint="eastAsia"/>
          <w:b/>
          <w:sz w:val="30"/>
          <w:szCs w:val="30"/>
        </w:rPr>
        <w:t>年全国统一高考物理试卷（新课标</w:t>
      </w:r>
      <w:r>
        <w:rPr>
          <w:rFonts w:ascii="宋体" w:hAnsi="宋体" w:cs="宋体" w:hint="eastAsia"/>
          <w:b/>
          <w:sz w:val="30"/>
          <w:szCs w:val="30"/>
        </w:rPr>
        <w:t>Ⅰ</w:t>
      </w:r>
      <w:r>
        <w:rPr>
          <w:rFonts w:hint="eastAsia"/>
          <w:b/>
          <w:sz w:val="30"/>
          <w:szCs w:val="30"/>
        </w:rPr>
        <w:t>）</w:t>
      </w:r>
    </w:p>
    <w:p w:rsidR="00DA659A" w:rsidP="00DA659A" w14:paraId="2FA94D82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一、选择题：本题共</w:t>
      </w:r>
      <w:r>
        <w:rPr>
          <w:b/>
          <w:sz w:val="24"/>
          <w:szCs w:val="24"/>
        </w:rPr>
        <w:t>8</w:t>
      </w:r>
      <w:r>
        <w:rPr>
          <w:rFonts w:hint="eastAsia"/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分，共</w:t>
      </w:r>
      <w:r>
        <w:rPr>
          <w:b/>
          <w:sz w:val="24"/>
          <w:szCs w:val="24"/>
        </w:rPr>
        <w:t>48</w:t>
      </w:r>
      <w:r>
        <w:rPr>
          <w:rFonts w:hint="eastAsia"/>
          <w:b/>
          <w:sz w:val="24"/>
          <w:szCs w:val="24"/>
        </w:rPr>
        <w:t>分</w:t>
      </w:r>
      <w:r>
        <w:rPr>
          <w:b/>
          <w:sz w:val="24"/>
          <w:szCs w:val="24"/>
        </w:rPr>
        <w:t>.</w:t>
      </w:r>
      <w:r>
        <w:rPr>
          <w:rFonts w:hint="eastAsia"/>
          <w:b/>
          <w:sz w:val="24"/>
          <w:szCs w:val="24"/>
        </w:rPr>
        <w:t>在每小题给出的四个选项中，第</w:t>
      </w:r>
      <w:r>
        <w:rPr>
          <w:b/>
          <w:sz w:val="24"/>
          <w:szCs w:val="24"/>
        </w:rPr>
        <w:t>1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b/>
          <w:sz w:val="24"/>
          <w:szCs w:val="24"/>
        </w:rPr>
        <w:t>5</w:t>
      </w:r>
      <w:r>
        <w:rPr>
          <w:rFonts w:hint="eastAsia"/>
          <w:b/>
          <w:sz w:val="24"/>
          <w:szCs w:val="24"/>
        </w:rPr>
        <w:t>题只有一顶符合题目要求，第</w:t>
      </w:r>
      <w:r>
        <w:rPr>
          <w:b/>
          <w:sz w:val="24"/>
          <w:szCs w:val="24"/>
        </w:rPr>
        <w:t>6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b/>
          <w:sz w:val="24"/>
          <w:szCs w:val="24"/>
        </w:rPr>
        <w:t>8</w:t>
      </w:r>
      <w:r>
        <w:rPr>
          <w:rFonts w:hint="eastAsia"/>
          <w:b/>
          <w:sz w:val="24"/>
          <w:szCs w:val="24"/>
        </w:rPr>
        <w:t>题有多项符合题目要求</w:t>
      </w:r>
      <w:r>
        <w:rPr>
          <w:b/>
          <w:sz w:val="24"/>
          <w:szCs w:val="24"/>
        </w:rPr>
        <w:t>.</w:t>
      </w:r>
      <w:r>
        <w:rPr>
          <w:rFonts w:hint="eastAsia"/>
          <w:b/>
          <w:sz w:val="24"/>
          <w:szCs w:val="24"/>
        </w:rPr>
        <w:t>全部选对的得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分，选对但不全的得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分，有选错的得</w:t>
      </w:r>
      <w:r>
        <w:rPr>
          <w:b/>
          <w:sz w:val="24"/>
          <w:szCs w:val="24"/>
        </w:rPr>
        <w:t>0</w:t>
      </w:r>
      <w:r>
        <w:rPr>
          <w:rFonts w:hint="eastAsia"/>
          <w:b/>
          <w:sz w:val="24"/>
          <w:szCs w:val="24"/>
        </w:rPr>
        <w:t>分．</w:t>
      </w:r>
    </w:p>
    <w:p w:rsidR="00DA659A" w:rsidP="00DA659A" w14:paraId="0D0F3A5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分）高铁列车在启动阶段的运动可看作初速度为零的匀加速直线运动，在启动阶段，列车的动能（　　）</w:t>
      </w:r>
    </w:p>
    <w:p w:rsidR="00DA659A" w:rsidP="00DA659A" w14:paraId="1C3EB5DD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．与它所经历的时间成正比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．与它的位移成正比</w:t>
      </w:r>
      <w:r>
        <w:tab/>
      </w:r>
    </w:p>
    <w:p w:rsidR="00DA659A" w:rsidP="00DA659A" w14:paraId="2CD39BFB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．与它的速度成正比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．与它的动量成正比</w:t>
      </w:r>
      <w:r>
        <w:tab/>
      </w:r>
    </w:p>
    <w:p w:rsidR="00DA659A" w:rsidP="00DA659A" w14:paraId="4D13A49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分）如图，轻弹簧的下端固定在水平桌面上，上端放有物块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，系统处于静止状态，现用一竖直向上的力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作用在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上，使其向上做匀加速直线运动，以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表示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离开静止位置的位移，在弹簧恢复原长前，下列表示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之间关系的图象可能正确的是（　　）</w:t>
      </w:r>
    </w:p>
    <w:p w:rsidR="00DA659A" w:rsidP="00DA659A" w14:paraId="059E9F89" w14:textId="4BC3DD06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685800" cy="1162050"/>
            <wp:effectExtent l="0" t="0" r="0" b="0"/>
            <wp:docPr id="36" name="图片 3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59A" w:rsidP="00DA659A" w14:paraId="315AFA5A" w14:textId="1269E840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noProof/>
          <w:sz w:val="24"/>
          <w:szCs w:val="24"/>
        </w:rPr>
        <w:drawing>
          <wp:inline distT="0" distB="0" distL="0" distR="0">
            <wp:extent cx="876300" cy="828675"/>
            <wp:effectExtent l="0" t="0" r="0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noProof/>
          <w:sz w:val="24"/>
          <w:szCs w:val="24"/>
        </w:rPr>
        <w:drawing>
          <wp:inline distT="0" distB="0" distL="0" distR="0">
            <wp:extent cx="914400" cy="866775"/>
            <wp:effectExtent l="0" t="0" r="0" b="952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DA659A" w:rsidP="00DA659A" w14:paraId="0A430F49" w14:textId="60BFDB02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noProof/>
          <w:sz w:val="24"/>
          <w:szCs w:val="24"/>
        </w:rPr>
        <w:drawing>
          <wp:inline distT="0" distB="0" distL="0" distR="0">
            <wp:extent cx="942975" cy="857250"/>
            <wp:effectExtent l="0" t="0" r="952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noProof/>
          <w:sz w:val="24"/>
          <w:szCs w:val="24"/>
        </w:rPr>
        <w:drawing>
          <wp:inline distT="0" distB="0" distL="0" distR="0">
            <wp:extent cx="904875" cy="838200"/>
            <wp:effectExtent l="0" t="0" r="9525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DA659A" w:rsidP="00DA659A" w14:paraId="49AE2D06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分）如图，三个固定的带电小球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，相互间的距离分别为</w:t>
      </w:r>
      <w:r>
        <w:rPr>
          <w:sz w:val="24"/>
          <w:szCs w:val="24"/>
        </w:rPr>
        <w:t>ab=5cm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bc=3cm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ca=4cm</w:t>
      </w:r>
      <w:r>
        <w:rPr>
          <w:rFonts w:hint="eastAsia"/>
          <w:sz w:val="24"/>
          <w:szCs w:val="24"/>
        </w:rPr>
        <w:t>，小球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所受库仑力的合力的方向平行于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的连线，设小球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所带电荷量的比值的绝对值为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，则（　　）</w:t>
      </w:r>
    </w:p>
    <w:p w:rsidR="00DA659A" w:rsidP="00DA659A" w14:paraId="3A02204A" w14:textId="105D7409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428750" cy="9144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59A" w:rsidP="00DA659A" w14:paraId="7E9D79F1" w14:textId="37E2ED5C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的电荷同号，</w:t>
      </w:r>
      <w:r>
        <w:rPr>
          <w:sz w:val="24"/>
          <w:szCs w:val="24"/>
        </w:rPr>
        <w:t>k=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00025" cy="333375"/>
            <wp:effectExtent l="0" t="0" r="9525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的电荷异号，</w:t>
      </w:r>
      <w:r>
        <w:rPr>
          <w:sz w:val="24"/>
          <w:szCs w:val="24"/>
        </w:rPr>
        <w:t>k=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00025" cy="333375"/>
            <wp:effectExtent l="0" t="0" r="9525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DA659A" w:rsidP="00DA659A" w14:paraId="7A5C0231" w14:textId="752AC4FB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的电荷同号，</w:t>
      </w:r>
      <w:r>
        <w:rPr>
          <w:sz w:val="24"/>
          <w:szCs w:val="24"/>
        </w:rPr>
        <w:t>k=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00025" cy="333375"/>
            <wp:effectExtent l="0" t="0" r="9525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的电荷异号，</w:t>
      </w:r>
      <w:r>
        <w:rPr>
          <w:sz w:val="24"/>
          <w:szCs w:val="24"/>
        </w:rPr>
        <w:t>k=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00025" cy="333375"/>
            <wp:effectExtent l="0" t="0" r="9525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DA659A" w:rsidP="00DA659A" w14:paraId="36CD0484" w14:textId="42DF23A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分）如图，导体轨道</w:t>
      </w:r>
      <w:r>
        <w:rPr>
          <w:sz w:val="24"/>
          <w:szCs w:val="24"/>
        </w:rPr>
        <w:t>OPQS</w:t>
      </w:r>
      <w:r>
        <w:rPr>
          <w:rFonts w:hint="eastAsia"/>
          <w:sz w:val="24"/>
          <w:szCs w:val="24"/>
        </w:rPr>
        <w:t>固定，其中</w:t>
      </w:r>
      <w:r>
        <w:rPr>
          <w:sz w:val="24"/>
          <w:szCs w:val="24"/>
        </w:rPr>
        <w:t>PQS</w:t>
      </w:r>
      <w:r>
        <w:rPr>
          <w:rFonts w:hint="eastAsia"/>
          <w:sz w:val="24"/>
          <w:szCs w:val="24"/>
        </w:rPr>
        <w:t>是半圆弧，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为半圆弧的中点，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为圆心。轨道的电阻忽略不计。</w:t>
      </w:r>
      <w:r>
        <w:rPr>
          <w:sz w:val="24"/>
          <w:szCs w:val="24"/>
        </w:rPr>
        <w:t>OM</w:t>
      </w:r>
      <w:r>
        <w:rPr>
          <w:rFonts w:hint="eastAsia"/>
          <w:sz w:val="24"/>
          <w:szCs w:val="24"/>
        </w:rPr>
        <w:t>是有一定电阻。可绕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转动的金属杆，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端位于</w:t>
      </w:r>
      <w:r>
        <w:rPr>
          <w:sz w:val="24"/>
          <w:szCs w:val="24"/>
        </w:rPr>
        <w:t>PQS</w:t>
      </w:r>
      <w:r>
        <w:rPr>
          <w:rFonts w:hint="eastAsia"/>
          <w:sz w:val="24"/>
          <w:szCs w:val="24"/>
        </w:rPr>
        <w:t>上，</w:t>
      </w:r>
      <w:r>
        <w:rPr>
          <w:sz w:val="24"/>
          <w:szCs w:val="24"/>
        </w:rPr>
        <w:t>OM</w:t>
      </w:r>
      <w:r>
        <w:rPr>
          <w:rFonts w:hint="eastAsia"/>
          <w:sz w:val="24"/>
          <w:szCs w:val="24"/>
        </w:rPr>
        <w:t>与轨道接触良好。空间存在与半圆所在平面垂直的匀强磁场，磁感应强度的大小为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，现使</w:t>
      </w:r>
      <w:r>
        <w:rPr>
          <w:sz w:val="24"/>
          <w:szCs w:val="24"/>
        </w:rPr>
        <w:t>OM</w:t>
      </w:r>
      <w:r>
        <w:rPr>
          <w:rFonts w:hint="eastAsia"/>
          <w:sz w:val="24"/>
          <w:szCs w:val="24"/>
        </w:rPr>
        <w:t>从</w:t>
      </w:r>
      <w:r>
        <w:rPr>
          <w:sz w:val="24"/>
          <w:szCs w:val="24"/>
        </w:rPr>
        <w:t>OQ</w:t>
      </w:r>
      <w:r>
        <w:rPr>
          <w:rFonts w:hint="eastAsia"/>
          <w:sz w:val="24"/>
          <w:szCs w:val="24"/>
        </w:rPr>
        <w:t>位置以恒定的角速度逆时针转到</w:t>
      </w:r>
      <w:r>
        <w:rPr>
          <w:sz w:val="24"/>
          <w:szCs w:val="24"/>
        </w:rPr>
        <w:t>OS</w:t>
      </w:r>
      <w:r>
        <w:rPr>
          <w:rFonts w:hint="eastAsia"/>
          <w:sz w:val="24"/>
          <w:szCs w:val="24"/>
        </w:rPr>
        <w:t>位置并固定（过程</w:t>
      </w:r>
      <w:r>
        <w:rPr>
          <w:rFonts w:ascii="宋体" w:hAnsi="宋体" w:cs="宋体" w:hint="eastAsia"/>
          <w:sz w:val="24"/>
          <w:szCs w:val="24"/>
        </w:rPr>
        <w:t>Ⅰ</w:t>
      </w:r>
      <w:r>
        <w:rPr>
          <w:rFonts w:hint="eastAsia"/>
          <w:sz w:val="24"/>
          <w:szCs w:val="24"/>
        </w:rPr>
        <w:t>）；再使磁感应强度的大小以一定的变化率从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增加到</w:t>
      </w:r>
      <w:r>
        <w:rPr>
          <w:sz w:val="24"/>
          <w:szCs w:val="24"/>
        </w:rPr>
        <w:t>B′</w:t>
      </w:r>
      <w:r>
        <w:rPr>
          <w:rFonts w:hint="eastAsia"/>
          <w:sz w:val="24"/>
          <w:szCs w:val="24"/>
        </w:rPr>
        <w:t>（过程</w:t>
      </w:r>
      <w:r>
        <w:rPr>
          <w:rFonts w:ascii="宋体" w:hAnsi="宋体" w:cs="宋体" w:hint="eastAsia"/>
          <w:sz w:val="24"/>
          <w:szCs w:val="24"/>
        </w:rPr>
        <w:t>Ⅱ</w:t>
      </w:r>
      <w:r>
        <w:rPr>
          <w:rFonts w:hint="eastAsia"/>
          <w:sz w:val="24"/>
          <w:szCs w:val="24"/>
        </w:rPr>
        <w:t>）。在过程</w:t>
      </w:r>
      <w:r>
        <w:rPr>
          <w:rFonts w:ascii="宋体" w:hAnsi="宋体" w:cs="宋体" w:hint="eastAsia"/>
          <w:sz w:val="24"/>
          <w:szCs w:val="24"/>
        </w:rPr>
        <w:t>Ⅰ</w:t>
      </w:r>
      <w:r>
        <w:rPr>
          <w:rFonts w:hint="eastAsia"/>
          <w:sz w:val="24"/>
          <w:szCs w:val="24"/>
        </w:rPr>
        <w:t>、</w:t>
      </w:r>
      <w:r>
        <w:rPr>
          <w:rFonts w:ascii="宋体" w:hAnsi="宋体" w:cs="宋体" w:hint="eastAsia"/>
          <w:sz w:val="24"/>
          <w:szCs w:val="24"/>
        </w:rPr>
        <w:t>Ⅱ</w:t>
      </w:r>
      <w:r>
        <w:rPr>
          <w:rFonts w:hint="eastAsia"/>
          <w:sz w:val="24"/>
          <w:szCs w:val="24"/>
        </w:rPr>
        <w:t>中，流过</w:t>
      </w:r>
      <w:r>
        <w:rPr>
          <w:sz w:val="24"/>
          <w:szCs w:val="24"/>
        </w:rPr>
        <w:t>OM</w:t>
      </w:r>
      <w:r>
        <w:rPr>
          <w:rFonts w:hint="eastAsia"/>
          <w:sz w:val="24"/>
          <w:szCs w:val="24"/>
        </w:rPr>
        <w:t>的电荷量相等，则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276225" cy="333375"/>
            <wp:effectExtent l="0" t="0" r="9525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等于（　　）</w:t>
      </w:r>
    </w:p>
    <w:p w:rsidR="00DA659A" w:rsidP="00DA659A" w14:paraId="72331963" w14:textId="0BB76C6B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362075" cy="876300"/>
            <wp:effectExtent l="0" t="0" r="952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59A" w:rsidP="00DA659A" w14:paraId="2D61D836" w14:textId="14A2575C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2</w:t>
      </w:r>
      <w:r>
        <w:tab/>
      </w:r>
    </w:p>
    <w:p w:rsidR="00DA659A" w:rsidP="00DA659A" w14:paraId="1DB0632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</w:t>
      </w:r>
      <w:r>
        <w:rPr>
          <w:sz w:val="24"/>
          <w:szCs w:val="24"/>
        </w:rPr>
        <w:t>abc</w:t>
      </w:r>
      <w:r>
        <w:rPr>
          <w:rFonts w:hint="eastAsia"/>
          <w:sz w:val="24"/>
          <w:szCs w:val="24"/>
        </w:rPr>
        <w:t>是竖直面内的光滑固定轨道，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水平，长度为</w:t>
      </w:r>
      <w:r>
        <w:rPr>
          <w:sz w:val="24"/>
          <w:szCs w:val="24"/>
        </w:rPr>
        <w:t>2R</w:t>
      </w:r>
      <w:r>
        <w:rPr>
          <w:rFonts w:hint="eastAsia"/>
          <w:sz w:val="24"/>
          <w:szCs w:val="24"/>
        </w:rPr>
        <w:t>；</w:t>
      </w:r>
      <w:r>
        <w:rPr>
          <w:sz w:val="24"/>
          <w:szCs w:val="24"/>
        </w:rPr>
        <w:t>bc</w:t>
      </w:r>
      <w:r>
        <w:rPr>
          <w:rFonts w:hint="eastAsia"/>
          <w:sz w:val="24"/>
          <w:szCs w:val="24"/>
        </w:rPr>
        <w:t>是半径为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的四分之一圆弧，与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相切于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点。一质量为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的小球，始终受到与重力大小相等的水平外力的作用，自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点处从静开始向右运动。重力加速度大小为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。小球从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点开始运动到其轨迹最高点，机械能的增量为（　　）</w:t>
      </w:r>
    </w:p>
    <w:p w:rsidR="00DA659A" w:rsidP="00DA659A" w14:paraId="12D90A0B" w14:textId="7A25A261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219200" cy="733425"/>
            <wp:effectExtent l="0" t="0" r="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59A" w:rsidP="00DA659A" w14:paraId="2B62FBEC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2mgR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4mgR</w:t>
      </w:r>
      <w:r>
        <w:tab/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5mgR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6mgR</w:t>
      </w:r>
      <w:r>
        <w:tab/>
      </w:r>
    </w:p>
    <w:p w:rsidR="00DA659A" w:rsidP="00DA659A" w14:paraId="0F6761D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如图，两个线圈绕在同一根铁芯上，其中一线圈通过开关与电源连接，另一线圈与远处沿南北方向水平放置在纸面内的直导线连接成回路。将一小磁针悬挂在直导线正上方，开关未闭合时小磁针处于静止状态，下列说法正确的是（　　）</w:t>
      </w:r>
    </w:p>
    <w:p w:rsidR="00DA659A" w:rsidP="00DA659A" w14:paraId="0C21CF3A" w14:textId="3E893860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571625" cy="1447800"/>
            <wp:effectExtent l="0" t="0" r="952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59A" w:rsidP="00DA659A" w14:paraId="08178E2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．开关闭合后的瞬间，小磁针的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极朝垂直纸面向里的方向转动</w:t>
      </w:r>
      <w:r>
        <w:tab/>
      </w:r>
    </w:p>
    <w:p w:rsidR="00DA659A" w:rsidP="00DA659A" w14:paraId="0AB657B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．开关闭合并保持一段时间后，小磁针的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极指向垂直纸面向里的方向</w:t>
      </w:r>
      <w:r>
        <w:tab/>
      </w:r>
    </w:p>
    <w:p w:rsidR="00DA659A" w:rsidP="00DA659A" w14:paraId="104F317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．开关闭合并保持一段时间后，小磁针的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极指向垂直纸面向外的方向</w:t>
      </w:r>
      <w:r>
        <w:tab/>
      </w:r>
    </w:p>
    <w:p w:rsidR="00DA659A" w:rsidP="00DA659A" w14:paraId="492967F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．开关闭合并保持一段时间再断开后的瞬间，小磁针的</w:t>
      </w:r>
      <w:r>
        <w:rPr>
          <w:sz w:val="24"/>
          <w:szCs w:val="24"/>
        </w:rPr>
        <w:t>N</w:t>
      </w:r>
      <w:r>
        <w:rPr>
          <w:rFonts w:hint="eastAsia"/>
          <w:sz w:val="24"/>
          <w:szCs w:val="24"/>
        </w:rPr>
        <w:t>极朝垂直纸面向外的方向转动</w:t>
      </w:r>
      <w:r>
        <w:tab/>
      </w:r>
    </w:p>
    <w:p w:rsidR="00DA659A" w:rsidP="00DA659A" w14:paraId="548732D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</w:t>
      </w:r>
      <w:r>
        <w:rPr>
          <w:sz w:val="24"/>
          <w:szCs w:val="24"/>
        </w:rPr>
        <w:t>2017</w:t>
      </w:r>
      <w:r>
        <w:rPr>
          <w:rFonts w:hint="eastAsia"/>
          <w:sz w:val="24"/>
          <w:szCs w:val="24"/>
        </w:rPr>
        <w:t>年，人类第一次直接探测到来自双中子星合并的引力波。根据科学家们复原的过程，在两颗中子星合并前约</w:t>
      </w:r>
      <w:r>
        <w:rPr>
          <w:sz w:val="24"/>
          <w:szCs w:val="24"/>
        </w:rPr>
        <w:t>100s</w:t>
      </w:r>
      <w:r>
        <w:rPr>
          <w:rFonts w:hint="eastAsia"/>
          <w:sz w:val="24"/>
          <w:szCs w:val="24"/>
        </w:rPr>
        <w:t>时，它们相距约</w:t>
      </w:r>
      <w:r>
        <w:rPr>
          <w:sz w:val="24"/>
          <w:szCs w:val="24"/>
        </w:rPr>
        <w:t>400km</w:t>
      </w:r>
      <w:r>
        <w:rPr>
          <w:rFonts w:hint="eastAsia"/>
          <w:sz w:val="24"/>
          <w:szCs w:val="24"/>
        </w:rPr>
        <w:t>，绕二者连线上的某点每秒转动</w:t>
      </w: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圈。将两颗中子星都看作是质量均匀分布的球体，由这些数据、万有引力常量并利用牛顿力学知识，可以估算出这一时刻两颗中子星（　　）</w:t>
      </w:r>
    </w:p>
    <w:p w:rsidR="00DA659A" w:rsidP="00DA659A" w14:paraId="61B7664F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．质量之积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．质量之和</w:t>
      </w:r>
      <w:r>
        <w:tab/>
      </w:r>
    </w:p>
    <w:p w:rsidR="00DA659A" w:rsidP="00DA659A" w14:paraId="53DCC19C" w14:textId="77777777">
      <w:pPr>
        <w:tabs>
          <w:tab w:val="left" w:pos="4400"/>
        </w:tabs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．速率之和</w:t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．各自的自转角速度</w:t>
      </w:r>
      <w:r>
        <w:tab/>
      </w:r>
    </w:p>
    <w:p w:rsidR="00DA659A" w:rsidP="00DA659A" w14:paraId="56FC608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分）图中虚线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代表匀强电场内间距相等的一组等势面，已知平面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上的电势为</w:t>
      </w:r>
      <w:r>
        <w:rPr>
          <w:sz w:val="24"/>
          <w:szCs w:val="24"/>
        </w:rPr>
        <w:t>2V</w:t>
      </w:r>
      <w:r>
        <w:rPr>
          <w:rFonts w:hint="eastAsia"/>
          <w:sz w:val="24"/>
          <w:szCs w:val="24"/>
        </w:rPr>
        <w:t>，一电子经过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时的动能为</w:t>
      </w:r>
      <w:r>
        <w:rPr>
          <w:sz w:val="24"/>
          <w:szCs w:val="24"/>
        </w:rPr>
        <w:t>10eV</w:t>
      </w:r>
      <w:r>
        <w:rPr>
          <w:rFonts w:hint="eastAsia"/>
          <w:sz w:val="24"/>
          <w:szCs w:val="24"/>
        </w:rPr>
        <w:t>，从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到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的过程中克服电场力所做的功为</w:t>
      </w:r>
      <w:r>
        <w:rPr>
          <w:sz w:val="24"/>
          <w:szCs w:val="24"/>
        </w:rPr>
        <w:t>6eV</w:t>
      </w:r>
      <w:r>
        <w:rPr>
          <w:rFonts w:hint="eastAsia"/>
          <w:sz w:val="24"/>
          <w:szCs w:val="24"/>
        </w:rPr>
        <w:t>．下列说法正确的是（　　）</w:t>
      </w:r>
    </w:p>
    <w:p w:rsidR="00DA659A" w:rsidP="00DA659A" w14:paraId="2B0EFEBF" w14:textId="28BAA2E1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990600" cy="11049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59A" w:rsidP="00DA659A" w14:paraId="794F9C9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．平面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上的电势为零</w:t>
      </w:r>
      <w:r>
        <w:tab/>
      </w:r>
    </w:p>
    <w:p w:rsidR="00DA659A" w:rsidP="00DA659A" w14:paraId="7E37E17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．该电子可能到达不了平面</w:t>
      </w:r>
      <w:r>
        <w:rPr>
          <w:sz w:val="24"/>
          <w:szCs w:val="24"/>
        </w:rPr>
        <w:t>f</w:t>
      </w:r>
      <w:r>
        <w:tab/>
      </w:r>
    </w:p>
    <w:p w:rsidR="00DA659A" w:rsidP="00DA659A" w14:paraId="40D269ED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．该电子经过平面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时，其电势能为</w:t>
      </w:r>
      <w:r>
        <w:rPr>
          <w:sz w:val="24"/>
          <w:szCs w:val="24"/>
        </w:rPr>
        <w:t>4eV</w:t>
      </w:r>
      <w:r>
        <w:tab/>
      </w:r>
    </w:p>
    <w:p w:rsidR="00DA659A" w:rsidP="00DA659A" w14:paraId="63368A2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．该电子经过平面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时的速率是经过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时的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倍</w:t>
      </w:r>
      <w:r>
        <w:tab/>
      </w:r>
    </w:p>
    <w:p w:rsidR="00DA659A" w:rsidP="00DA659A" w14:paraId="3E5DF67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DA659A" w:rsidP="00DA659A" w14:paraId="35C440D1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二、非选择题：共</w:t>
      </w:r>
      <w:r>
        <w:rPr>
          <w:b/>
          <w:sz w:val="24"/>
          <w:szCs w:val="24"/>
        </w:rPr>
        <w:t>174</w:t>
      </w:r>
      <w:r>
        <w:rPr>
          <w:rFonts w:hint="eastAsia"/>
          <w:b/>
          <w:sz w:val="24"/>
          <w:szCs w:val="24"/>
        </w:rPr>
        <w:t>分。第</w:t>
      </w:r>
      <w:r>
        <w:rPr>
          <w:b/>
          <w:sz w:val="24"/>
          <w:szCs w:val="24"/>
        </w:rPr>
        <w:t>9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b/>
          <w:sz w:val="24"/>
          <w:szCs w:val="24"/>
        </w:rPr>
        <w:t>12</w:t>
      </w:r>
      <w:r>
        <w:rPr>
          <w:rFonts w:hint="eastAsia"/>
          <w:b/>
          <w:sz w:val="24"/>
          <w:szCs w:val="24"/>
        </w:rPr>
        <w:t>题为必考题，每个试题考生都必须作答。第</w:t>
      </w:r>
      <w:r>
        <w:rPr>
          <w:b/>
          <w:sz w:val="24"/>
          <w:szCs w:val="24"/>
        </w:rPr>
        <w:t>13</w:t>
      </w:r>
      <w:r>
        <w:rPr>
          <w:rFonts w:ascii="宋体" w:hAnsi="宋体" w:hint="eastAsia"/>
          <w:b/>
          <w:sz w:val="24"/>
          <w:szCs w:val="24"/>
        </w:rPr>
        <w:t>～</w:t>
      </w:r>
      <w:r>
        <w:rPr>
          <w:b/>
          <w:sz w:val="24"/>
          <w:szCs w:val="24"/>
        </w:rPr>
        <w:t>16</w:t>
      </w:r>
      <w:r>
        <w:rPr>
          <w:rFonts w:hint="eastAsia"/>
          <w:b/>
          <w:sz w:val="24"/>
          <w:szCs w:val="24"/>
        </w:rPr>
        <w:t>题为选考题</w:t>
      </w:r>
      <w:r>
        <w:rPr>
          <w:b/>
          <w:sz w:val="24"/>
          <w:szCs w:val="24"/>
        </w:rPr>
        <w:t>.</w:t>
      </w:r>
      <w:r>
        <w:rPr>
          <w:rFonts w:hint="eastAsia"/>
          <w:b/>
          <w:sz w:val="24"/>
          <w:szCs w:val="24"/>
        </w:rPr>
        <w:t>考生根据要求作答。（一）必考题：共</w:t>
      </w:r>
      <w:r>
        <w:rPr>
          <w:b/>
          <w:sz w:val="24"/>
          <w:szCs w:val="24"/>
        </w:rPr>
        <w:t>129</w:t>
      </w:r>
      <w:r>
        <w:rPr>
          <w:rFonts w:hint="eastAsia"/>
          <w:b/>
          <w:sz w:val="24"/>
          <w:szCs w:val="24"/>
        </w:rPr>
        <w:t>分</w:t>
      </w:r>
      <w:r>
        <w:rPr>
          <w:b/>
          <w:sz w:val="24"/>
          <w:szCs w:val="24"/>
        </w:rPr>
        <w:t>.</w:t>
      </w:r>
    </w:p>
    <w:p w:rsidR="00DA659A" w:rsidP="00DA659A" w14:paraId="44F75DC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分）如图（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），一弹簧上端固定在支架顶端，下端悬挂一托盘：一标尺由游标和主尺构成，主尺竖直固定在弹簧左边；托盘上方固定有一能与游标刻度线准确对齐的装置，简化为图中的指针。</w:t>
      </w:r>
    </w:p>
    <w:p w:rsidR="00DA659A" w:rsidP="00DA659A" w14:paraId="60D4880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现要测量图（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）中弹簧的劲度系数。当托盘内没有砝码时，移动游标，使其零刻度线对准指针，此时标尺读数为</w:t>
      </w:r>
      <w:r>
        <w:rPr>
          <w:sz w:val="24"/>
          <w:szCs w:val="24"/>
        </w:rPr>
        <w:t>1.950cm</w:t>
      </w:r>
      <w:r>
        <w:rPr>
          <w:rFonts w:hint="eastAsia"/>
          <w:sz w:val="24"/>
          <w:szCs w:val="24"/>
        </w:rPr>
        <w:t>；当托盘内放有质量为</w:t>
      </w:r>
      <w:r>
        <w:rPr>
          <w:sz w:val="24"/>
          <w:szCs w:val="24"/>
        </w:rPr>
        <w:t>0.100kg</w:t>
      </w:r>
      <w:r>
        <w:rPr>
          <w:rFonts w:hint="eastAsia"/>
          <w:sz w:val="24"/>
          <w:szCs w:val="24"/>
        </w:rPr>
        <w:t>的砝码时，移动游标，再次使其零刻度线对准指针，标尺示数如图（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）示数，其读数为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cm</w:t>
      </w:r>
      <w:r>
        <w:rPr>
          <w:rFonts w:hint="eastAsia"/>
          <w:sz w:val="24"/>
          <w:szCs w:val="24"/>
        </w:rPr>
        <w:t>．当地的重力加速度大小为</w:t>
      </w:r>
      <w:r>
        <w:rPr>
          <w:sz w:val="24"/>
          <w:szCs w:val="24"/>
        </w:rPr>
        <w:t>9.80m/s</w:t>
      </w:r>
      <w:r>
        <w:rPr>
          <w:sz w:val="24"/>
          <w:szCs w:val="24"/>
          <w:vertAlign w:val="superscript"/>
        </w:rPr>
        <w:t>2</w:t>
      </w:r>
      <w:r>
        <w:rPr>
          <w:rFonts w:hint="eastAsia"/>
          <w:sz w:val="24"/>
          <w:szCs w:val="24"/>
        </w:rPr>
        <w:t>，此弹簧的劲度系数为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N/m</w:t>
      </w:r>
      <w:r>
        <w:rPr>
          <w:rFonts w:hint="eastAsia"/>
          <w:sz w:val="24"/>
          <w:szCs w:val="24"/>
        </w:rPr>
        <w:t>（保留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位有效数字）。</w:t>
      </w:r>
    </w:p>
    <w:p w:rsidR="00DA659A" w:rsidP="00DA659A" w14:paraId="54748436" w14:textId="11B2D093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600200" cy="19621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59A" w:rsidP="00DA659A" w14:paraId="1500E084" w14:textId="4D9A80FC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分）某实验小组利用如图（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）所示的电路探究在</w:t>
      </w:r>
      <w:r>
        <w:rPr>
          <w:sz w:val="24"/>
          <w:szCs w:val="24"/>
        </w:rPr>
        <w:t>25</w:t>
      </w:r>
      <w:r>
        <w:rPr>
          <w:rFonts w:ascii="宋体" w:hAnsi="宋体" w:cs="宋体" w:hint="eastAsia"/>
          <w:sz w:val="24"/>
          <w:szCs w:val="24"/>
        </w:rPr>
        <w:t>℃</w:t>
      </w:r>
      <w:r>
        <w:rPr>
          <w:rFonts w:ascii="宋体" w:hAnsi="宋体" w:hint="eastAsia"/>
          <w:sz w:val="24"/>
          <w:szCs w:val="24"/>
        </w:rPr>
        <w:t>～</w:t>
      </w:r>
      <w:r>
        <w:rPr>
          <w:sz w:val="24"/>
          <w:szCs w:val="24"/>
        </w:rPr>
        <w:t>80</w:t>
      </w:r>
      <w:r>
        <w:rPr>
          <w:rFonts w:ascii="宋体" w:hAnsi="宋体" w:cs="宋体" w:hint="eastAsia"/>
          <w:sz w:val="24"/>
          <w:szCs w:val="24"/>
        </w:rPr>
        <w:t>℃</w:t>
      </w:r>
      <w:r>
        <w:rPr>
          <w:rFonts w:hint="eastAsia"/>
          <w:sz w:val="24"/>
          <w:szCs w:val="24"/>
        </w:rPr>
        <w:t>范围内某热敏电阻的温度特性，所用器材有：置于温控室（图中虚线区域）中的热敏电阻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T</w:t>
      </w:r>
      <w:r>
        <w:rPr>
          <w:rFonts w:hint="eastAsia"/>
          <w:sz w:val="24"/>
          <w:szCs w:val="24"/>
        </w:rPr>
        <w:t>，其标称值（</w:t>
      </w:r>
      <w:r>
        <w:rPr>
          <w:sz w:val="24"/>
          <w:szCs w:val="24"/>
        </w:rPr>
        <w:t>25</w:t>
      </w:r>
      <w:r>
        <w:rPr>
          <w:rFonts w:ascii="宋体" w:hAnsi="宋体" w:cs="宋体" w:hint="eastAsia"/>
          <w:sz w:val="24"/>
          <w:szCs w:val="24"/>
        </w:rPr>
        <w:t>℃</w:t>
      </w:r>
      <w:r>
        <w:rPr>
          <w:rFonts w:hint="eastAsia"/>
          <w:sz w:val="24"/>
          <w:szCs w:val="24"/>
        </w:rPr>
        <w:t>时的阻值）为</w:t>
      </w:r>
      <w:r>
        <w:rPr>
          <w:sz w:val="24"/>
          <w:szCs w:val="24"/>
        </w:rPr>
        <w:t>900.0Ω</w:t>
      </w:r>
      <w:r>
        <w:rPr>
          <w:rFonts w:hint="eastAsia"/>
          <w:sz w:val="24"/>
          <w:szCs w:val="24"/>
        </w:rPr>
        <w:t>；电源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6V</w:t>
      </w:r>
      <w:r>
        <w:rPr>
          <w:rFonts w:hint="eastAsia"/>
          <w:sz w:val="24"/>
          <w:szCs w:val="24"/>
        </w:rPr>
        <w:t>，内阻可忽略）；电压表</w:t>
      </w:r>
      <w:r>
        <w:rPr>
          <w:noProof/>
          <w:sz w:val="24"/>
          <w:szCs w:val="24"/>
        </w:rPr>
        <w:drawing>
          <wp:inline distT="0" distB="0" distL="0" distR="0">
            <wp:extent cx="333375" cy="323850"/>
            <wp:effectExtent l="0" t="0" r="952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（量程</w:t>
      </w:r>
      <w:r>
        <w:rPr>
          <w:sz w:val="24"/>
          <w:szCs w:val="24"/>
        </w:rPr>
        <w:t>150mV</w:t>
      </w:r>
      <w:r>
        <w:rPr>
          <w:rFonts w:hint="eastAsia"/>
          <w:sz w:val="24"/>
          <w:szCs w:val="24"/>
        </w:rPr>
        <w:t>）；定值电阻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（阻值</w:t>
      </w:r>
      <w:r>
        <w:rPr>
          <w:sz w:val="24"/>
          <w:szCs w:val="24"/>
        </w:rPr>
        <w:t>20.0Ω</w:t>
      </w:r>
      <w:r>
        <w:rPr>
          <w:rFonts w:hint="eastAsia"/>
          <w:sz w:val="24"/>
          <w:szCs w:val="24"/>
        </w:rPr>
        <w:t>），滑动变阻器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（最大阻值为</w:t>
      </w:r>
      <w:r>
        <w:rPr>
          <w:sz w:val="24"/>
          <w:szCs w:val="24"/>
        </w:rPr>
        <w:t>1000Ω</w:t>
      </w:r>
      <w:r>
        <w:rPr>
          <w:rFonts w:hint="eastAsia"/>
          <w:sz w:val="24"/>
          <w:szCs w:val="24"/>
        </w:rPr>
        <w:t>）；电阻箱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（阻值范围</w:t>
      </w:r>
      <w:r>
        <w:rPr>
          <w:sz w:val="24"/>
          <w:szCs w:val="24"/>
        </w:rPr>
        <w:t>0</w:t>
      </w:r>
      <w:r>
        <w:rPr>
          <w:rFonts w:ascii="宋体" w:hAnsi="宋体" w:hint="eastAsia"/>
          <w:sz w:val="24"/>
          <w:szCs w:val="24"/>
        </w:rPr>
        <w:t>～</w:t>
      </w:r>
      <w:r>
        <w:rPr>
          <w:sz w:val="24"/>
          <w:szCs w:val="24"/>
        </w:rPr>
        <w:t>999.9Ω</w:t>
      </w:r>
      <w:r>
        <w:rPr>
          <w:rFonts w:hint="eastAsia"/>
          <w:sz w:val="24"/>
          <w:szCs w:val="24"/>
        </w:rPr>
        <w:t>）；单刀开关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，单刀双掷开关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。</w:t>
      </w:r>
    </w:p>
    <w:p w:rsidR="00DA659A" w:rsidP="00DA659A" w14:paraId="5DB1D3B6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hint="eastAsia"/>
          <w:sz w:val="24"/>
          <w:szCs w:val="24"/>
        </w:rPr>
        <w:t>实验时，先按图（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）连接好电路，再将温控室的温度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升至</w:t>
      </w:r>
      <w:r>
        <w:rPr>
          <w:sz w:val="24"/>
          <w:szCs w:val="24"/>
        </w:rPr>
        <w:t>80.0</w:t>
      </w:r>
      <w:r>
        <w:rPr>
          <w:rFonts w:ascii="宋体" w:hAnsi="宋体" w:cs="宋体" w:hint="eastAsia"/>
          <w:sz w:val="24"/>
          <w:szCs w:val="24"/>
        </w:rPr>
        <w:t>℃</w:t>
      </w:r>
      <w:r>
        <w:rPr>
          <w:rFonts w:hint="eastAsia"/>
          <w:sz w:val="24"/>
          <w:szCs w:val="24"/>
        </w:rPr>
        <w:t>．将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端接通，闭合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，调节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的滑片位置，使电压表读数为某一值</w:t>
      </w:r>
      <w:r>
        <w:rPr>
          <w:sz w:val="24"/>
          <w:szCs w:val="24"/>
        </w:rPr>
        <w:t>U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：保持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的滑片位置不变，将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置于最大值，将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端接通，调节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，使电压表读数仍为</w:t>
      </w:r>
      <w:r>
        <w:rPr>
          <w:sz w:val="24"/>
          <w:szCs w:val="24"/>
        </w:rPr>
        <w:t>U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；断开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，记下此时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的读数。逐步降低温控室的温度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，得到相应温度下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的阻值，直至温度降到</w:t>
      </w:r>
      <w:r>
        <w:rPr>
          <w:sz w:val="24"/>
          <w:szCs w:val="24"/>
        </w:rPr>
        <w:t>25.0</w:t>
      </w:r>
      <w:r>
        <w:rPr>
          <w:rFonts w:ascii="宋体" w:hAnsi="宋体" w:cs="宋体" w:hint="eastAsia"/>
          <w:sz w:val="24"/>
          <w:szCs w:val="24"/>
        </w:rPr>
        <w:t>℃</w:t>
      </w:r>
      <w:r>
        <w:rPr>
          <w:rFonts w:hint="eastAsia"/>
          <w:sz w:val="24"/>
          <w:szCs w:val="24"/>
        </w:rPr>
        <w:t>，实验得到的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数据见表。</w:t>
      </w:r>
    </w:p>
    <w:p w:rsidR="00DA659A" w:rsidP="00DA659A" w14:paraId="0A13C9F5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854"/>
        <w:gridCol w:w="1073"/>
        <w:gridCol w:w="1073"/>
        <w:gridCol w:w="1073"/>
        <w:gridCol w:w="1073"/>
        <w:gridCol w:w="1073"/>
        <w:gridCol w:w="1073"/>
        <w:gridCol w:w="1074"/>
      </w:tblGrid>
      <w:tr w14:paraId="26B49079" w14:textId="77777777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A659A" w14:paraId="34377181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t/</w:t>
            </w:r>
            <w:r>
              <w:rPr>
                <w:rFonts w:ascii="宋体" w:hAnsi="宋体" w:cs="宋体" w:hint="eastAsia"/>
                <w:sz w:val="24"/>
                <w:szCs w:val="24"/>
              </w:rPr>
              <w:t>℃</w:t>
            </w:r>
          </w:p>
        </w:tc>
        <w:tc>
          <w:tcPr>
            <w:tcW w:w="1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A659A" w14:paraId="4E0A2FDD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25.0</w:t>
            </w:r>
          </w:p>
        </w:tc>
        <w:tc>
          <w:tcPr>
            <w:tcW w:w="1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A659A" w14:paraId="77DB0E7E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30.0</w:t>
            </w:r>
          </w:p>
        </w:tc>
        <w:tc>
          <w:tcPr>
            <w:tcW w:w="1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A659A" w14:paraId="29C7F67B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40.0</w:t>
            </w:r>
          </w:p>
        </w:tc>
        <w:tc>
          <w:tcPr>
            <w:tcW w:w="1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A659A" w14:paraId="77478627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50.0</w:t>
            </w:r>
          </w:p>
        </w:tc>
        <w:tc>
          <w:tcPr>
            <w:tcW w:w="1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A659A" w14:paraId="0DF26C39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60.0</w:t>
            </w:r>
          </w:p>
        </w:tc>
        <w:tc>
          <w:tcPr>
            <w:tcW w:w="1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A659A" w14:paraId="282E8978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70.0</w:t>
            </w:r>
          </w:p>
        </w:tc>
        <w:tc>
          <w:tcPr>
            <w:tcW w:w="1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A659A" w14:paraId="1C5C945E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80.0</w:t>
            </w:r>
          </w:p>
        </w:tc>
      </w:tr>
      <w:tr w14:paraId="03F3AD07" w14:textId="77777777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A659A" w14:paraId="78173FE1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R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>/Ω</w:t>
            </w:r>
          </w:p>
        </w:tc>
        <w:tc>
          <w:tcPr>
            <w:tcW w:w="1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A659A" w14:paraId="2EFA9758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900.0</w:t>
            </w:r>
          </w:p>
        </w:tc>
        <w:tc>
          <w:tcPr>
            <w:tcW w:w="1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A659A" w14:paraId="5E8CE781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680.0</w:t>
            </w:r>
          </w:p>
        </w:tc>
        <w:tc>
          <w:tcPr>
            <w:tcW w:w="1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A659A" w14:paraId="5E9A2637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500.0</w:t>
            </w:r>
          </w:p>
        </w:tc>
        <w:tc>
          <w:tcPr>
            <w:tcW w:w="1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A659A" w14:paraId="5AB8EA77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390.0</w:t>
            </w:r>
          </w:p>
        </w:tc>
        <w:tc>
          <w:tcPr>
            <w:tcW w:w="1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A659A" w14:paraId="0307B2F2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320.0</w:t>
            </w:r>
          </w:p>
        </w:tc>
        <w:tc>
          <w:tcPr>
            <w:tcW w:w="1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A659A" w14:paraId="5968ADFA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270.0</w:t>
            </w:r>
          </w:p>
        </w:tc>
        <w:tc>
          <w:tcPr>
            <w:tcW w:w="1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A659A" w14:paraId="1FE73547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>240.0</w:t>
            </w:r>
          </w:p>
        </w:tc>
      </w:tr>
    </w:tbl>
    <w:p w:rsidR="00DA659A" w:rsidP="00DA659A" w14:paraId="36419CE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回答下列问题：</w:t>
      </w:r>
    </w:p>
    <w:p w:rsidR="00DA659A" w:rsidP="00DA659A" w14:paraId="0E2D9FC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）在闭合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前，图（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）中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的滑片应移动到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“a”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“b”</w:t>
      </w:r>
      <w:r>
        <w:rPr>
          <w:rFonts w:hint="eastAsia"/>
          <w:sz w:val="24"/>
          <w:szCs w:val="24"/>
        </w:rPr>
        <w:t>）端；</w:t>
      </w:r>
    </w:p>
    <w:p w:rsidR="00DA659A" w:rsidP="00DA659A" w14:paraId="0756E51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）在图（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）的坐标纸上补齐数据表中所给数据点，并做出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曲线；</w:t>
      </w:r>
    </w:p>
    <w:p w:rsidR="00DA659A" w:rsidP="00DA659A" w14:paraId="2BA06B3E" w14:textId="4167C8CC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5274310" cy="303212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59A" w:rsidP="00DA659A" w14:paraId="443EFDF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）由图（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）可得到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T</w:t>
      </w:r>
      <w:r>
        <w:rPr>
          <w:rFonts w:hint="eastAsia"/>
          <w:sz w:val="24"/>
          <w:szCs w:val="24"/>
        </w:rPr>
        <w:t>在</w:t>
      </w:r>
      <w:r>
        <w:rPr>
          <w:sz w:val="24"/>
          <w:szCs w:val="24"/>
        </w:rPr>
        <w:t>25</w:t>
      </w:r>
      <w:r>
        <w:rPr>
          <w:rFonts w:ascii="宋体" w:hAnsi="宋体" w:cs="宋体" w:hint="eastAsia"/>
          <w:sz w:val="24"/>
          <w:szCs w:val="24"/>
        </w:rPr>
        <w:t>℃</w:t>
      </w:r>
      <w:r>
        <w:rPr>
          <w:rFonts w:ascii="宋体" w:hAnsi="宋体" w:hint="eastAsia"/>
          <w:sz w:val="24"/>
          <w:szCs w:val="24"/>
        </w:rPr>
        <w:t>～</w:t>
      </w:r>
      <w:r>
        <w:rPr>
          <w:sz w:val="24"/>
          <w:szCs w:val="24"/>
        </w:rPr>
        <w:t>80</w:t>
      </w:r>
      <w:r>
        <w:rPr>
          <w:rFonts w:ascii="宋体" w:hAnsi="宋体" w:cs="宋体" w:hint="eastAsia"/>
          <w:sz w:val="24"/>
          <w:szCs w:val="24"/>
        </w:rPr>
        <w:t>℃</w:t>
      </w:r>
      <w:r>
        <w:rPr>
          <w:rFonts w:hint="eastAsia"/>
          <w:sz w:val="24"/>
          <w:szCs w:val="24"/>
        </w:rPr>
        <w:t>范围内的温度特性，当</w:t>
      </w:r>
      <w:r>
        <w:rPr>
          <w:sz w:val="24"/>
          <w:szCs w:val="24"/>
        </w:rPr>
        <w:t>t=44.0</w:t>
      </w:r>
      <w:r>
        <w:rPr>
          <w:rFonts w:ascii="宋体" w:hAnsi="宋体" w:cs="宋体" w:hint="eastAsia"/>
          <w:sz w:val="24"/>
          <w:szCs w:val="24"/>
        </w:rPr>
        <w:t>℃</w:t>
      </w:r>
      <w:r>
        <w:rPr>
          <w:rFonts w:hint="eastAsia"/>
          <w:sz w:val="24"/>
          <w:szCs w:val="24"/>
        </w:rPr>
        <w:t>时，可得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T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Ω</w:t>
      </w:r>
      <w:r>
        <w:rPr>
          <w:rFonts w:hint="eastAsia"/>
          <w:sz w:val="24"/>
          <w:szCs w:val="24"/>
        </w:rPr>
        <w:t>；</w:t>
      </w:r>
    </w:p>
    <w:p w:rsidR="00DA659A" w:rsidP="00DA659A" w14:paraId="3FA1E1C5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）将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T</w:t>
      </w:r>
      <w:r>
        <w:rPr>
          <w:rFonts w:hint="eastAsia"/>
          <w:sz w:val="24"/>
          <w:szCs w:val="24"/>
        </w:rPr>
        <w:t>握于手心，手心温度下</w:t>
      </w:r>
      <w:r>
        <w:rPr>
          <w:sz w:val="24"/>
          <w:szCs w:val="24"/>
        </w:rPr>
        <w:t>R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的相应读数如图（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）所示，该读数为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Ω</w:t>
      </w:r>
      <w:r>
        <w:rPr>
          <w:rFonts w:hint="eastAsia"/>
          <w:sz w:val="24"/>
          <w:szCs w:val="24"/>
        </w:rPr>
        <w:t>，则手心温度为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ascii="宋体" w:hAnsi="宋体" w:cs="宋体" w:hint="eastAsia"/>
          <w:sz w:val="24"/>
          <w:szCs w:val="24"/>
        </w:rPr>
        <w:t>℃</w:t>
      </w:r>
      <w:r>
        <w:rPr>
          <w:rFonts w:hint="eastAsia"/>
          <w:sz w:val="24"/>
          <w:szCs w:val="24"/>
        </w:rPr>
        <w:t>。</w:t>
      </w:r>
    </w:p>
    <w:p w:rsidR="00DA659A" w:rsidP="00DA659A" w14:paraId="405F11C4" w14:textId="45F575A0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2057400" cy="13525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59A" w:rsidP="00DA659A" w14:paraId="1A3965D2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分）一质量为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的烟花弹获得动能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后，从地面竖直升空。当烟花弹上升的速度为零时，弹中火药爆炸将烟花弹炸为质量相等的两部分，两部分获得的动能之和也为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，且均沿竖直方向运动，爆炸时间极短，重力加速度大小为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，不计空气阻力和火药的质量。求</w:t>
      </w:r>
    </w:p>
    <w:p w:rsidR="00DA659A" w:rsidP="00DA659A" w14:paraId="2703E60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）烟花弹从地面开始上升到弹中火药爆炸所经过的时间；</w:t>
      </w:r>
    </w:p>
    <w:p w:rsidR="00DA659A" w:rsidP="00DA659A" w14:paraId="5B9D8CD6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）爆炸后烟花弹向上运动的部分距地面的最大高度。</w:t>
      </w:r>
    </w:p>
    <w:p w:rsidR="00DA659A" w:rsidP="00DA659A" w14:paraId="4630E135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DA659A" w:rsidP="00DA659A" w14:paraId="5C3C8492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DA659A" w:rsidP="00DA659A" w14:paraId="18B6B879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DA659A" w:rsidP="00DA659A" w14:paraId="34CFAEDB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DA659A" w:rsidP="00DA659A" w14:paraId="1E73EA8B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DA659A" w:rsidP="00DA659A" w14:paraId="5FF987F2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DA659A" w:rsidP="00DA659A" w14:paraId="02E14AA0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DA659A" w:rsidP="00DA659A" w14:paraId="17F88B55" w14:textId="07B1B24E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20</w:t>
      </w:r>
      <w:r>
        <w:rPr>
          <w:rFonts w:hint="eastAsia"/>
          <w:sz w:val="24"/>
          <w:szCs w:val="24"/>
        </w:rPr>
        <w:t>分）如图，在</w:t>
      </w:r>
      <w:r>
        <w:rPr>
          <w:sz w:val="24"/>
          <w:szCs w:val="24"/>
        </w:rPr>
        <w:t>y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的区域存在方向沿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轴负方向的匀强电场，场强大小为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，在</w:t>
      </w:r>
      <w:r>
        <w:rPr>
          <w:sz w:val="24"/>
          <w:szCs w:val="24"/>
        </w:rPr>
        <w:t>y</w:t>
      </w:r>
      <w:r>
        <w:rPr>
          <w:rFonts w:ascii="宋体" w:hAnsi="宋体" w:hint="eastAsia"/>
          <w:sz w:val="24"/>
          <w:szCs w:val="24"/>
        </w:rPr>
        <w:t>＜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的区域存在方向垂直于</w:t>
      </w:r>
      <w:r>
        <w:rPr>
          <w:sz w:val="24"/>
          <w:szCs w:val="24"/>
        </w:rPr>
        <w:t>xOy</w:t>
      </w:r>
      <w:r>
        <w:rPr>
          <w:rFonts w:hint="eastAsia"/>
          <w:sz w:val="24"/>
          <w:szCs w:val="24"/>
        </w:rPr>
        <w:t>平面向外的匀强磁场。一个氕核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180975" cy="25717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和一个氘核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180975" cy="25717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先后从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轴上</w:t>
      </w:r>
      <w:r>
        <w:rPr>
          <w:sz w:val="24"/>
          <w:szCs w:val="24"/>
        </w:rPr>
        <w:t>y=h</w:t>
      </w:r>
      <w:r>
        <w:rPr>
          <w:rFonts w:hint="eastAsia"/>
          <w:sz w:val="24"/>
          <w:szCs w:val="24"/>
        </w:rPr>
        <w:t>点以相同的动能射出，速度方向沿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轴正方向。已知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180975" cy="25717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进入磁场时，速度方向与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轴正方向的夹角为</w:t>
      </w:r>
      <w:r>
        <w:rPr>
          <w:sz w:val="24"/>
          <w:szCs w:val="24"/>
        </w:rPr>
        <w:t>60°</w:t>
      </w:r>
      <w:r>
        <w:rPr>
          <w:rFonts w:hint="eastAsia"/>
          <w:sz w:val="24"/>
          <w:szCs w:val="24"/>
        </w:rPr>
        <w:t>，并从坐标原点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处第一次射出磁场。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180975" cy="25717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的质量为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，电荷量为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，不计重力。求</w:t>
      </w:r>
    </w:p>
    <w:p w:rsidR="00DA659A" w:rsidP="00DA659A" w14:paraId="3505FFFE" w14:textId="6BCF6DD3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180975" cy="2571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第一次进入磁场的位置到原点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的距离；</w:t>
      </w:r>
    </w:p>
    <w:p w:rsidR="00DA659A" w:rsidP="00DA659A" w14:paraId="423A820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）磁场的磁感应强度大小；</w:t>
      </w:r>
    </w:p>
    <w:p w:rsidR="00DA659A" w:rsidP="00DA659A" w14:paraId="599AF659" w14:textId="1F20530A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noProof/>
          <w:position w:val="-18"/>
          <w:sz w:val="24"/>
          <w:szCs w:val="24"/>
        </w:rPr>
        <w:drawing>
          <wp:inline distT="0" distB="0" distL="0" distR="0">
            <wp:extent cx="180975" cy="2571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第一次离开磁场的位置到原点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的距离。</w:t>
      </w:r>
    </w:p>
    <w:p w:rsidR="00DA659A" w:rsidP="00DA659A" w14:paraId="28E989D4" w14:textId="7FB070A0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343025" cy="127635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59A" w:rsidP="00DA659A" w14:paraId="22594729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DA659A" w:rsidP="00DA659A" w14:paraId="560BABC3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DA659A" w:rsidP="00DA659A" w14:paraId="18C936B4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DA659A" w:rsidP="00DA659A" w14:paraId="7A444937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DA659A" w:rsidP="00DA659A" w14:paraId="28B9BB2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DA659A" w:rsidP="00DA659A" w14:paraId="784E2195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三、选考题：共</w:t>
      </w:r>
      <w:r>
        <w:rPr>
          <w:b/>
          <w:sz w:val="24"/>
          <w:szCs w:val="24"/>
        </w:rPr>
        <w:t>45</w:t>
      </w:r>
      <w:r>
        <w:rPr>
          <w:rFonts w:hint="eastAsia"/>
          <w:b/>
          <w:sz w:val="24"/>
          <w:szCs w:val="24"/>
        </w:rPr>
        <w:t>分</w:t>
      </w:r>
      <w:r>
        <w:rPr>
          <w:b/>
          <w:sz w:val="24"/>
          <w:szCs w:val="24"/>
        </w:rPr>
        <w:t>.</w:t>
      </w:r>
      <w:r>
        <w:rPr>
          <w:rFonts w:hint="eastAsia"/>
          <w:b/>
          <w:sz w:val="24"/>
          <w:szCs w:val="24"/>
        </w:rPr>
        <w:t>请考生从</w:t>
      </w: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道物理题、</w:t>
      </w: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道化学题、</w:t>
      </w: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道生物题中每科任选一题作答</w:t>
      </w:r>
      <w:r>
        <w:rPr>
          <w:b/>
          <w:sz w:val="24"/>
          <w:szCs w:val="24"/>
        </w:rPr>
        <w:t>.</w:t>
      </w:r>
      <w:r>
        <w:rPr>
          <w:rFonts w:hint="eastAsia"/>
          <w:b/>
          <w:sz w:val="24"/>
          <w:szCs w:val="24"/>
        </w:rPr>
        <w:t>如果多做，则每科按所做的第一题计分</w:t>
      </w:r>
      <w:r>
        <w:rPr>
          <w:b/>
          <w:sz w:val="24"/>
          <w:szCs w:val="24"/>
        </w:rPr>
        <w:t>.</w:t>
      </w: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物理</w:t>
      </w:r>
      <w:r>
        <w:rPr>
          <w:b/>
          <w:sz w:val="24"/>
          <w:szCs w:val="24"/>
        </w:rPr>
        <w:t>--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3-3</w:t>
      </w:r>
      <w:r>
        <w:rPr>
          <w:rFonts w:ascii="宋体" w:hAnsi="宋体" w:hint="eastAsia"/>
          <w:b/>
          <w:sz w:val="24"/>
          <w:szCs w:val="24"/>
        </w:rPr>
        <w:t>]</w:t>
      </w:r>
      <w:r>
        <w:rPr>
          <w:rFonts w:hint="eastAsia"/>
          <w:b/>
          <w:sz w:val="24"/>
          <w:szCs w:val="24"/>
        </w:rPr>
        <w:t>（</w:t>
      </w:r>
      <w:r>
        <w:rPr>
          <w:b/>
          <w:sz w:val="24"/>
          <w:szCs w:val="24"/>
        </w:rPr>
        <w:t>15</w:t>
      </w:r>
      <w:r>
        <w:rPr>
          <w:rFonts w:hint="eastAsia"/>
          <w:b/>
          <w:sz w:val="24"/>
          <w:szCs w:val="24"/>
        </w:rPr>
        <w:t>分）</w:t>
      </w:r>
    </w:p>
    <w:p w:rsidR="00DA659A" w:rsidP="00DA659A" w14:paraId="686B3D79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分）如图，一定质量的理想气体从状态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开始，经历过程</w:t>
      </w: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④</w:t>
      </w:r>
      <w:r>
        <w:rPr>
          <w:rFonts w:hint="eastAsia"/>
          <w:sz w:val="24"/>
          <w:szCs w:val="24"/>
        </w:rPr>
        <w:t>到达状态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。对此气体，下列说法正确的是（　　）</w:t>
      </w:r>
    </w:p>
    <w:p w:rsidR="00DA659A" w:rsidP="00DA659A" w14:paraId="75223DF8" w14:textId="1852F21B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619250" cy="14668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59A" w:rsidP="00DA659A" w14:paraId="3DB04C5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．过程</w:t>
      </w: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中气体的压强逐渐减小</w:t>
      </w:r>
      <w:r>
        <w:tab/>
      </w:r>
    </w:p>
    <w:p w:rsidR="00DA659A" w:rsidP="00DA659A" w14:paraId="2F6D087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．过程</w:t>
      </w: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中气体对外界做正功</w:t>
      </w:r>
      <w:r>
        <w:tab/>
      </w:r>
    </w:p>
    <w:p w:rsidR="00DA659A" w:rsidP="00DA659A" w14:paraId="04EA577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．过程</w:t>
      </w:r>
      <w:r>
        <w:rPr>
          <w:rFonts w:ascii="宋体" w:hAnsi="宋体" w:hint="eastAsia"/>
          <w:sz w:val="24"/>
          <w:szCs w:val="24"/>
        </w:rPr>
        <w:t>④</w:t>
      </w:r>
      <w:r>
        <w:rPr>
          <w:rFonts w:hint="eastAsia"/>
          <w:sz w:val="24"/>
          <w:szCs w:val="24"/>
        </w:rPr>
        <w:t>中气体从外界吸收了热量</w:t>
      </w:r>
      <w:r>
        <w:tab/>
      </w:r>
    </w:p>
    <w:p w:rsidR="00DA659A" w:rsidP="00DA659A" w14:paraId="2D29ED0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．状态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的内能相等</w:t>
      </w:r>
      <w:r>
        <w:tab/>
      </w:r>
    </w:p>
    <w:p w:rsidR="00DA659A" w:rsidP="00DA659A" w14:paraId="3C7646D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．状态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的压强比状态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的压强小</w:t>
      </w:r>
      <w:r>
        <w:tab/>
      </w:r>
    </w:p>
    <w:p w:rsidR="00DA659A" w:rsidP="00DA659A" w14:paraId="208842CE" w14:textId="378A1D3F">
      <w:pPr>
        <w:spacing w:line="360" w:lineRule="auto"/>
        <w:ind w:left="312" w:hanging="312" w:hangingChars="130"/>
      </w:pPr>
      <w:r>
        <w:rPr>
          <w:sz w:val="24"/>
          <w:szCs w:val="24"/>
        </w:rPr>
        <w:t>14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分）如图，容积为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</w:rPr>
        <w:t>的汽缸由导热材料制成，面积为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的活塞将汽缸分成容积相等的上下两部分，汽缸上都通过细管与装有某种液体的容器相连，细管上有一阀门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．开始时，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关闭，汽缸内上下两部分气体的压强均为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．现将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打开，容器内的液体缓慢地流入汽缸，当流入的液体体积为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时，将</w:t>
      </w:r>
      <w:r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关闭，活塞平衡时其下方气体的体积减小了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．不计活塞的质量和体积，外界温度保持不变，重力加速度大小为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。求流入汽缸内液体的质量。</w:t>
      </w:r>
    </w:p>
    <w:p w:rsidR="00DA659A" w:rsidP="00DA659A" w14:paraId="2677A21E" w14:textId="6D0769C3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276350" cy="14859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59A" w:rsidP="00DA659A" w14:paraId="56932519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DA659A" w:rsidP="00DA659A" w14:paraId="660325DE" w14:textId="77777777">
      <w:pPr>
        <w:spacing w:line="360" w:lineRule="auto"/>
        <w:ind w:left="312" w:hanging="312" w:hangingChars="130"/>
        <w:rPr>
          <w:sz w:val="24"/>
          <w:szCs w:val="24"/>
        </w:rPr>
      </w:pPr>
    </w:p>
    <w:p w:rsidR="00DA659A" w:rsidP="00DA659A" w14:paraId="21D0A42B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DA659A" w:rsidP="00DA659A" w14:paraId="5C36DC63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四、</w:t>
      </w: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物理</w:t>
      </w:r>
      <w:r>
        <w:rPr>
          <w:b/>
          <w:sz w:val="24"/>
          <w:szCs w:val="24"/>
        </w:rPr>
        <w:t>--</w:t>
      </w:r>
      <w:r>
        <w:rPr>
          <w:rFonts w:hint="eastAsia"/>
          <w:b/>
          <w:sz w:val="24"/>
          <w:szCs w:val="24"/>
        </w:rPr>
        <w:t>选修</w:t>
      </w:r>
      <w:r>
        <w:rPr>
          <w:b/>
          <w:sz w:val="24"/>
          <w:szCs w:val="24"/>
        </w:rPr>
        <w:t>3-4</w:t>
      </w:r>
      <w:r>
        <w:rPr>
          <w:rFonts w:ascii="宋体" w:hAnsi="宋体" w:hint="eastAsia"/>
          <w:b/>
          <w:sz w:val="24"/>
          <w:szCs w:val="24"/>
        </w:rPr>
        <w:t>]</w:t>
      </w:r>
      <w:r>
        <w:rPr>
          <w:rFonts w:hint="eastAsia"/>
          <w:b/>
          <w:sz w:val="24"/>
          <w:szCs w:val="24"/>
        </w:rPr>
        <w:t>（</w:t>
      </w:r>
      <w:r>
        <w:rPr>
          <w:b/>
          <w:sz w:val="24"/>
          <w:szCs w:val="24"/>
        </w:rPr>
        <w:t>15</w:t>
      </w:r>
      <w:r>
        <w:rPr>
          <w:rFonts w:hint="eastAsia"/>
          <w:b/>
          <w:sz w:val="24"/>
          <w:szCs w:val="24"/>
        </w:rPr>
        <w:t>分）</w:t>
      </w:r>
    </w:p>
    <w:p w:rsidR="00DA659A" w:rsidP="00DA659A" w14:paraId="3FB1A8D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分）如图，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ABC</w:t>
      </w:r>
      <w:r>
        <w:rPr>
          <w:rFonts w:hint="eastAsia"/>
          <w:sz w:val="24"/>
          <w:szCs w:val="24"/>
        </w:rPr>
        <w:t>为一玻璃三棱镜的横截面，</w:t>
      </w:r>
      <w:r>
        <w:rPr>
          <w:rFonts w:ascii="宋体" w:hAnsi="宋体" w:hint="eastAsia"/>
          <w:sz w:val="24"/>
          <w:szCs w:val="24"/>
        </w:rPr>
        <w:t>∠</w:t>
      </w:r>
      <w:r>
        <w:rPr>
          <w:sz w:val="24"/>
          <w:szCs w:val="24"/>
        </w:rPr>
        <w:t>A=30°</w:t>
      </w:r>
      <w:r>
        <w:rPr>
          <w:rFonts w:hint="eastAsia"/>
          <w:sz w:val="24"/>
          <w:szCs w:val="24"/>
        </w:rPr>
        <w:t>，一束红光垂直</w:t>
      </w:r>
      <w:r>
        <w:rPr>
          <w:sz w:val="24"/>
          <w:szCs w:val="24"/>
        </w:rPr>
        <w:t>AB</w:t>
      </w:r>
      <w:r>
        <w:rPr>
          <w:rFonts w:hint="eastAsia"/>
          <w:sz w:val="24"/>
          <w:szCs w:val="24"/>
        </w:rPr>
        <w:t>边射入，从</w:t>
      </w:r>
      <w:r>
        <w:rPr>
          <w:sz w:val="24"/>
          <w:szCs w:val="24"/>
        </w:rPr>
        <w:t>AC</w:t>
      </w:r>
      <w:r>
        <w:rPr>
          <w:rFonts w:hint="eastAsia"/>
          <w:sz w:val="24"/>
          <w:szCs w:val="24"/>
        </w:rPr>
        <w:t>边上的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点射出。其折射角为</w:t>
      </w:r>
      <w:r>
        <w:rPr>
          <w:sz w:val="24"/>
          <w:szCs w:val="24"/>
        </w:rPr>
        <w:t>60°</w:t>
      </w:r>
      <w:r>
        <w:rPr>
          <w:rFonts w:hint="eastAsia"/>
          <w:sz w:val="24"/>
          <w:szCs w:val="24"/>
        </w:rPr>
        <w:t>，则玻璃对红光的折射率为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DA659A" w:rsidP="00DA659A" w14:paraId="1DA72902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若改用蓝光沿同一路径入射，则光线在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点射出时的折射角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小于</w:t>
      </w:r>
      <w:r>
        <w:rPr>
          <w:sz w:val="24"/>
          <w:szCs w:val="24"/>
        </w:rPr>
        <w:t>”“</w:t>
      </w:r>
      <w:r>
        <w:rPr>
          <w:rFonts w:hint="eastAsia"/>
          <w:sz w:val="24"/>
          <w:szCs w:val="24"/>
        </w:rPr>
        <w:t>等于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大于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60°</w:t>
      </w:r>
      <w:r>
        <w:rPr>
          <w:rFonts w:hint="eastAsia"/>
          <w:sz w:val="24"/>
          <w:szCs w:val="24"/>
        </w:rPr>
        <w:t>。</w:t>
      </w:r>
    </w:p>
    <w:p w:rsidR="00DA659A" w:rsidP="00DA659A" w14:paraId="30DCF098" w14:textId="16FDA3DD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1543050" cy="11525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59A" w:rsidP="00DA659A" w14:paraId="2706B9E8" w14:textId="41BEFE24">
      <w:pPr>
        <w:spacing w:line="360" w:lineRule="auto"/>
        <w:ind w:left="312" w:hanging="312" w:hangingChars="130"/>
      </w:pPr>
      <w:r>
        <w:rPr>
          <w:sz w:val="24"/>
          <w:szCs w:val="24"/>
        </w:rPr>
        <w:t>16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分）一列简谐横波在</w:t>
      </w:r>
      <w:r>
        <w:rPr>
          <w:sz w:val="24"/>
          <w:szCs w:val="24"/>
        </w:rPr>
        <w:t>t=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的波形图如图（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）所示，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是介质中的两个质点，图（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）是质点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的振动图象。求：</w:t>
      </w:r>
    </w:p>
    <w:p w:rsidR="00DA659A" w:rsidP="00DA659A" w14:paraId="4816C615" w14:textId="709A5DE7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3495675" cy="15240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59A" w:rsidP="00DA659A" w14:paraId="2CB9F47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）波速及波的传播方向；</w:t>
      </w:r>
    </w:p>
    <w:p w:rsidR="00DA659A" w:rsidP="00DA659A" w14:paraId="74E33A3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ii</w:t>
      </w:r>
      <w:r>
        <w:rPr>
          <w:rFonts w:hint="eastAsia"/>
          <w:sz w:val="24"/>
          <w:szCs w:val="24"/>
        </w:rPr>
        <w:t>）质点</w:t>
      </w:r>
      <w:r>
        <w:rPr>
          <w:sz w:val="24"/>
          <w:szCs w:val="24"/>
        </w:rPr>
        <w:t>Q</w:t>
      </w:r>
      <w:r>
        <w:rPr>
          <w:rFonts w:hint="eastAsia"/>
          <w:sz w:val="24"/>
          <w:szCs w:val="24"/>
        </w:rPr>
        <w:t>的平衡位置的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坐标。</w:t>
      </w:r>
    </w:p>
    <w:p w:rsidR="00DA659A" w:rsidP="00DA659A" w14:paraId="4C3E0FE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3E0591" w:rsidP="00DA659A" w14:paraId="54774FD7" w14:textId="03F5C1F4">
      <w:r>
        <w:br w:type="page"/>
      </w:r>
    </w:p>
    <w:sectPr>
      <w:footerReference w:type="default" r:id="rId34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591"/>
    <w:rsid w:val="003E0591"/>
    <w:rsid w:val="00DA659A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5EDE554-D790-47F5-BC50-52D7D9B04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A659A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footer" Target="footer1.xml" /><Relationship Id="rId35" Type="http://schemas.openxmlformats.org/officeDocument/2006/relationships/theme" Target="theme/theme1.xml" /><Relationship Id="rId36" Type="http://schemas.openxmlformats.org/officeDocument/2006/relationships/styles" Target="styles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