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山东省</w:t>
      </w: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年普通高中学业水平等级考试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物理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答卷前，考生务必将自己的姓名、考生号等填写在答题卡和试卷指定位置。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回答选择题时，选出每小题答案后，用铅笔把答题卡上对应题目的答案标号涂黑。如需改动，用橡皮擦干净后，再选涂其他答案标号。回答非选择题时，将答案写在答题卡上，写在本试卷上无效。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3.</w:t>
      </w:r>
      <w:r>
        <w:rPr>
          <w:rFonts w:ascii="Times" w:hAnsi="Times" w:cs="Times"/>
          <w:sz w:val="24"/>
          <w:sz-cs w:val="24"/>
          <w:b/>
        </w:rPr>
        <w:t xml:space="preserve">考试结束后，将本试卷和答题卡一并交回。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一、单项选择题：本题共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8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24</w:t>
      </w:r>
      <w:r>
        <w:rPr>
          <w:rFonts w:ascii="Times" w:hAnsi="Times" w:cs="Times"/>
          <w:sz w:val="24"/>
          <w:sz-cs w:val="24"/>
          <w:b/>
        </w:rPr>
        <w:t xml:space="preserve">分。每小题只有一个选项符合题目要求。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在测定年代较近的湖泊沉积物形成年份时，常利用沉积物中半衰期较短的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，其衰变方程为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。以下说法正确的是（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衰变方程中的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是电子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升高温度可以加快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的衰变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的质量差等于衰变的质量亏损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方程中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来自于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内质子向中子的转化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密封的矿泉水瓶中，距瓶口越近水的温度越高。一开口向下、导热良好的小瓶置于矿泉水瓶中，小瓶中封闭一段空气。挤压矿泉水瓶，小瓶下沉到底部；松开后，小瓶缓慢上浮，上浮过程中，小瓶内气体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内能减少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对外界做正功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增加的内能大于吸收的热量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增加内能等于吸收的热量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如图所示，粗糙程度处处相同的水平桌面上有一长为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的轻质细杆，一端可绕竖直光滑轴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转动，另一端与质量为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的小木块相连。木块以水平初速度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出发，恰好能完成一个完整的圆周运动。在运动过程中，木块所受摩擦力的大小为（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血压仪由加压气囊、臂带，压强计等构成，如图所示。加压气囊可将外界空气充入臂带，压强计示数为臂带内气体的压强高于大气压强的数值，充气前臂带内气体压强为大气压强，体积为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；每次挤压气囊都能将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的外界空气充入臂带中，经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次充气后，臂带内气体体积变为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，压强计示数为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。已知大气压强等于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，气体温度不变。忽略细管和压强计内的气体体积。则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等于（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从“玉兔”登月到“祝融”探火，我国星际探测事业实现了由地月系到行星际的跨越。已知火星质量约为月球的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</w:t>
      </w:r>
      <w:r>
        <w:rPr>
          <w:rFonts w:ascii="Times" w:hAnsi="Times" w:cs="Times"/>
          <w:sz w:val="21"/>
          <w:sz-cs w:val="21"/>
          <w:color w:val="000000"/>
        </w:rPr>
        <w:t xml:space="preserve">倍，半径约为月球的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倍，“祝融”火星车的质量约为“玉兔”月球车的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倍。在着陆前，“祝融”和“玉兔”都会经历一个由着陆平台支撑的悬停过程。悬停时，“祝融”与“玉兔”所受陆平台的作用力大小之比为（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9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  <w:tab/>
        <w:t xml:space="preserve">B. 9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  <w:tab/>
        <w:t xml:space="preserve">C. 36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  <w:tab/>
        <w:t xml:space="preserve">D. 72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如图甲所示，边长为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的正方形，四个顶点上分别固定一个电荷量为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的点电荷；在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区间，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轴上电势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的变化曲线如图乙所示。现将一电荷量为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的点电荷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置于正方形的中心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点，此时每个点电荷所受库仑力的合力均为零。若将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轴向右略微移动后，由静止释放，以下判断正确的是（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，释放后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将向右运动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，释放后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将向左运动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，释放后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将向右运动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，释放后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将向左运动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用平行单色光垂直照射一层透明薄膜，观察到如图所示明暗相间的干涉条纹。下列关于该区域薄膜厚度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随坐标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的变化图像，可能正确的是（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  <w:br/>
        <w:t xml:space="preserve"/>
        <w:tab/>
        <w:t xml:space="preserve">B. </w:t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  <w:br/>
        <w:t xml:space="preserve"/>
        <w:tab/>
        <w:t xml:space="preserve">D. </w:t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迷你系绳卫星在地球赤道正上方的电离层中，沿圆形轨道绕地飞行。系绳卫星由两子卫星组成，它们之间的导体绳沿地球半径方向，如图所示。在电池和感应电动势的共同作用下，导体绳中形成指向地心的电流，等效总电阻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。导体绳所受的安培力克服大小为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的环境阻力，可使卫星保持在原轨道上。已知卫生离地平均高度为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，导体绳长为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，地球半径为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，质量为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，轨道处磁感应强度大小为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，方向垂直于赤道平面。忽略地球自转的影响。据此可得，电池电动势为（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二、多项选择题：本题共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分。每小题有多个选项符合题目要求。全部选对得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分，选对但不全的得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分，有选错的得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输电能耗演示电路如图所示。左侧变压器原、副线圈匝数比为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，输入电压为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的正弦交流电。连接两理想变压器的导线总电阻为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，负载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的阻值为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。开关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时，右侧变压器原、副线圈匝数比为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上的功率为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时，匝数比为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上的功率为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。以下判断正确的是（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一列简谐横波沿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轴传播，如图所示，实线为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时的波形图，虚线为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时的波形图。以下关于平衡位置在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处质点的振动图像，可能正确的是（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  <w:tab/>
        <w:t xml:space="preserve">B.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  <w:tab/>
        <w:t xml:space="preserve">D.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如图所示，载有物资的热气球静止于距水平地面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的高处，现将质量为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的物资以相对地面的速度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水平投出，落地时物资与热气球的距离为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。已知投出物资后热气球的总质量为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，所受浮力不变，重力加速度为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，不计阻力，以下判断正确的是（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投出物资后热气球做匀加速直线运动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投出物资后热气球所受合力大小为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如图所示，电阻不计光滑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形金属导轨固定在绝缘斜面上。区域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中磁场方向均垂直斜面向上，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区中磁感应强度随时间均匀增加，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区中为匀强磁场。阻值恒定的金属棒从无磁场区域中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处由静止释放，进入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区后，经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下行至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处反向上行。运动过程中金属棒始终垂直导轨且接触良好。在第一次下行和上行的过程中，以下叙述正确的是（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金属棒下行过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时的速度大于上行过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时的速度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金属棒下行过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时的加速度大于上行过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时的加速度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金属棒不能回到无磁场区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金属棒能回到无磁场区，但不能回到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处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三、非选择题：本题共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某乒乓球爱好者，利用手机研究乒乓球与球台碰撞过程中能量损失的情况。实验步骤如下：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①固定好手机，打开录音功能；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②从一定高度由静止释放乒乓球；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③手机记录下乒乓球与台面碰撞的声音，其随时间（单位：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）的变化图像如图所示。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根据声音图像记录的碰撞次序及相应碰撞时刻，如下表所示。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碰撞次序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碰撞时刻（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1.12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1.58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2.00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2.40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2.78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3.14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3.47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根据实验数据，回答下列问题：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）利用碰撞时间间隔，计算出第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次碰撞后乒乓球的弹起高度为___________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（保留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位有效数字，当地重力加速度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）设碰撞后弹起瞬间与该次碰撞前瞬间速度大小的比值为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，则每次碰撞损失的动能为碰撞前动能的___________倍（用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表示），第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次碰撞过程中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___________（保留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）由于存在空气阻力，第（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）问中计算的弹起高度___________（填“高于”或“低于”）实际弹起高度。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热敏电阻是传感器中经常使用的元件，某学习小组要探究一热敏电阻的阻值随温度变化的规律。可供选择的器材有：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待测热敏电阻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（实验温度范围内，阻值约几百欧到几千欧）；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电源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（电动势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，内阻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电阻箱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（阻值范围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滑动变阻器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（最大阻值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滑动变阻器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（最大阻值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微安表（量程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，内阻等于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开关两个，温控装置一套，导线若干。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同学们设计了如图甲所示测量电路，主要实验步骤如下：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①按图示连接电路；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②闭合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，调节滑动变阻器滑片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的位置，使微安表指针满偏；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③保持滑动变阻器滑片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的位置不变，断开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，调节电阻箱，使微安表指针半偏；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④记录此时的温度和电阻箱的阻值。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）为了更准确地测量热敏电阻的阻值，滑动变阻器应选用___________（填“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”或“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”）。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）请用笔画线代替导线，将实物图（不含温控装置）连接成完整电路__________。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）某温度下微安表半偏时，电阻箱的读数为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，该温度下热敏电阻的测量值为___________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（结果保留到个位），该测量值___________（填“大于”或“小于”）真实值。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）多次实验后，学习小组绘制了如图乙所示的图像。由图像可知。该热敏电阻的阻值随温度的升高逐渐___________（填“增大”或“减小”）。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超强超短光脉冲产生方法曾获诺贝尔物理学奖，其中用到的一种脉冲激光展宽器截面如图所示。在空气中对称放置四个相同的直角三棱镜，顶角为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。一细束脉冲激光垂直第一个棱镜左侧面入射，经过前两个棱镜后分为平行的光束，再经过后两个棱镜重新合成为一束，此时不同频率的光前后分开，完成脉冲展宽。已知相邻两棱镜斜面间的距离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，脉冲激光中包含两种频率的光，它们在棱镜中的折射率分别为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）为使两种频率的光都能从左侧第一个棱镜斜面射出，求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的取值范围；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，求两种频率的光通过整个展宽器的过程中，在空气中的路程差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位有效数字）。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海鸥捕到外壳坚硬的鸟蛤（贝类动物）后，有时会飞到空中将它丢下，利用地面的冲击打碎硬壳。一只海鸥叼着质量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的鸟蛤，在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的高度、以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的水平速度飞行时，松开嘴巴让鸟蛤落到水平地面上。取重力加速度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，忽略空气阻力。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）若鸟蛤与地面的碰撞时间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，弹起速度可忽略，求碰撞过程中鸟蛤受到的平均作用力的大小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；（碰撞过程中不计重力）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）在海鸥飞行方向正下方的地面上，有一与地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面平齐、长度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的岩石，以岩石左端为坐标原点，建立如图所示坐标系。若海鸥水平飞行的高度仍为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，速度大小在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之间，为保证鸟蛤一定能落到岩石上，求释放鸟蛤位置的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坐标范围。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17. </w:t>
      </w:r>
      <w:r>
        <w:rPr>
          <w:rFonts w:ascii="Times" w:hAnsi="Times" w:cs="Times"/>
          <w:sz w:val="21"/>
          <w:sz-cs w:val="21"/>
          <w:color w:val="000000"/>
        </w:rPr>
        <w:t xml:space="preserve">某离子实验装置的基本原理如图甲所示。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区宽度为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，左边界与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轴垂直交于坐标原点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，其内充满垂直于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平面向里的匀强磁场，磁感应强度大小为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区宽度为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，左边界与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轴垂直交于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点，右边界与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轴垂直交于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点，其内充满沿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轴负方向的匀强电场。测试板垂直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轴置于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区右边界，其中心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点重合。从离子源不断飘出电荷量为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、质量为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的正离子，加速后沿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轴正方向过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点，依次经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区、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区，恰好到达测试板中心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。已知离子刚进入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区时速度方向与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轴正方向的夹角为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。忽略离子间的相互作用，不计重力。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）求离子在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区中运动时速度的大小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区内电场强度的大小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）保持上述条件不变，将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区分为左右两部分，分别填充磁感应强度大小均为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（数值未知）方向相反且平行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轴匀强磁场，如图乙所示。为使离子的运动轨迹与测试板相切于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点，需沿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轴移动测试板，求移动后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的距离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18. </w:t>
      </w:r>
      <w:r>
        <w:rPr>
          <w:rFonts w:ascii="Times" w:hAnsi="Times" w:cs="Times"/>
          <w:sz w:val="21"/>
          <w:sz-cs w:val="21"/>
          <w:color w:val="000000"/>
        </w:rPr>
        <w:t xml:space="preserve">如图所示，三个质量均为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的小物块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，放置在水平地面上，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紧靠竖直墙壁，一劲度系数为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的轻弹簧将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连接，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紧靠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，开始时弹簧处于原长，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均静止。现给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施加一水平向左、大小为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的恒力，使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一起向左运动，当速度为零时，立即撤去恒力，一段时间后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离开墙壁，最终三物块都停止运动。已知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与地面间的滑动摩擦力大小均为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，最大静摩擦力等于滑动摩擦力，弹簧始终在弹性限度内。（弹簧的弹性势能可表示为：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为弹簧的劲度系数，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为弹簧的形变量）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向左移动的最大距离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分离时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的动能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）为保证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能离开墙壁，求恒力的最小值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）若三物块都停止时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间的距离为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分离到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停止运动的整个过程，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克服弹簧弹力做的功为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，通过推导比较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，请在所给坐标系中，画出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向右运动过程中加速度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随位移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变化的图像，并在坐标轴上标出开始运动和停止运动时的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值（用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表示），不要求推导过程。以撤去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的位置为坐标原点，水平向右为正方向。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