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年河北省普通高中学业水平选择性考试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  <w:b/>
        </w:rPr>
        <w:t xml:space="preserve">．答卷前，考生务必将自己的姓名、考生号、考场号、座位号填写在答题卡上．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．回答选择题时，选出每小题答案后，用铅笔把答题卡上对应题目的答案标号涂黑．如需改动，用橡皮擦干净后，再选涂其他答案标号．回答非选择题时，将答案写在答题卡上，写在本试卷上无效．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．考试结束后，将本试卷和答题卡一并交回．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一、单项选择题：本题共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7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28</w:t>
      </w:r>
      <w:r>
        <w:rPr>
          <w:rFonts w:ascii="Times" w:hAnsi="Times" w:cs="Times"/>
          <w:sz w:val="24"/>
          <w:sz-cs w:val="24"/>
          <w:b/>
        </w:rPr>
        <w:t xml:space="preserve">分．在每小题给出的四个选项中，只有一项是符合题目要求的．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银河系中存在大量的铝同位素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核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衰变的衰变方程为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，测得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核的半衰期为</w:t>
      </w:r>
      <w:r>
        <w:rPr>
          <w:rFonts w:ascii="Times New Roman" w:hAnsi="Times New Roman" w:cs="Times New Roman"/>
          <w:sz w:val="21"/>
          <w:sz-cs w:val="21"/>
        </w:rPr>
        <w:t xml:space="preserve">72</w:t>
      </w:r>
      <w:r>
        <w:rPr>
          <w:rFonts w:ascii="Times" w:hAnsi="Times" w:cs="Times"/>
          <w:sz w:val="21"/>
          <w:sz-cs w:val="21"/>
        </w:rPr>
        <w:t xml:space="preserve">万年，下列说法正确的是（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EMBED Equation.DSMT4 </w:t>
      </w:r>
      <w:r>
        <w:rPr>
          <w:rFonts w:ascii="Times" w:hAnsi="Times" w:cs="Times"/>
          <w:sz w:val="21"/>
          <w:sz-cs w:val="21"/>
        </w:rPr>
        <w:t xml:space="preserve">核的质量等于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核的质量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 EMBED Equation.DSMT4 </w:t>
      </w:r>
      <w:r>
        <w:rPr>
          <w:rFonts w:ascii="Times" w:hAnsi="Times" w:cs="Times"/>
          <w:sz w:val="21"/>
          <w:sz-cs w:val="21"/>
        </w:rPr>
        <w:t xml:space="preserve">核的中子数大于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核的中子数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将铝同位素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放置在低温低压的环境中，其半衰期不变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银河系中现有的铝同位素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将在</w:t>
      </w:r>
      <w:r>
        <w:rPr>
          <w:rFonts w:ascii="Times New Roman" w:hAnsi="Times New Roman" w:cs="Times New Roman"/>
          <w:sz w:val="21"/>
          <w:sz-cs w:val="21"/>
        </w:rPr>
        <w:t xml:space="preserve">144</w:t>
      </w:r>
      <w:r>
        <w:rPr>
          <w:rFonts w:ascii="Times" w:hAnsi="Times" w:cs="Times"/>
          <w:sz w:val="21"/>
          <w:sz-cs w:val="21"/>
        </w:rPr>
        <w:t xml:space="preserve">万年后全部衰变为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铯原子钟是精确的计时仪器，图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中铯原子从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的初速度在真空中做平抛运动，到达竖直平面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所用时间为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中铯原子在真空中从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点做竖直上抛运动，到达最高点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再返回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点，整个过程所用时间为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点到竖直平面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点的距离均为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普朗克常量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，光速为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，电子质量为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在国际单位制下的单位是（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m</w:t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“祝融号”火星车登陆火星之前，“天问一号”探测器沿椭圆形的停泊轨道绕火星飞行，其周期为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个火星日，假设某飞船沿圆轨道绕火星飞行，其周期也为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个火星日，已知一个火星日的时长约为一个地球日，火星质量约为地球质量的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</w:t>
      </w:r>
      <w:r>
        <w:rPr>
          <w:rFonts w:ascii="Times" w:hAnsi="Times" w:cs="Times"/>
          <w:sz w:val="21"/>
          <w:sz-cs w:val="21"/>
          <w:color w:val="000000"/>
        </w:rPr>
        <w:t xml:space="preserve">倍，则该飞船的轨道半径与地球同步卫星的轨道半径的比值约为（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如图，距离为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的两平行金属板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之间有一匀强磁场，磁感应强度大小为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，一束速度大小为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的等离子体垂直于磁场喷入板间，相距为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的两光滑平行金属导轨固定在与导轨平面垂直的匀强磁场中，磁感应强度大小为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，导轨平面与水平面夹角为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，两导轨分别与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相连，质量为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、电阻为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的金属棒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垂直导轨放置，恰好静止，重力加速度为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，不计导轨电阻、板间电阻和等离子体中的粒子重力，下列说法正确的是（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导轨处磁场的方向垂直导轨平面向上，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导轨处磁场的方向垂直导轨平面向下，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导轨处磁场的方向垂直导轨平面向上，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导轨处磁场的方向垂直导轨平面向下，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一半径为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的圆柱体水平固定，横截面如图所示，长度为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、不可伸长的轻细绳，一端固定在圆柱体最高点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处，另一端系一个小球，小球位于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点右侧同一水平高度的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点时，绳刚好拉直，将小球从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点由静止释放，当与圆柱体未接触部分的细绳竖直时，小球的速度大小为（重力加速度为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，不计空气阻力）（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如图，两光滑导轨水平放置在竖直向下的匀强磁场中，磁感应强度大小为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，导轨间距最窄处为一狭缝，取狭缝所在处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点为坐标原点，狭缝右侧两导轨与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轴夹角均为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，一电容为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的电容器与导轨左端相连，导轨上的金属棒与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轴垂直，在外力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作用下从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点开始以速度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向右匀速运动，忽略所有电阻，下列说法正确的是（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通过金属棒的电流为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金属棒到达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时，电容器极板上的电荷量为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金属棒运动过程中，电容器的上极板带负电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金属棒运动过程中，外力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做功的功率恒定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二、多项选择题：本题共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18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分．在每小题给出的四个选项中，有两个或两个以上选项符合题目要求．全部选对的得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如图，发电机的矩形线圈长为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、宽为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，匝数为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，放置在磁感应强度大小为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的匀强磁场中，理想变压器的原、副线圈匝数分别为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，两个副线圈分别接有电阻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，当发电机线圈以角速度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匀速转动时，理想电流表读数为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，不计线圈电阻，下列说法正确的是（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通过电阻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的电流为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两端的电压为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的比值为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发电机的功率为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如图，矩形金属框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竖直放置，其中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足够长，且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杆光滑，一根轻弹簧一端固定在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点，另一端连接一个质量为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的小球，小球穿过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杆，金属框绕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轴分别以角速度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匀速转动时，小球均相对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杆静止，若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，则与以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匀速转动时相比，以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匀速转动时（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小球的高度一定降低</w:t>
        <w:tab/>
        <w:t xml:space="preserve">B. 弹簧弹力的大小一定不变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小球对杆压力的大小一定变大</w:t>
        <w:tab/>
        <w:t xml:space="preserve">D. 小球所受合外力的大小一定变大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如图，四个电荷量均为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的点电荷分别放置于菱形的四个顶点，其坐标分别为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轴上的两个点电荷位置固定，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轴上的两个点电荷可沿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轴对称移动（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除无穷远处之外，菱形外部电场强度处处不为零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取某值时，可使得菱形内部只存在两个电场强度为零的点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时，将一带负电的试探电荷由点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移至点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，静电力做正功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时，将一带负电的试探电荷放置在点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处，其所受到的静电力方向与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倾斜向上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11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题为必考题，每个试题考生都必须作答．第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（一）必考题：共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某同学研究小灯泡的伏安特性，实验室提供的器材有；小灯泡（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），直流电源（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），滑动变阻器，量程合适的电压表和电流表，开关和导线若干，设计的电路如图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）根据图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，完成图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中的实物连线______；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）按照图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连线后，闭合开关，小灯泡闪亮一下后熄灭，观察发现灯丝被烧断，原因可能是______（单项选择，填正确答案标号）；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．电流表短路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．滑动变阻器滑片接触不良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．滑动变阻器滑片的初始位置在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）更换小灯泡后，该同学正确完成了实验操作，将实验数据描点作图，得到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图像，其中一部分如图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所示，根据图像计算出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点对应状态下小灯泡的电阻为______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（保留三位有效数字）。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某同学利用图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中的实验装置探究机械能变化量与力做功的关系，所用器材有：一端带滑轮的长木板、轻细绳、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的钩码若干、光电门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个、数字计时器、带遮光条的滑块（质量为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，其上可放钩码）、刻度尺，当地重力加速度为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，实验操作步骤如下：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①安装器材，调整两个光电门距离为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，轻细绳下端悬挂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个钩码，如图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②接通电源，释放滑块，分别记录遮光条通过两个光电门的时间，并计算出滑块通过两个光电门的速度；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③保持最下端悬挂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个钩码不变，在滑块上依次增加一个钩码，记录滑块上所载钩码的质量，重复上述步骤；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④完成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次测量后，计算出每次实验中滑块及所载钩码的总质量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、系统（包含滑块、滑块所载钩码和轻细绳悬挂钩码）总动能的增加量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及系统总机械能的减少量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，结果如下表所示：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0.250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0.300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0.350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0.400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0.582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0.490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0.392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0294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0.195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0.393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0.490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0.686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0785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）实验中轻细绳所悬挂钩码重力势能的减少量为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______J</w:t>
      </w:r>
      <w:r>
        <w:rPr>
          <w:rFonts w:ascii="Times" w:hAnsi="Times" w:cs="Times"/>
          <w:sz w:val="21"/>
          <w:sz-cs w:val="21"/>
          <w:color w:val="000000"/>
        </w:rPr>
        <w:t xml:space="preserve">（保留三位有效数字）；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）步骤④中的数据所缺数据为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为横轴，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为纵轴，选择合适标度，在图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中绘出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若系统总机械能的减少量等于克服摩擦力做功，则物块与木板之间的摩擦因数为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（保留两位有效数字）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如图，一滑雪道由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两段滑道组成，其中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段倾角为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段水平，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段由一小段光滑圆弧连接，一个质量为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背包在滑道顶端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处由静止滑下，若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的滑雪者从顶端以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的初速度、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的加速度匀加速追赶，恰好在坡底光滑圆弧的水平处追上背包并立即将其拎起，背包与滑道的动摩擦因数为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，忽略空气阻力及拎包过程中滑雪者与背包的重心变化，求：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）滑道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段的长度；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）滑雪者拎起背包时这一瞬间的速度。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如图，一对长平行栅极板水平放置，极板外存在方向垂直纸面向外、磁感应强度大小为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的匀强磁场，极板与可调电源相连，正极板上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点处的粒子源垂直极板向上发射速度为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、带正电的粒子束，单个粒子的质量为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，一足够长的挡板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与正极板成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倾斜放置，用于吸收打在其上的粒子，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是负极板上的两点，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点位于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点的正上方，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点处放置一粒子靶（忽略靶的大小），用于接收从上方打入的粒子，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长度为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，忽略栅极的电场边缘效应、粒子间的相互作用及粒子所受重力。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）若粒子经电场一次加速后正好打在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点处的粒子靶上，求可调电源电压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）调整电压的大小，使粒子不能打在挡板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上，求电压的最小值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）若粒子靶在负极板上的位置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点左右可调，则负极板上存在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两点（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两点末在图中标出）、对于粒子靶在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区域内的每一点，当电压从零开始连续缓慢增加时，粒子靶均只能接收到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）种能量的粒子，求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的长度（假定在每个粒子的整个运动过程中电压恒定）。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（二）选考题：共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分．请考生从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道题中任选一题作答，并用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2B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铅笔将答题卡上所选题目对应的题号右侧方框涂黑，按所涂题号进行评分；多涂、多答，按所涂的首题进行评分；不涂，按本选考题的首题进行评分．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两个内壁光滑、完全相同的绝热汽缸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，汽缸内用轻质绝热活塞封闭完全相同的理想气体，如图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所示，现向活塞上表面缓慢倒入细沙，若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中细沙的质量大于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中细沙的质量，重新平衡后，汽缸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内气体的内能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（填“大于”“小于”或“等于”）汽缸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内气体的内能，图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为重新平衡后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汽缸中气体分子速率分布图像，其中曲线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（填图像中曲线标号）表示汽缸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中气体分子的速率分布规律。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某双层玻璃保温杯夹层中有少量空气，温度为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27℃</w:t>
      </w:r>
      <w:r>
        <w:rPr>
          <w:rFonts w:ascii="Times" w:hAnsi="Times" w:cs="Times"/>
          <w:sz w:val="21"/>
          <w:sz-cs w:val="21"/>
          <w:color w:val="000000"/>
        </w:rPr>
        <w:t xml:space="preserve">时，压强为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）当夹层中空气的温度升至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37℃</w:t>
      </w:r>
      <w:r>
        <w:rPr>
          <w:rFonts w:ascii="Times" w:hAnsi="Times" w:cs="Times"/>
          <w:sz w:val="21"/>
          <w:sz-cs w:val="21"/>
          <w:color w:val="000000"/>
        </w:rPr>
        <w:t xml:space="preserve">，求此时夹层中空气的压强；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）当保温杯外层出现裂隙，静置足够长时间，求夹层中增加的空气质量与原有空气质量的比值，设环境温度为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27℃</w:t>
      </w:r>
      <w:r>
        <w:rPr>
          <w:rFonts w:ascii="Times" w:hAnsi="Times" w:cs="Times"/>
          <w:sz w:val="21"/>
          <w:sz-cs w:val="21"/>
          <w:color w:val="000000"/>
        </w:rPr>
        <w:t xml:space="preserve">，大气压强为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如图，一弹簧振子沿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轴做简谐运动，振子零时刻向右经过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后第一次到达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点，已知振子经过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两点时的速度大小相等，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内经过的路程为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0.4m</w:t>
      </w:r>
      <w:r>
        <w:rPr>
          <w:rFonts w:ascii="Times" w:hAnsi="Times" w:cs="Times"/>
          <w:sz w:val="21"/>
          <w:sz-cs w:val="21"/>
          <w:color w:val="000000"/>
        </w:rPr>
        <w:t xml:space="preserve">。该弹簧振子的周期为________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，振幅为______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将两块半径均为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、完全相同的透明半圆柱体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正对放置，圆心上下错开一定距离，如图所示，用一束单色光沿半径照射半圆柱体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，设圆心处入射角为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右侧恰好无光线射出；当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时，有光线沿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的半径射出，射出位置与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的圆心相比下移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，不考虑多次反射，求：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）半圆柱体对该单色光的折射率；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）两个半圆柱体之间的距离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