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711B3" w:rsidRDefault="00DF2790">
      <w:pPr>
        <w:spacing w:line="360" w:lineRule="auto"/>
        <w:jc w:val="center"/>
        <w:textAlignment w:val="center"/>
        <w:rPr>
          <w:rFonts w:ascii="SimSun" w:hAnsi="SimSun"/>
          <w:b/>
          <w:sz w:val="32"/>
        </w:rPr>
      </w:pPr>
      <w:r>
        <w:rPr>
          <w:rFonts w:ascii="SimSun" w:hAnsi="SimSun"/>
          <w:b/>
          <w:noProof/>
          <w:sz w:val="32"/>
        </w:rPr>
      </w:r>
      <w:r w:rsidR="00DF2790">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alt="" style="position:absolute;left:0;text-align:left;margin-left:969pt;margin-top:962pt;width:28pt;height:27pt;z-index:251657728;mso-wrap-edited:f;mso-width-percent:0;mso-height-percent:0;mso-position-horizontal-relative:page;mso-position-vertical-relative:page;mso-width-percent:0;mso-height-percent:0">
            <v:imagedata r:id="rId8" o:title=""/>
            <w10:wrap anchorx="page" anchory="page"/>
          </v:shape>
        </w:pict>
      </w:r>
      <w:r w:rsidR="00591C6E">
        <w:rPr>
          <w:rFonts w:ascii="SimSun" w:hAnsi="SimSun"/>
          <w:b/>
          <w:sz w:val="32"/>
        </w:rPr>
        <w:t>海南省2021年普通高中学业水平选择性考试</w:t>
      </w:r>
    </w:p>
    <w:p w:rsidR="004711B3" w:rsidRDefault="00591C6E">
      <w:pPr>
        <w:spacing w:line="360" w:lineRule="auto"/>
        <w:jc w:val="center"/>
        <w:textAlignment w:val="center"/>
        <w:rPr>
          <w:rFonts w:ascii="SimSun" w:hAnsi="SimSun"/>
          <w:b/>
          <w:sz w:val="32"/>
        </w:rPr>
      </w:pPr>
      <w:r>
        <w:rPr>
          <w:rFonts w:ascii="SimSun" w:hAnsi="SimSun"/>
          <w:b/>
          <w:sz w:val="32"/>
        </w:rPr>
        <w:t>生物</w:t>
      </w:r>
    </w:p>
    <w:p w:rsidR="004711B3" w:rsidRDefault="00591C6E">
      <w:pPr>
        <w:spacing w:line="360" w:lineRule="auto"/>
        <w:jc w:val="left"/>
        <w:textAlignment w:val="center"/>
        <w:rPr>
          <w:rFonts w:eastAsia="Times New Roman" w:cs="Times New Roman"/>
          <w:b/>
          <w:sz w:val="24"/>
        </w:rPr>
      </w:pPr>
      <w:r>
        <w:rPr>
          <w:rFonts w:ascii="SimSun" w:hAnsi="SimSun"/>
          <w:b/>
          <w:sz w:val="24"/>
        </w:rPr>
        <w:t>一、选择题：</w:t>
      </w:r>
      <w:r>
        <w:rPr>
          <w:rFonts w:eastAsia="Times New Roman" w:cs="Times New Roman"/>
          <w:b/>
          <w:sz w:val="24"/>
        </w:rPr>
        <w:t xml:space="preserve"> </w:t>
      </w:r>
    </w:p>
    <w:p w:rsidR="004711B3" w:rsidRDefault="00591C6E">
      <w:pPr>
        <w:spacing w:line="360" w:lineRule="auto"/>
        <w:jc w:val="left"/>
        <w:textAlignment w:val="center"/>
        <w:rPr>
          <w:rFonts w:ascii="SimSun" w:hAnsi="SimSun"/>
        </w:rPr>
      </w:pPr>
      <w:r>
        <w:t xml:space="preserve">1. </w:t>
      </w:r>
      <w:r>
        <w:rPr>
          <w:rFonts w:ascii="SimSun" w:hAnsi="SimSun"/>
        </w:rPr>
        <w:t>下列关于纤维素的叙述正确的是（</w:t>
      </w:r>
      <w:r>
        <w:rPr>
          <w:rFonts w:eastAsia="Times New Roman" w:cs="Times New Roman"/>
        </w:rPr>
        <w:t xml:space="preserve">    </w:t>
      </w:r>
      <w:r>
        <w:rPr>
          <w:rFonts w:ascii="SimSun" w:hAnsi="SimSun"/>
        </w:rPr>
        <w:t>）</w:t>
      </w:r>
    </w:p>
    <w:p w:rsidR="004711B3" w:rsidRDefault="00FC5860">
      <w:pPr>
        <w:spacing w:line="360" w:lineRule="auto"/>
        <w:jc w:val="left"/>
        <w:textAlignment w:val="center"/>
        <w:rPr>
          <w:rFonts w:ascii="SimSun" w:hAnsi="SimSun"/>
        </w:rPr>
      </w:pPr>
      <w:r w:rsidRPr="00BE1BCD">
        <w:rPr>
          <w:rFonts w:hint="eastAsia"/>
        </w:rPr>
        <w:t xml:space="preserve">A. </w:t>
      </w:r>
      <w:r w:rsidR="00591C6E">
        <w:rPr>
          <w:rFonts w:ascii="SimSun" w:hAnsi="SimSun"/>
        </w:rPr>
        <w:t>是植物和蓝藻细胞壁的主要成分</w:t>
      </w:r>
    </w:p>
    <w:p w:rsidR="004711B3" w:rsidRDefault="00FC5860">
      <w:pPr>
        <w:spacing w:line="360" w:lineRule="auto"/>
        <w:jc w:val="left"/>
        <w:textAlignment w:val="center"/>
        <w:rPr>
          <w:rFonts w:ascii="SimSun" w:hAnsi="SimSun"/>
        </w:rPr>
      </w:pPr>
      <w:r w:rsidRPr="00BE1BCD">
        <w:rPr>
          <w:rFonts w:hint="eastAsia"/>
        </w:rPr>
        <w:t xml:space="preserve">B. </w:t>
      </w:r>
      <w:r w:rsidR="00591C6E">
        <w:rPr>
          <w:rFonts w:ascii="SimSun" w:hAnsi="SimSun"/>
        </w:rPr>
        <w:t>易溶于水，在人体内可被消化</w:t>
      </w:r>
    </w:p>
    <w:p w:rsidR="004711B3" w:rsidRDefault="00FC5860">
      <w:pPr>
        <w:spacing w:line="360" w:lineRule="auto"/>
        <w:jc w:val="left"/>
        <w:textAlignment w:val="center"/>
        <w:rPr>
          <w:rFonts w:ascii="SimSun" w:hAnsi="SimSun"/>
        </w:rPr>
      </w:pPr>
      <w:r w:rsidRPr="00BE1BCD">
        <w:rPr>
          <w:rFonts w:hint="eastAsia"/>
        </w:rPr>
        <w:t xml:space="preserve">C. </w:t>
      </w:r>
      <w:r w:rsidR="00591C6E">
        <w:rPr>
          <w:rFonts w:ascii="SimSun" w:hAnsi="SimSun"/>
        </w:rPr>
        <w:t>与淀粉一样都属于多糖，二者的基本组成单位不同</w:t>
      </w:r>
    </w:p>
    <w:p w:rsidR="004711B3" w:rsidRDefault="00FC5860">
      <w:pPr>
        <w:spacing w:line="360" w:lineRule="auto"/>
        <w:jc w:val="left"/>
        <w:textAlignment w:val="center"/>
        <w:rPr>
          <w:rFonts w:ascii="SimSun" w:hAnsi="SimSun"/>
          <w:color w:val="000000"/>
        </w:rPr>
      </w:pPr>
      <w:r w:rsidRPr="00BE1BCD">
        <w:rPr>
          <w:rFonts w:hint="eastAsia"/>
        </w:rPr>
        <w:t xml:space="preserve">D. </w:t>
      </w:r>
      <w:r w:rsidR="00591C6E">
        <w:rPr>
          <w:rFonts w:ascii="SimSun" w:hAnsi="SimSun"/>
        </w:rPr>
        <w:t>水解的产物与斐林试剂反应产生砖红色沉淀</w:t>
      </w:r>
    </w:p>
    <w:p w:rsidR="004711B3" w:rsidRDefault="00591C6E">
      <w:pPr>
        <w:spacing w:line="360" w:lineRule="auto"/>
        <w:textAlignment w:val="center"/>
        <w:rPr>
          <w:color w:val="000000"/>
        </w:rPr>
      </w:pPr>
      <w:r>
        <w:rPr>
          <w:color w:val="2E75B6"/>
        </w:rPr>
        <w:t>【答案】</w:t>
      </w:r>
      <w:r>
        <w:rPr>
          <w:color w:val="000000"/>
        </w:rPr>
        <w:t>D</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【分析】植物细胞壁的主要成分是纤维素和果胶，细菌细胞壁的主要成分是肽聚糖，真菌细胞壁的主要成分是几丁质。</w:t>
      </w:r>
    </w:p>
    <w:p w:rsidR="004711B3" w:rsidRDefault="00591C6E">
      <w:pPr>
        <w:spacing w:line="360" w:lineRule="auto"/>
        <w:textAlignment w:val="center"/>
        <w:rPr>
          <w:color w:val="000000"/>
        </w:rPr>
      </w:pPr>
      <w:r>
        <w:rPr>
          <w:color w:val="000000"/>
        </w:rPr>
        <w:t>【详解】</w:t>
      </w:r>
      <w:r>
        <w:rPr>
          <w:color w:val="000000"/>
        </w:rPr>
        <w:t>A</w:t>
      </w:r>
      <w:r>
        <w:rPr>
          <w:color w:val="000000"/>
        </w:rPr>
        <w:t>、蓝藻细胞壁的主要成分是肽聚糖，</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、纤维素不易溶于水，也不能被人体消化吸收，只能促进人体肠道的蠕动，</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、纤维素和淀粉均属于多糖，二者的基本组成单位相同，都是葡萄糖，</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、纤维素的水解产物为还原糖，可与斐林试剂反应产生砖红色沉淀，</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D</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2. </w:t>
      </w:r>
      <w:r>
        <w:rPr>
          <w:rFonts w:ascii="SimSun" w:hAnsi="SimSun"/>
          <w:color w:val="000000"/>
        </w:rPr>
        <w:t>分泌蛋白在细胞内合成与加工后，经囊泡运输到细胞外起作用。下列有关叙述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核糖体上合成的肽链经内质网和高尔基体加工形成分泌蛋白</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囊泡在运输分泌蛋白的过程中会发生膜成分的交换</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参与分泌蛋白合成与加工的细胞器的膜共同构成了生物膜系统</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合成的分泌蛋白通过胞吐排出细胞</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【分析】与分泌蛋白合成和加工有关的细胞器：核糖体、内质网、高尔基体、线粒体。</w:t>
      </w:r>
    </w:p>
    <w:p w:rsidR="004711B3" w:rsidRDefault="00591C6E">
      <w:pPr>
        <w:spacing w:line="360" w:lineRule="auto"/>
        <w:textAlignment w:val="center"/>
        <w:rPr>
          <w:color w:val="000000"/>
        </w:rPr>
      </w:pPr>
      <w:r>
        <w:rPr>
          <w:color w:val="000000"/>
        </w:rPr>
        <w:t>【详解】</w:t>
      </w:r>
      <w:r>
        <w:rPr>
          <w:color w:val="000000"/>
        </w:rPr>
        <w:t>A</w:t>
      </w:r>
      <w:r>
        <w:rPr>
          <w:color w:val="000000"/>
        </w:rPr>
        <w:t>、根据题意可知：该细胞为真核细胞，所以核糖体上合成的肽链经内质网和高尔基体加工形成分泌蛋白，</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、分泌蛋白在合成与加工的过程中会实现膜组分的更新，</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、生物膜系统包含细胞膜、核膜和细胞器膜，</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、分泌蛋白排出细胞的方式为胞吐，</w:t>
      </w:r>
      <w:r>
        <w:rPr>
          <w:color w:val="000000"/>
        </w:rPr>
        <w:t>D</w:t>
      </w:r>
      <w:r>
        <w:rPr>
          <w:color w:val="000000"/>
        </w:rPr>
        <w:t>正确。</w:t>
      </w:r>
    </w:p>
    <w:p w:rsidR="004711B3" w:rsidRDefault="00591C6E">
      <w:pPr>
        <w:spacing w:line="360" w:lineRule="auto"/>
        <w:jc w:val="left"/>
        <w:textAlignment w:val="center"/>
        <w:rPr>
          <w:color w:val="000000"/>
        </w:rPr>
      </w:pPr>
      <w:r>
        <w:rPr>
          <w:color w:val="000000"/>
        </w:rPr>
        <w:lastRenderedPageBreak/>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3. </w:t>
      </w:r>
      <w:r>
        <w:rPr>
          <w:rFonts w:ascii="SimSun" w:hAnsi="SimSun"/>
          <w:color w:val="000000"/>
        </w:rPr>
        <w:t>红树林是海南的一道靓丽风景，既可防风护堤，也可为鱼类、鸟类等动物提供栖息地。下列有关叙述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“植物</w:t>
      </w:r>
      <w:r>
        <w:rPr>
          <w:rFonts w:eastAsia="Times New Roman" w:cs="Times New Roman"/>
          <w:color w:val="000000"/>
        </w:rPr>
        <w:t>→</w:t>
      </w:r>
      <w:r>
        <w:rPr>
          <w:rFonts w:ascii="SimSun" w:hAnsi="SimSun"/>
          <w:color w:val="000000"/>
        </w:rPr>
        <w:t>鱼</w:t>
      </w:r>
      <w:r>
        <w:rPr>
          <w:rFonts w:eastAsia="Times New Roman" w:cs="Times New Roman"/>
          <w:color w:val="000000"/>
        </w:rPr>
        <w:t>→</w:t>
      </w:r>
      <w:r>
        <w:rPr>
          <w:rFonts w:ascii="SimSun" w:hAnsi="SimSun"/>
          <w:color w:val="000000"/>
        </w:rPr>
        <w:t>水鸟”是红树林生态系统常见的一条食物链</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红树林生态系统物种丰富，结构相对复杂，具有较强的自我调节能力</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红树林的海岸防护作用和观赏性体现了红树林生态系统的直接价值</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采取退塘还林、治污减排等措施有利于保护红树林生态系统</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生物多样性具有直接价值、间接价值和潜在价值，直接价值是指对人类的社会生活有直接影响和作用的价值，间接价值主要指维持生态系统平衡的作用，潜在价值是指今天还未被利用的那些物种在将来会有利用的价值。</w:t>
      </w:r>
    </w:p>
    <w:p w:rsidR="004711B3" w:rsidRDefault="00591C6E">
      <w:pPr>
        <w:spacing w:line="360" w:lineRule="auto"/>
        <w:textAlignment w:val="center"/>
        <w:rPr>
          <w:color w:val="000000"/>
        </w:rPr>
      </w:pPr>
      <w:r>
        <w:rPr>
          <w:color w:val="000000"/>
        </w:rPr>
        <w:t>【详解】</w:t>
      </w:r>
      <w:r>
        <w:rPr>
          <w:color w:val="000000"/>
        </w:rPr>
        <w:t>A</w:t>
      </w:r>
      <w:r>
        <w:rPr>
          <w:color w:val="000000"/>
        </w:rPr>
        <w:t>、食物链反映的是生产者与消费者之间吃与被吃的关系，食物链的起点都是生产者，终点是不被捕食的个体，故</w:t>
      </w:r>
      <w:r>
        <w:rPr>
          <w:color w:val="000000"/>
        </w:rPr>
        <w:t>“</w:t>
      </w:r>
      <w:r>
        <w:rPr>
          <w:color w:val="000000"/>
        </w:rPr>
        <w:t>植物</w:t>
      </w:r>
      <w:r>
        <w:rPr>
          <w:color w:val="000000"/>
        </w:rPr>
        <w:t>→</w:t>
      </w:r>
      <w:r>
        <w:rPr>
          <w:color w:val="000000"/>
        </w:rPr>
        <w:t>鱼</w:t>
      </w:r>
      <w:r>
        <w:rPr>
          <w:color w:val="000000"/>
        </w:rPr>
        <w:t>→</w:t>
      </w:r>
      <w:r>
        <w:rPr>
          <w:color w:val="000000"/>
        </w:rPr>
        <w:t>水鸟</w:t>
      </w:r>
      <w:r>
        <w:rPr>
          <w:color w:val="000000"/>
        </w:rPr>
        <w:t>”</w:t>
      </w:r>
      <w:r>
        <w:rPr>
          <w:color w:val="000000"/>
        </w:rPr>
        <w:t>是红树林生态系统常见的一条食物链，</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、一般而言，生物的种类越多，营养结构越复杂，自我调节能力越强，红树林生态系统物种丰富，结构相对复杂，具有较强的自我调节能力，</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、红树林对海岸生态环境的防护作用属于生态功能，体现了生物多样性的间接价值，</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、采取退塘还林、治污减排等措施有利于提高生态系统的物种丰富度，对于保护红树林生态系统是有利的，</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4. </w:t>
      </w:r>
      <w:r>
        <w:rPr>
          <w:rFonts w:ascii="SimSun" w:hAnsi="SimSun"/>
          <w:color w:val="000000"/>
        </w:rPr>
        <w:t>孟德尔的豌豆杂交实验和摩尔根的果蝇杂交实验是遗传学的两个经典实验。下列有关这两个实验的叙述，错误的是（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均将基因和染色体行为进行类比推理，得出相关</w:t>
      </w:r>
      <w:r w:rsidR="00DF2790">
        <w:rPr>
          <w:rFonts w:ascii="SimSun" w:hAnsi="SimSun"/>
          <w:noProof/>
          <w:color w:val="000000"/>
        </w:rPr>
      </w:r>
      <w:r w:rsidR="00DF2790">
        <w:rPr>
          <w:rFonts w:ascii="SimSun" w:hAnsi="SimSun"/>
          <w:noProof/>
          <w:color w:val="000000"/>
        </w:rPr>
        <w:pict>
          <v:shape id="_x0000_i1025" type="#_x0000_t75" alt="" style="width:10.4pt;height:13.9pt;visibility:visible;mso-width-percent:0;mso-height-percent:0;mso-width-percent:0;mso-height-percent:0">
            <v:imagedata r:id="rId9" o:title=""/>
          </v:shape>
        </w:pict>
      </w:r>
      <w:r>
        <w:rPr>
          <w:rFonts w:ascii="SimSun" w:hAnsi="SimSun"/>
          <w:color w:val="000000"/>
        </w:rPr>
        <w:t>遗传学定律</w:t>
      </w:r>
    </w:p>
    <w:p w:rsidR="004711B3" w:rsidRDefault="00591C6E">
      <w:pPr>
        <w:spacing w:line="360" w:lineRule="auto"/>
        <w:jc w:val="left"/>
        <w:textAlignment w:val="center"/>
        <w:rPr>
          <w:rFonts w:ascii="SimSun" w:hAnsi="SimSun"/>
          <w:color w:val="000000"/>
        </w:rPr>
      </w:pPr>
      <w:r>
        <w:rPr>
          <w:color w:val="000000"/>
        </w:rPr>
        <w:t>B</w:t>
      </w:r>
      <w:r w:rsidR="00DF2790">
        <w:rPr>
          <w:noProof/>
          <w:color w:val="000000"/>
          <w:position w:val="-22"/>
        </w:rPr>
      </w:r>
      <w:r w:rsidR="00DF2790">
        <w:rPr>
          <w:noProof/>
          <w:color w:val="000000"/>
          <w:position w:val="-22"/>
        </w:rPr>
        <w:pict>
          <v:shape id="_x0000_i1026" type="#_x0000_t75" alt="" style="width:2.6pt;height:6.95pt;visibility:visible;mso-width-percent:0;mso-height-percent:0;mso-width-percent:0;mso-height-percent:0">
            <v:imagedata r:id="rId10" o:title=""/>
          </v:shape>
        </w:pict>
      </w:r>
      <w:r>
        <w:rPr>
          <w:color w:val="000000"/>
        </w:rPr>
        <w:t xml:space="preserve"> </w:t>
      </w:r>
      <w:r>
        <w:rPr>
          <w:rFonts w:ascii="SimSun" w:hAnsi="SimSun"/>
          <w:color w:val="000000"/>
        </w:rPr>
        <w:t>均采用统计学方法分析实验结果</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对实验材料和相对性状的选择是实验成功的重要保证</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均采用测交实验来验证假说</w:t>
      </w:r>
    </w:p>
    <w:p w:rsidR="004711B3" w:rsidRDefault="00591C6E">
      <w:pPr>
        <w:spacing w:line="360" w:lineRule="auto"/>
        <w:textAlignment w:val="center"/>
        <w:rPr>
          <w:color w:val="000000"/>
        </w:rPr>
      </w:pPr>
      <w:r>
        <w:rPr>
          <w:color w:val="2E75B6"/>
        </w:rPr>
        <w:t>【答案】</w:t>
      </w:r>
      <w:r>
        <w:rPr>
          <w:color w:val="000000"/>
        </w:rPr>
        <w:t>A</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w:t>
      </w:r>
      <w:r>
        <w:rPr>
          <w:color w:val="000000"/>
        </w:rPr>
        <w:t>1</w:t>
      </w:r>
      <w:r>
        <w:rPr>
          <w:color w:val="000000"/>
        </w:rPr>
        <w:t>、孟德尔发现遗传定律用了假说演绎法，其基本步骤：提出问题</w:t>
      </w:r>
      <w:r>
        <w:rPr>
          <w:color w:val="000000"/>
        </w:rPr>
        <w:t>→</w:t>
      </w:r>
      <w:r>
        <w:rPr>
          <w:color w:val="000000"/>
        </w:rPr>
        <w:t>作出假说</w:t>
      </w:r>
      <w:r>
        <w:rPr>
          <w:color w:val="000000"/>
        </w:rPr>
        <w:t>→</w:t>
      </w:r>
      <w:r>
        <w:rPr>
          <w:color w:val="000000"/>
        </w:rPr>
        <w:t>演绎推理</w:t>
      </w:r>
      <w:r>
        <w:rPr>
          <w:color w:val="000000"/>
        </w:rPr>
        <w:t>→</w:t>
      </w:r>
      <w:r>
        <w:rPr>
          <w:color w:val="000000"/>
        </w:rPr>
        <w:t>实验验证</w:t>
      </w:r>
      <w:r>
        <w:rPr>
          <w:color w:val="000000"/>
        </w:rPr>
        <w:t xml:space="preserve"> (</w:t>
      </w:r>
      <w:r>
        <w:rPr>
          <w:color w:val="000000"/>
        </w:rPr>
        <w:t>测交实验</w:t>
      </w:r>
      <w:r>
        <w:rPr>
          <w:color w:val="000000"/>
        </w:rPr>
        <w:t>)→</w:t>
      </w:r>
      <w:r>
        <w:rPr>
          <w:color w:val="000000"/>
        </w:rPr>
        <w:t>得出结论。</w:t>
      </w:r>
    </w:p>
    <w:p w:rsidR="004711B3" w:rsidRDefault="00591C6E">
      <w:pPr>
        <w:spacing w:line="360" w:lineRule="auto"/>
        <w:jc w:val="left"/>
        <w:textAlignment w:val="center"/>
        <w:rPr>
          <w:color w:val="000000"/>
        </w:rPr>
      </w:pPr>
      <w:r>
        <w:rPr>
          <w:color w:val="000000"/>
        </w:rPr>
        <w:lastRenderedPageBreak/>
        <w:t>2</w:t>
      </w:r>
      <w:r>
        <w:rPr>
          <w:color w:val="000000"/>
        </w:rPr>
        <w:t>、萨顿运用类比推理的方法提出基因在染色体的假说，摩尔根运用假说演绎法证明基因在染色体上。</w:t>
      </w:r>
    </w:p>
    <w:p w:rsidR="004711B3" w:rsidRDefault="00591C6E">
      <w:pPr>
        <w:spacing w:line="360" w:lineRule="auto"/>
        <w:jc w:val="left"/>
        <w:textAlignment w:val="center"/>
        <w:rPr>
          <w:color w:val="000000"/>
        </w:rPr>
      </w:pPr>
      <w:r>
        <w:rPr>
          <w:color w:val="000000"/>
        </w:rPr>
        <w:t>【详解】</w:t>
      </w:r>
      <w:r>
        <w:rPr>
          <w:color w:val="000000"/>
        </w:rPr>
        <w:t>A</w:t>
      </w:r>
      <w:r>
        <w:rPr>
          <w:color w:val="000000"/>
        </w:rPr>
        <w:t>、两个实验都是采用的假说演绎法得出相关的遗传学定律，</w:t>
      </w:r>
      <w:r>
        <w:rPr>
          <w:color w:val="000000"/>
        </w:rPr>
        <w:t>A</w:t>
      </w:r>
      <w:r>
        <w:rPr>
          <w:color w:val="000000"/>
        </w:rPr>
        <w:t>错误</w:t>
      </w:r>
      <w:r>
        <w:rPr>
          <w:color w:val="000000"/>
        </w:rPr>
        <w:t>;</w:t>
      </w:r>
    </w:p>
    <w:p w:rsidR="004711B3" w:rsidRDefault="00591C6E">
      <w:pPr>
        <w:spacing w:line="360" w:lineRule="auto"/>
        <w:jc w:val="left"/>
        <w:textAlignment w:val="center"/>
        <w:rPr>
          <w:color w:val="000000"/>
        </w:rPr>
      </w:pPr>
      <w:r>
        <w:rPr>
          <w:color w:val="000000"/>
        </w:rPr>
        <w:t>B</w:t>
      </w:r>
      <w:r>
        <w:rPr>
          <w:color w:val="000000"/>
        </w:rPr>
        <w:t>、孟德尔豌豆杂交实验和摩尔根果蝇杂交实验都采用了统计学方法分析实验数据，</w:t>
      </w:r>
      <w:r>
        <w:rPr>
          <w:color w:val="000000"/>
        </w:rPr>
        <w:t>B</w:t>
      </w:r>
      <w:r>
        <w:rPr>
          <w:color w:val="000000"/>
        </w:rPr>
        <w:t>正确</w:t>
      </w:r>
      <w:r>
        <w:rPr>
          <w:color w:val="000000"/>
        </w:rPr>
        <w:t>;</w:t>
      </w:r>
    </w:p>
    <w:p w:rsidR="004711B3" w:rsidRDefault="00591C6E">
      <w:pPr>
        <w:spacing w:line="360" w:lineRule="auto"/>
        <w:jc w:val="left"/>
        <w:textAlignment w:val="center"/>
        <w:rPr>
          <w:color w:val="000000"/>
        </w:rPr>
      </w:pPr>
      <w:r>
        <w:rPr>
          <w:color w:val="000000"/>
        </w:rPr>
        <w:t>C</w:t>
      </w:r>
      <w:r>
        <w:rPr>
          <w:color w:val="000000"/>
        </w:rPr>
        <w:t>、孟德尔豌豆杂交实验成功的原因之一是选择了豌豆作为实验材料，并且从豌豆的众多性状中选择了</w:t>
      </w:r>
      <w:r>
        <w:rPr>
          <w:color w:val="000000"/>
        </w:rPr>
        <w:t>7</w:t>
      </w:r>
      <w:r>
        <w:rPr>
          <w:color w:val="000000"/>
        </w:rPr>
        <w:t>对性状；摩尔根的果蝇杂交实验成功的原因之一是选择了果蝇作为实验材料，同时也从果蝇的众多性状当中选择了易于区分的白红眼性状进行研究，</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、这两个实验都采用测交实验来验证假说，</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A</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5. </w:t>
      </w:r>
      <w:r>
        <w:rPr>
          <w:rFonts w:ascii="SimSun" w:hAnsi="SimSun"/>
          <w:color w:val="000000"/>
        </w:rPr>
        <w:t>肾病综合征患者会随尿丢失大量白蛋白，导致血浆白蛋白减少，出现水肿。有的患者血浆中某些免疫球蛋白也会减少。下列有关叙述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患者体内的水分在血浆与组织液之间不能相互渗透</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长期丢失大量的蛋白质可导致患者营养不良</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免疫球蛋白减少可导致患者免疫力低下</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临床上通过静脉输注适量的白蛋白可减轻水肿症状</w:t>
      </w:r>
    </w:p>
    <w:p w:rsidR="004711B3" w:rsidRDefault="00591C6E">
      <w:pPr>
        <w:spacing w:line="360" w:lineRule="auto"/>
        <w:textAlignment w:val="center"/>
        <w:rPr>
          <w:color w:val="000000"/>
        </w:rPr>
      </w:pPr>
      <w:r>
        <w:rPr>
          <w:color w:val="2E75B6"/>
        </w:rPr>
        <w:t>【答案】</w:t>
      </w:r>
      <w:r>
        <w:rPr>
          <w:color w:val="000000"/>
        </w:rPr>
        <w:t>A</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【分析】组织水肿是由于组织液增多造成的，其水分可以从血浆、细胞内液渗透而来。主要原因包括以下几个方面：（</w:t>
      </w:r>
      <w:r>
        <w:rPr>
          <w:color w:val="000000"/>
        </w:rPr>
        <w:t>1</w:t>
      </w:r>
      <w:r>
        <w:rPr>
          <w:color w:val="000000"/>
        </w:rPr>
        <w:t>）过敏反应中组织胺的释放引起毛细血管壁的通透性增加，血浆蛋白进入组织液使其浓度升高，吸水造成水肿；（</w:t>
      </w:r>
      <w:r>
        <w:rPr>
          <w:color w:val="000000"/>
        </w:rPr>
        <w:t>2</w:t>
      </w:r>
      <w:r>
        <w:rPr>
          <w:color w:val="000000"/>
        </w:rPr>
        <w:t>）毛细淋巴管受阻，组织液中大分子蛋白质不能回流至毛细淋巴管而导致组织液浓度升高，吸水造成水肿；（</w:t>
      </w:r>
      <w:r>
        <w:rPr>
          <w:color w:val="000000"/>
        </w:rPr>
        <w:t>3</w:t>
      </w:r>
      <w:r>
        <w:rPr>
          <w:color w:val="000000"/>
        </w:rPr>
        <w:t>）组织细胞代谢旺盛，代谢产物增加；（</w:t>
      </w:r>
      <w:r>
        <w:rPr>
          <w:color w:val="000000"/>
        </w:rPr>
        <w:t>4</w:t>
      </w:r>
      <w:r>
        <w:rPr>
          <w:color w:val="000000"/>
        </w:rPr>
        <w:t>）营养不良引起血浆蛋白减少，渗透压下降，组织液回流减弱，组织间隙液体增加，导致组织水肿现象；（</w:t>
      </w:r>
      <w:r>
        <w:rPr>
          <w:color w:val="000000"/>
        </w:rPr>
        <w:t>5</w:t>
      </w:r>
      <w:r>
        <w:rPr>
          <w:color w:val="000000"/>
        </w:rPr>
        <w:t>）肾脏病变引起细胞内外液体交换失衡，肾炎导致肾小球滤过率下降，引起水滞留，导致组织水肿。</w:t>
      </w:r>
    </w:p>
    <w:p w:rsidR="004711B3" w:rsidRDefault="00591C6E">
      <w:pPr>
        <w:spacing w:line="360" w:lineRule="auto"/>
        <w:textAlignment w:val="center"/>
        <w:rPr>
          <w:color w:val="000000"/>
        </w:rPr>
      </w:pPr>
      <w:r>
        <w:rPr>
          <w:color w:val="000000"/>
        </w:rPr>
        <w:t>【详解】</w:t>
      </w:r>
      <w:r>
        <w:rPr>
          <w:color w:val="000000"/>
        </w:rPr>
        <w:t>A</w:t>
      </w:r>
      <w:r>
        <w:rPr>
          <w:color w:val="000000"/>
        </w:rPr>
        <w:t>、水的运输方式为自由扩散，因此患者体内的水分在血浆与组织液之间可以相互渗透，</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、蛋白质是生命活动的主要承担着，因此长期丢失大量的蛋白质可导致患者营养不良，</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、抗体属于免疫球蛋白，可参与体液免疫，因此免疫球蛋白减少可导致患者免疫力低下，</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、根据题干</w:t>
      </w:r>
      <w:r>
        <w:rPr>
          <w:color w:val="000000"/>
        </w:rPr>
        <w:t>“</w:t>
      </w:r>
      <w:r>
        <w:rPr>
          <w:color w:val="000000"/>
        </w:rPr>
        <w:t>肾病综合征患者会随尿丢失大量白蛋白，导致血浆白蛋白减少，出现水肿</w:t>
      </w:r>
      <w:r>
        <w:rPr>
          <w:color w:val="000000"/>
        </w:rPr>
        <w:t>”</w:t>
      </w:r>
      <w:r>
        <w:rPr>
          <w:color w:val="000000"/>
        </w:rPr>
        <w:t>可知：临床上通过静脉输注适量的白蛋白可减轻水肿症状，</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A</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6. </w:t>
      </w:r>
      <w:r>
        <w:rPr>
          <w:rFonts w:ascii="SimSun" w:hAnsi="SimSun"/>
          <w:color w:val="000000"/>
        </w:rPr>
        <w:t>已知</w:t>
      </w:r>
      <w:r>
        <w:rPr>
          <w:rFonts w:eastAsia="Times New Roman" w:cs="Times New Roman"/>
          <w:color w:val="000000"/>
        </w:rPr>
        <w:t>5-</w:t>
      </w:r>
      <w:r>
        <w:rPr>
          <w:rFonts w:ascii="SimSun" w:hAnsi="SimSun"/>
          <w:color w:val="000000"/>
        </w:rPr>
        <w:t>溴尿嘧啶（</w:t>
      </w:r>
      <w:r>
        <w:rPr>
          <w:rFonts w:eastAsia="Times New Roman" w:cs="Times New Roman"/>
          <w:color w:val="000000"/>
        </w:rPr>
        <w:t>BU</w:t>
      </w:r>
      <w:r>
        <w:rPr>
          <w:rFonts w:ascii="SimSun" w:hAnsi="SimSun"/>
          <w:color w:val="000000"/>
        </w:rPr>
        <w:t>）可与碱基</w:t>
      </w:r>
      <w:r>
        <w:rPr>
          <w:rFonts w:eastAsia="Times New Roman" w:cs="Times New Roman"/>
          <w:color w:val="000000"/>
        </w:rPr>
        <w:t>A</w:t>
      </w:r>
      <w:r>
        <w:rPr>
          <w:rFonts w:ascii="SimSun" w:hAnsi="SimSun"/>
          <w:color w:val="000000"/>
        </w:rPr>
        <w:t>或</w:t>
      </w:r>
      <w:r>
        <w:rPr>
          <w:rFonts w:eastAsia="Times New Roman" w:cs="Times New Roman"/>
          <w:color w:val="000000"/>
        </w:rPr>
        <w:t>G</w:t>
      </w:r>
      <w:r>
        <w:rPr>
          <w:rFonts w:ascii="SimSun" w:hAnsi="SimSun"/>
          <w:color w:val="000000"/>
        </w:rPr>
        <w:t>配对。大肠杆菌</w:t>
      </w:r>
      <w:r>
        <w:rPr>
          <w:rFonts w:eastAsia="Times New Roman" w:cs="Times New Roman"/>
          <w:color w:val="000000"/>
        </w:rPr>
        <w:t>DNA</w:t>
      </w:r>
      <w:r>
        <w:rPr>
          <w:rFonts w:ascii="SimSun" w:hAnsi="SimSun"/>
          <w:color w:val="000000"/>
        </w:rPr>
        <w:t>上某个碱基位点已由</w:t>
      </w:r>
      <w:r>
        <w:rPr>
          <w:rFonts w:eastAsia="Times New Roman" w:cs="Times New Roman"/>
          <w:color w:val="000000"/>
        </w:rPr>
        <w:t>A-T</w:t>
      </w:r>
      <w:r>
        <w:rPr>
          <w:rFonts w:ascii="SimSun" w:hAnsi="SimSun"/>
          <w:color w:val="000000"/>
        </w:rPr>
        <w:t>转变为</w:t>
      </w:r>
      <w:r>
        <w:rPr>
          <w:rFonts w:eastAsia="Times New Roman" w:cs="Times New Roman"/>
          <w:color w:val="000000"/>
        </w:rPr>
        <w:t>A-BU</w:t>
      </w:r>
      <w:r>
        <w:rPr>
          <w:rFonts w:ascii="SimSun" w:hAnsi="SimSun"/>
          <w:color w:val="000000"/>
        </w:rPr>
        <w:t>，要使该位点由</w:t>
      </w:r>
      <w:r>
        <w:rPr>
          <w:rFonts w:eastAsia="Times New Roman" w:cs="Times New Roman"/>
          <w:color w:val="000000"/>
        </w:rPr>
        <w:t>A-BU</w:t>
      </w:r>
      <w:r>
        <w:rPr>
          <w:rFonts w:ascii="SimSun" w:hAnsi="SimSun"/>
          <w:color w:val="000000"/>
        </w:rPr>
        <w:t>转变为</w:t>
      </w:r>
      <w:r>
        <w:rPr>
          <w:rFonts w:eastAsia="Times New Roman" w:cs="Times New Roman"/>
          <w:color w:val="000000"/>
        </w:rPr>
        <w:t>G-C</w:t>
      </w:r>
      <w:r>
        <w:rPr>
          <w:rFonts w:ascii="SimSun" w:hAnsi="SimSun"/>
          <w:color w:val="000000"/>
        </w:rPr>
        <w:t>，则该位点所在的</w:t>
      </w:r>
      <w:r>
        <w:rPr>
          <w:rFonts w:eastAsia="Times New Roman" w:cs="Times New Roman"/>
          <w:color w:val="000000"/>
        </w:rPr>
        <w:t>DNA</w:t>
      </w:r>
      <w:r>
        <w:rPr>
          <w:rFonts w:ascii="SimSun" w:hAnsi="SimSun"/>
          <w:color w:val="000000"/>
        </w:rPr>
        <w:t>至少需要复制的次数是（</w:t>
      </w:r>
      <w:r>
        <w:rPr>
          <w:rFonts w:eastAsia="Times New Roman" w:cs="Times New Roman"/>
          <w:color w:val="000000"/>
        </w:rPr>
        <w:t xml:space="preserve">    </w:t>
      </w:r>
      <w:r>
        <w:rPr>
          <w:rFonts w:ascii="SimSun" w:hAnsi="SimSun"/>
          <w:color w:val="000000"/>
        </w:rPr>
        <w:t>）</w:t>
      </w:r>
    </w:p>
    <w:p w:rsidR="004711B3" w:rsidRDefault="00591C6E">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2</w:t>
      </w:r>
      <w:r>
        <w:rPr>
          <w:color w:val="000000"/>
        </w:rPr>
        <w:tab/>
        <w:t xml:space="preserve">C. </w:t>
      </w:r>
      <w:r>
        <w:rPr>
          <w:rFonts w:eastAsia="Times New Roman" w:cs="Times New Roman"/>
          <w:color w:val="000000"/>
        </w:rPr>
        <w:t>3</w:t>
      </w:r>
      <w:r>
        <w:rPr>
          <w:color w:val="000000"/>
        </w:rPr>
        <w:tab/>
        <w:t xml:space="preserve">D. </w:t>
      </w:r>
      <w:r>
        <w:rPr>
          <w:rFonts w:eastAsia="Times New Roman" w:cs="Times New Roman"/>
          <w:color w:val="000000"/>
        </w:rPr>
        <w:t>4</w:t>
      </w:r>
    </w:p>
    <w:p w:rsidR="004711B3" w:rsidRDefault="00591C6E">
      <w:pPr>
        <w:spacing w:line="360" w:lineRule="auto"/>
        <w:textAlignment w:val="center"/>
        <w:rPr>
          <w:color w:val="000000"/>
        </w:rPr>
      </w:pPr>
      <w:r>
        <w:rPr>
          <w:color w:val="2E75B6"/>
        </w:rPr>
        <w:lastRenderedPageBreak/>
        <w:t>【答案】</w:t>
      </w:r>
      <w:r>
        <w:rPr>
          <w:color w:val="000000"/>
        </w:rPr>
        <w:t>B</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【分析】基因突变是基因结构的改变，包括碱基对的增添、缺失或替换。</w:t>
      </w:r>
    </w:p>
    <w:p w:rsidR="004711B3" w:rsidRDefault="00591C6E">
      <w:pPr>
        <w:spacing w:line="360" w:lineRule="auto"/>
        <w:textAlignment w:val="center"/>
        <w:rPr>
          <w:color w:val="000000"/>
        </w:rPr>
      </w:pPr>
      <w:r>
        <w:rPr>
          <w:color w:val="000000"/>
        </w:rPr>
        <w:t>【详解】根据题意可知：</w:t>
      </w:r>
      <w:r>
        <w:rPr>
          <w:color w:val="000000"/>
        </w:rPr>
        <w:t>5-BU</w:t>
      </w:r>
      <w:r>
        <w:rPr>
          <w:color w:val="000000"/>
        </w:rPr>
        <w:t>可以与</w:t>
      </w:r>
      <w:r>
        <w:rPr>
          <w:color w:val="000000"/>
        </w:rPr>
        <w:t>A</w:t>
      </w:r>
      <w:r>
        <w:rPr>
          <w:color w:val="000000"/>
        </w:rPr>
        <w:t>配对，又可以和</w:t>
      </w:r>
      <w:r>
        <w:rPr>
          <w:color w:val="000000"/>
        </w:rPr>
        <w:t>G</w:t>
      </w:r>
      <w:r>
        <w:rPr>
          <w:color w:val="000000"/>
        </w:rPr>
        <w:t>配对，由于大肠杆菌</w:t>
      </w:r>
      <w:r>
        <w:rPr>
          <w:color w:val="000000"/>
        </w:rPr>
        <w:t>DNA</w:t>
      </w:r>
      <w:r>
        <w:rPr>
          <w:color w:val="000000"/>
        </w:rPr>
        <w:t>上某个碱基位点已由</w:t>
      </w:r>
      <w:r>
        <w:rPr>
          <w:color w:val="000000"/>
        </w:rPr>
        <w:t>A-T</w:t>
      </w:r>
      <w:r>
        <w:rPr>
          <w:color w:val="000000"/>
        </w:rPr>
        <w:t>转变为</w:t>
      </w:r>
      <w:r>
        <w:rPr>
          <w:color w:val="000000"/>
        </w:rPr>
        <w:t>A-BU</w:t>
      </w:r>
      <w:r>
        <w:rPr>
          <w:color w:val="000000"/>
        </w:rPr>
        <w:t>，所以复制一次会得到</w:t>
      </w:r>
      <w:r>
        <w:rPr>
          <w:color w:val="000000"/>
        </w:rPr>
        <w:t>G-5-BU</w:t>
      </w:r>
      <w:r>
        <w:rPr>
          <w:color w:val="000000"/>
        </w:rPr>
        <w:t>，复制第二次时会得到有</w:t>
      </w:r>
      <w:r>
        <w:rPr>
          <w:color w:val="000000"/>
        </w:rPr>
        <w:t>G-C</w:t>
      </w:r>
      <w:r>
        <w:rPr>
          <w:color w:val="000000"/>
        </w:rPr>
        <w:t>，所以至少需要经过</w:t>
      </w:r>
      <w:r>
        <w:rPr>
          <w:color w:val="000000"/>
        </w:rPr>
        <w:t>2</w:t>
      </w:r>
      <w:r>
        <w:rPr>
          <w:color w:val="000000"/>
        </w:rPr>
        <w:t>次复制后，才能实现该位点由</w:t>
      </w:r>
      <w:r>
        <w:rPr>
          <w:color w:val="000000"/>
        </w:rPr>
        <w:t>A-BU</w:t>
      </w:r>
      <w:r>
        <w:rPr>
          <w:color w:val="000000"/>
        </w:rPr>
        <w:t>转变为</w:t>
      </w:r>
      <w:r>
        <w:rPr>
          <w:color w:val="000000"/>
        </w:rPr>
        <w:t>G-C</w:t>
      </w:r>
      <w:r>
        <w:rPr>
          <w:color w:val="000000"/>
        </w:rPr>
        <w:t>，</w:t>
      </w:r>
      <w:r>
        <w:rPr>
          <w:color w:val="000000"/>
        </w:rPr>
        <w:t>B</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B</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7. </w:t>
      </w:r>
      <w:r>
        <w:rPr>
          <w:rFonts w:ascii="SimSun" w:hAnsi="SimSun"/>
          <w:color w:val="000000"/>
        </w:rPr>
        <w:t>真核细胞有丝分裂过程中核膜解体和重构过程如图所示。下列有关叙述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27" type="#_x0000_t75" alt="" style="width:184.75pt;height:136.2pt;visibility:visible;mso-width-percent:0;mso-height-percent:0;mso-width-percent:0;mso-height-percent:0">
            <v:imagedata r:id="rId11" o:title="学科网(www"/>
          </v:shape>
        </w:pic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Ⅰ时期，核膜解体后形成的小泡可参与新核膜重构</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Ⅰ</w:t>
      </w:r>
      <w:r>
        <w:rPr>
          <w:rFonts w:eastAsia="Times New Roman" w:cs="Times New Roman"/>
          <w:color w:val="000000"/>
        </w:rPr>
        <w:t>→</w:t>
      </w:r>
      <w:r>
        <w:rPr>
          <w:rFonts w:ascii="SimSun" w:hAnsi="SimSun"/>
          <w:color w:val="000000"/>
        </w:rPr>
        <w:t>Ⅱ过程中，核膜围绕染色体重新组装</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Ⅲ时期，核膜组装完毕，可进入下一个细胞周期</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组装完毕后的核膜允许蛋白质等物质自由进出核孔</w:t>
      </w:r>
    </w:p>
    <w:p w:rsidR="004711B3" w:rsidRDefault="00591C6E">
      <w:pPr>
        <w:spacing w:line="360" w:lineRule="auto"/>
        <w:textAlignment w:val="center"/>
        <w:rPr>
          <w:color w:val="000000"/>
        </w:rPr>
      </w:pPr>
      <w:r>
        <w:rPr>
          <w:color w:val="2E75B6"/>
        </w:rPr>
        <w:t>【答案】</w:t>
      </w:r>
      <w:r>
        <w:rPr>
          <w:color w:val="000000"/>
        </w:rPr>
        <w:t>D</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【分析】真核细胞有丝分裂前期会发生核膜解体，对应图中的</w:t>
      </w:r>
      <w:r>
        <w:rPr>
          <w:color w:val="000000"/>
        </w:rPr>
        <w:t>Ⅰ</w:t>
      </w:r>
      <w:r>
        <w:rPr>
          <w:color w:val="000000"/>
        </w:rPr>
        <w:t>时期，末期核膜会重新合成，对应图中的</w:t>
      </w:r>
      <w:r>
        <w:rPr>
          <w:color w:val="000000"/>
        </w:rPr>
        <w:t>Ⅲ</w:t>
      </w:r>
      <w:r>
        <w:rPr>
          <w:color w:val="000000"/>
        </w:rPr>
        <w:t>时期。</w:t>
      </w:r>
    </w:p>
    <w:p w:rsidR="004711B3" w:rsidRDefault="00591C6E">
      <w:pPr>
        <w:spacing w:line="360" w:lineRule="auto"/>
        <w:textAlignment w:val="center"/>
        <w:rPr>
          <w:color w:val="000000"/>
        </w:rPr>
      </w:pPr>
      <w:r>
        <w:rPr>
          <w:color w:val="000000"/>
        </w:rPr>
        <w:t>【详解】</w:t>
      </w:r>
      <w:r>
        <w:rPr>
          <w:color w:val="000000"/>
        </w:rPr>
        <w:t>A</w:t>
      </w:r>
      <w:r>
        <w:rPr>
          <w:color w:val="000000"/>
        </w:rPr>
        <w:t>、真核细胞有丝分裂前期会发生核膜解体，即图中的</w:t>
      </w:r>
      <w:r>
        <w:rPr>
          <w:color w:val="000000"/>
        </w:rPr>
        <w:t>Ⅰ</w:t>
      </w:r>
      <w:r>
        <w:rPr>
          <w:color w:val="000000"/>
        </w:rPr>
        <w:t>时期，核膜解体后形成的小泡可参与新核膜重构，</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、根据图形可知：</w:t>
      </w:r>
      <w:r>
        <w:rPr>
          <w:color w:val="000000"/>
        </w:rPr>
        <w:t>Ⅰ→Ⅱ</w:t>
      </w:r>
      <w:r>
        <w:rPr>
          <w:color w:val="000000"/>
        </w:rPr>
        <w:t>过程中，核膜围绕染色体的变化重新组装，</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、真核细胞有丝分裂末期核膜会重新合成，即对应图中的</w:t>
      </w:r>
      <w:r>
        <w:rPr>
          <w:color w:val="000000"/>
        </w:rPr>
        <w:t>Ⅲ</w:t>
      </w:r>
      <w:r>
        <w:rPr>
          <w:color w:val="000000"/>
        </w:rPr>
        <w:t>时期，重新合成的核膜为下一次细胞分裂做准备，</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、核膜上的核孔可以允许蛋白质等大分子物质进出细胞核，但核孔具有选择性，大分子物质不能自由进出核孔，</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D</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8. </w:t>
      </w:r>
      <w:r>
        <w:rPr>
          <w:rFonts w:ascii="SimSun" w:hAnsi="SimSun"/>
          <w:color w:val="000000"/>
        </w:rPr>
        <w:t>某地区少数人的一种免疫细胞的表面受体</w:t>
      </w:r>
      <w:r>
        <w:rPr>
          <w:rFonts w:eastAsia="Times New Roman" w:cs="Times New Roman"/>
          <w:color w:val="000000"/>
        </w:rPr>
        <w:t>CCR5</w:t>
      </w:r>
      <w:r>
        <w:rPr>
          <w:rFonts w:ascii="SimSun" w:hAnsi="SimSun"/>
          <w:color w:val="000000"/>
        </w:rPr>
        <w:t>的编码基因发生突变，导致受体</w:t>
      </w:r>
      <w:r>
        <w:rPr>
          <w:rFonts w:eastAsia="Times New Roman" w:cs="Times New Roman"/>
          <w:color w:val="000000"/>
        </w:rPr>
        <w:t>CCR5</w:t>
      </w:r>
      <w:r>
        <w:rPr>
          <w:rFonts w:ascii="SimSun" w:hAnsi="SimSun"/>
          <w:color w:val="000000"/>
        </w:rPr>
        <w:t>结构改变，使得</w:t>
      </w:r>
      <w:r>
        <w:rPr>
          <w:rFonts w:eastAsia="Times New Roman" w:cs="Times New Roman"/>
          <w:color w:val="000000"/>
        </w:rPr>
        <w:lastRenderedPageBreak/>
        <w:t>HIV-1</w:t>
      </w:r>
      <w:r>
        <w:rPr>
          <w:rFonts w:ascii="SimSun" w:hAnsi="SimSun"/>
          <w:color w:val="000000"/>
        </w:rPr>
        <w:t>病毒入侵该免疫细胞的几率下降。随时间推移，该突变基因频率逐渐增加。下列有关叙述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该突变基因丰富了人类种群的基因库</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该突变基因的出现是自然选择的结果</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通过药物干扰</w:t>
      </w:r>
      <w:r>
        <w:rPr>
          <w:rFonts w:eastAsia="Times New Roman" w:cs="Times New Roman"/>
          <w:color w:val="000000"/>
        </w:rPr>
        <w:t>HIV-1</w:t>
      </w:r>
      <w:r>
        <w:rPr>
          <w:rFonts w:ascii="SimSun" w:hAnsi="SimSun"/>
          <w:color w:val="000000"/>
        </w:rPr>
        <w:t>与受体</w:t>
      </w:r>
      <w:r>
        <w:rPr>
          <w:rFonts w:eastAsia="Times New Roman" w:cs="Times New Roman"/>
          <w:color w:val="000000"/>
        </w:rPr>
        <w:t>CCR5</w:t>
      </w:r>
      <w:r>
        <w:rPr>
          <w:rFonts w:ascii="SimSun" w:hAnsi="SimSun"/>
          <w:color w:val="000000"/>
        </w:rPr>
        <w:t>的结合可抑制病毒繁殖</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该突变基因频率的增加可使人群感染</w:t>
      </w:r>
      <w:r>
        <w:rPr>
          <w:rFonts w:eastAsia="Times New Roman" w:cs="Times New Roman"/>
          <w:color w:val="000000"/>
        </w:rPr>
        <w:t>HIV-1</w:t>
      </w:r>
      <w:r>
        <w:rPr>
          <w:rFonts w:ascii="SimSun" w:hAnsi="SimSun"/>
          <w:color w:val="000000"/>
        </w:rPr>
        <w:t>的几率下降</w:t>
      </w:r>
    </w:p>
    <w:p w:rsidR="004711B3" w:rsidRDefault="00591C6E">
      <w:pPr>
        <w:spacing w:line="360" w:lineRule="auto"/>
        <w:textAlignment w:val="center"/>
        <w:rPr>
          <w:color w:val="000000"/>
        </w:rPr>
      </w:pPr>
      <w:r>
        <w:rPr>
          <w:color w:val="2E75B6"/>
        </w:rPr>
        <w:t>【答案】</w:t>
      </w:r>
      <w:r>
        <w:rPr>
          <w:color w:val="000000"/>
        </w:rPr>
        <w:t>B</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【分析】基因突变在自然界中普遍存在，任何一种生物都有可能发生；基因突变产生了新基因，能丰富种群基因库；自然选择能导致种群基因频率发生定向改变。</w:t>
      </w:r>
    </w:p>
    <w:p w:rsidR="004711B3" w:rsidRDefault="00591C6E">
      <w:pPr>
        <w:spacing w:line="360" w:lineRule="auto"/>
        <w:textAlignment w:val="center"/>
        <w:rPr>
          <w:color w:val="000000"/>
        </w:rPr>
      </w:pPr>
      <w:r>
        <w:rPr>
          <w:color w:val="000000"/>
        </w:rPr>
        <w:t>【详解】</w:t>
      </w:r>
      <w:r>
        <w:rPr>
          <w:color w:val="000000"/>
        </w:rPr>
        <w:t>A</w:t>
      </w:r>
      <w:r>
        <w:rPr>
          <w:color w:val="000000"/>
        </w:rPr>
        <w:t>、基因突变产生了新基因，能丰富种群基因库，</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、基因突变在自然界中普遍存在，任何一种生物都有可能发生，</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、受体</w:t>
      </w:r>
      <w:r>
        <w:rPr>
          <w:color w:val="000000"/>
        </w:rPr>
        <w:t>CCR5</w:t>
      </w:r>
      <w:r>
        <w:rPr>
          <w:color w:val="000000"/>
        </w:rPr>
        <w:t>能够与</w:t>
      </w:r>
      <w:r>
        <w:rPr>
          <w:color w:val="000000"/>
        </w:rPr>
        <w:t>HIV-1</w:t>
      </w:r>
      <w:r>
        <w:rPr>
          <w:color w:val="000000"/>
        </w:rPr>
        <w:t>特异性结合，可通过药物干扰</w:t>
      </w:r>
      <w:r>
        <w:rPr>
          <w:color w:val="000000"/>
        </w:rPr>
        <w:t>HIV-1</w:t>
      </w:r>
      <w:r>
        <w:rPr>
          <w:color w:val="000000"/>
        </w:rPr>
        <w:t>与受体</w:t>
      </w:r>
      <w:r>
        <w:rPr>
          <w:color w:val="000000"/>
        </w:rPr>
        <w:t>CCR5</w:t>
      </w:r>
      <w:r>
        <w:rPr>
          <w:color w:val="000000"/>
        </w:rPr>
        <w:t>的结合可抑制病毒繁殖，</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、编码受体</w:t>
      </w:r>
      <w:r>
        <w:rPr>
          <w:color w:val="000000"/>
        </w:rPr>
        <w:t>CCR5</w:t>
      </w:r>
      <w:r>
        <w:rPr>
          <w:color w:val="000000"/>
        </w:rPr>
        <w:t>的突变基因频率的增加可使</w:t>
      </w:r>
      <w:r>
        <w:rPr>
          <w:color w:val="000000"/>
        </w:rPr>
        <w:t>HIV-1</w:t>
      </w:r>
      <w:r>
        <w:rPr>
          <w:color w:val="000000"/>
        </w:rPr>
        <w:t>与受体</w:t>
      </w:r>
      <w:r>
        <w:rPr>
          <w:color w:val="000000"/>
        </w:rPr>
        <w:t>CCR5</w:t>
      </w:r>
      <w:r>
        <w:rPr>
          <w:color w:val="000000"/>
        </w:rPr>
        <w:t>结合的几率下降，</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B</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9. </w:t>
      </w:r>
      <w:r>
        <w:rPr>
          <w:rFonts w:ascii="SimSun" w:hAnsi="SimSun"/>
          <w:color w:val="000000"/>
        </w:rPr>
        <w:t>去甲肾上腺素（</w:t>
      </w:r>
      <w:r>
        <w:rPr>
          <w:rFonts w:eastAsia="Times New Roman" w:cs="Times New Roman"/>
          <w:color w:val="000000"/>
        </w:rPr>
        <w:t>NE</w:t>
      </w:r>
      <w:r>
        <w:rPr>
          <w:rFonts w:ascii="SimSun" w:hAnsi="SimSun"/>
          <w:color w:val="000000"/>
        </w:rPr>
        <w:t>）是一种神经递质，发挥作用后会被突触前膜重摄取或被酶降解。临床上可用特定药物抑制</w:t>
      </w:r>
      <w:r>
        <w:rPr>
          <w:rFonts w:eastAsia="Times New Roman" w:cs="Times New Roman"/>
          <w:color w:val="000000"/>
        </w:rPr>
        <w:t>NE</w:t>
      </w:r>
      <w:r>
        <w:rPr>
          <w:rFonts w:ascii="SimSun" w:hAnsi="SimSun"/>
          <w:color w:val="000000"/>
        </w:rPr>
        <w:t>的重摄取，以增加突触间隙的</w:t>
      </w:r>
      <w:r>
        <w:rPr>
          <w:rFonts w:eastAsia="Times New Roman" w:cs="Times New Roman"/>
          <w:color w:val="000000"/>
        </w:rPr>
        <w:t>NE</w:t>
      </w:r>
      <w:r>
        <w:rPr>
          <w:rFonts w:ascii="SimSun" w:hAnsi="SimSun"/>
          <w:color w:val="000000"/>
        </w:rPr>
        <w:t>浓度来缓解抑郁症状。下列有关叙述正确的是（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NE</w:t>
      </w:r>
      <w:r>
        <w:rPr>
          <w:rFonts w:ascii="SimSun" w:hAnsi="SimSun"/>
          <w:color w:val="000000"/>
        </w:rPr>
        <w:t>与突触后膜上的受体结合可引发动作电位</w:t>
      </w:r>
    </w:p>
    <w:p w:rsidR="004711B3" w:rsidRDefault="00591C6E">
      <w:pPr>
        <w:spacing w:line="360" w:lineRule="auto"/>
        <w:jc w:val="left"/>
        <w:textAlignment w:val="center"/>
        <w:rPr>
          <w:rFonts w:ascii="SimSun" w:hAnsi="SimSun"/>
          <w:color w:val="000000"/>
        </w:rPr>
      </w:pPr>
      <w:r>
        <w:rPr>
          <w:color w:val="000000"/>
        </w:rPr>
        <w:t xml:space="preserve">B. </w:t>
      </w:r>
      <w:r>
        <w:rPr>
          <w:rFonts w:eastAsia="Times New Roman" w:cs="Times New Roman"/>
          <w:color w:val="000000"/>
        </w:rPr>
        <w:t>NE</w:t>
      </w:r>
      <w:r>
        <w:rPr>
          <w:rFonts w:ascii="SimSun" w:hAnsi="SimSun"/>
          <w:color w:val="000000"/>
        </w:rPr>
        <w:t>在神经元之间以电信号形式传递信息</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该药物通过与</w:t>
      </w:r>
      <w:r>
        <w:rPr>
          <w:rFonts w:eastAsia="Times New Roman" w:cs="Times New Roman"/>
          <w:color w:val="000000"/>
        </w:rPr>
        <w:t>NE</w:t>
      </w:r>
      <w:r>
        <w:rPr>
          <w:rFonts w:ascii="SimSun" w:hAnsi="SimSun"/>
          <w:color w:val="000000"/>
        </w:rPr>
        <w:t>竞争突触后膜上的受体而发挥作用</w:t>
      </w:r>
    </w:p>
    <w:p w:rsidR="004711B3" w:rsidRDefault="00591C6E">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NE</w:t>
      </w:r>
      <w:r>
        <w:rPr>
          <w:rFonts w:ascii="SimSun" w:hAnsi="SimSun"/>
          <w:color w:val="000000"/>
        </w:rPr>
        <w:t>能被突触前膜重摄取，表明兴奋在神经元之间可双向传递</w:t>
      </w:r>
    </w:p>
    <w:p w:rsidR="004711B3" w:rsidRDefault="00591C6E">
      <w:pPr>
        <w:spacing w:line="360" w:lineRule="auto"/>
        <w:textAlignment w:val="center"/>
        <w:rPr>
          <w:color w:val="000000"/>
        </w:rPr>
      </w:pPr>
      <w:r>
        <w:rPr>
          <w:color w:val="2E75B6"/>
        </w:rPr>
        <w:t>【答案】</w:t>
      </w:r>
      <w:r>
        <w:rPr>
          <w:color w:val="000000"/>
        </w:rPr>
        <w:t>A</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兴奋在神经元之间的传递是单向的，神经递质存在于突触前膜的突触小泡中，只能由突触前膜释放，然后作用于突触后膜，因此兴奋只能从一个神经元的轴突传递给另一个神经元的细胞体或树突。信号由电信号转变为化学信号再转变为电信号。</w:t>
      </w:r>
    </w:p>
    <w:p w:rsidR="004711B3" w:rsidRDefault="00591C6E">
      <w:pPr>
        <w:spacing w:line="360" w:lineRule="auto"/>
        <w:textAlignment w:val="center"/>
        <w:rPr>
          <w:color w:val="000000"/>
        </w:rPr>
      </w:pPr>
      <w:r>
        <w:rPr>
          <w:color w:val="000000"/>
        </w:rPr>
        <w:t>【详解】</w:t>
      </w:r>
      <w:r>
        <w:rPr>
          <w:color w:val="000000"/>
        </w:rPr>
        <w:t>A</w:t>
      </w:r>
      <w:r>
        <w:rPr>
          <w:color w:val="000000"/>
        </w:rPr>
        <w:t>、据题干信息可知，增加突触间隙的</w:t>
      </w:r>
      <w:r>
        <w:rPr>
          <w:color w:val="000000"/>
        </w:rPr>
        <w:t>NE</w:t>
      </w:r>
      <w:r>
        <w:rPr>
          <w:color w:val="000000"/>
        </w:rPr>
        <w:t>浓度可以缓解抑郁症状，故推测</w:t>
      </w:r>
      <w:r>
        <w:rPr>
          <w:color w:val="000000"/>
        </w:rPr>
        <w:t>NE</w:t>
      </w:r>
      <w:r>
        <w:rPr>
          <w:color w:val="000000"/>
        </w:rPr>
        <w:t>为兴奋性神经递质，与突触后膜的受体结合后可引发动作电位，</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w:t>
      </w:r>
      <w:r>
        <w:rPr>
          <w:color w:val="000000"/>
        </w:rPr>
        <w:t>NE</w:t>
      </w:r>
      <w:r>
        <w:rPr>
          <w:color w:val="000000"/>
        </w:rPr>
        <w:t>是一种神经递质，神经递质在神经元之间信息的传递要通过电信号</w:t>
      </w:r>
      <w:r>
        <w:rPr>
          <w:color w:val="000000"/>
        </w:rPr>
        <w:t>-</w:t>
      </w:r>
      <w:r>
        <w:rPr>
          <w:color w:val="000000"/>
        </w:rPr>
        <w:t>化学信号</w:t>
      </w:r>
      <w:r>
        <w:rPr>
          <w:color w:val="000000"/>
        </w:rPr>
        <w:t>-</w:t>
      </w:r>
      <w:r>
        <w:rPr>
          <w:color w:val="000000"/>
        </w:rPr>
        <w:t>电信号的形式进行，</w:t>
      </w:r>
      <w:r>
        <w:rPr>
          <w:color w:val="000000"/>
        </w:rPr>
        <w:t>B</w:t>
      </w:r>
      <w:r>
        <w:rPr>
          <w:color w:val="000000"/>
        </w:rPr>
        <w:t>错误；</w:t>
      </w:r>
    </w:p>
    <w:p w:rsidR="004711B3" w:rsidRDefault="00591C6E">
      <w:pPr>
        <w:spacing w:line="360" w:lineRule="auto"/>
        <w:jc w:val="left"/>
        <w:textAlignment w:val="center"/>
        <w:rPr>
          <w:color w:val="000000"/>
        </w:rPr>
      </w:pPr>
      <w:r>
        <w:rPr>
          <w:color w:val="000000"/>
        </w:rPr>
        <w:lastRenderedPageBreak/>
        <w:t>C</w:t>
      </w:r>
      <w:r>
        <w:rPr>
          <w:color w:val="000000"/>
        </w:rPr>
        <w:t>、结合题意可知，该药物的作用主要是抑制</w:t>
      </w:r>
      <w:r>
        <w:rPr>
          <w:color w:val="000000"/>
        </w:rPr>
        <w:t>NE</w:t>
      </w:r>
      <w:r>
        <w:rPr>
          <w:color w:val="000000"/>
        </w:rPr>
        <w:t>的重摄取，而重摄取的部位是突触前膜，</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、由于神经递质只能由突触前膜释放，作用于突触后膜，故兴奋在神经元之间的传递是单向的，</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A</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10. </w:t>
      </w:r>
      <w:r>
        <w:rPr>
          <w:rFonts w:ascii="SimSun" w:hAnsi="SimSun"/>
          <w:color w:val="000000"/>
        </w:rPr>
        <w:t>人在幼年时期若生长激素（</w:t>
      </w:r>
      <w:r>
        <w:rPr>
          <w:rFonts w:eastAsia="Times New Roman" w:cs="Times New Roman"/>
          <w:color w:val="000000"/>
        </w:rPr>
        <w:t>GH</w:t>
      </w:r>
      <w:r>
        <w:rPr>
          <w:rFonts w:ascii="SimSun" w:hAnsi="SimSun"/>
          <w:color w:val="000000"/>
        </w:rPr>
        <w:t>）分泌不足，会导致生长停滞，发生侏儒症，可通过及时补充</w:t>
      </w:r>
      <w:r>
        <w:rPr>
          <w:rFonts w:eastAsia="Times New Roman" w:cs="Times New Roman"/>
          <w:color w:val="000000"/>
        </w:rPr>
        <w:t>GH</w:t>
      </w:r>
      <w:r>
        <w:rPr>
          <w:rFonts w:ascii="SimSun" w:hAnsi="SimSun"/>
          <w:color w:val="000000"/>
        </w:rPr>
        <w:t>进行治疗，使患者恢复生长。下列有关叙述正确的是（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临床上可用适量</w:t>
      </w:r>
      <w:r>
        <w:rPr>
          <w:rFonts w:eastAsia="Times New Roman" w:cs="Times New Roman"/>
          <w:color w:val="000000"/>
        </w:rPr>
        <w:t>GH</w:t>
      </w:r>
      <w:r>
        <w:rPr>
          <w:rFonts w:ascii="SimSun" w:hAnsi="SimSun"/>
          <w:color w:val="000000"/>
        </w:rPr>
        <w:t>治疗成年侏儒症患者</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血液中</w:t>
      </w:r>
      <w:r>
        <w:rPr>
          <w:rFonts w:eastAsia="Times New Roman" w:cs="Times New Roman"/>
          <w:color w:val="000000"/>
        </w:rPr>
        <w:t>GH</w:t>
      </w:r>
      <w:r>
        <w:rPr>
          <w:rFonts w:ascii="SimSun" w:hAnsi="SimSun"/>
          <w:color w:val="000000"/>
        </w:rPr>
        <w:t>减少，会导致下丘脑分泌的</w:t>
      </w:r>
      <w:r>
        <w:rPr>
          <w:rFonts w:eastAsia="Times New Roman" w:cs="Times New Roman"/>
          <w:color w:val="000000"/>
        </w:rPr>
        <w:t>GH</w:t>
      </w:r>
      <w:r>
        <w:rPr>
          <w:rFonts w:ascii="SimSun" w:hAnsi="SimSun"/>
          <w:color w:val="000000"/>
        </w:rPr>
        <w:t>增多</w:t>
      </w:r>
    </w:p>
    <w:p w:rsidR="004711B3" w:rsidRDefault="00591C6E">
      <w:pPr>
        <w:spacing w:line="360" w:lineRule="auto"/>
        <w:jc w:val="left"/>
        <w:textAlignment w:val="center"/>
        <w:rPr>
          <w:rFonts w:eastAsia="Times New Roman" w:cs="Times New Roman"/>
          <w:color w:val="000000"/>
        </w:rPr>
      </w:pPr>
      <w:r>
        <w:rPr>
          <w:color w:val="000000"/>
        </w:rPr>
        <w:t xml:space="preserve">C. </w:t>
      </w:r>
      <w:r>
        <w:rPr>
          <w:rFonts w:eastAsia="Times New Roman" w:cs="Times New Roman"/>
          <w:color w:val="000000"/>
        </w:rPr>
        <w:t>GH</w:t>
      </w:r>
      <w:r>
        <w:rPr>
          <w:rFonts w:ascii="SimSun" w:hAnsi="SimSun"/>
          <w:color w:val="000000"/>
        </w:rPr>
        <w:t>发挥生理功能后就被灭活，治疗期间需持续补充</w:t>
      </w:r>
      <w:r>
        <w:rPr>
          <w:rFonts w:eastAsia="Times New Roman" w:cs="Times New Roman"/>
          <w:color w:val="000000"/>
        </w:rPr>
        <w:t>GH</w:t>
      </w:r>
    </w:p>
    <w:p w:rsidR="004711B3" w:rsidRDefault="00591C6E">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GH</w:t>
      </w:r>
      <w:r>
        <w:rPr>
          <w:rFonts w:ascii="SimSun" w:hAnsi="SimSun"/>
          <w:color w:val="000000"/>
        </w:rPr>
        <w:t>通过发挥催化作用，使靶细胞发生一系列的代谢变化</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【分析】生长激素：脑垂体前叶分泌的一种多肽，人出生后促生长的最主要的激素。</w:t>
      </w:r>
    </w:p>
    <w:p w:rsidR="004711B3" w:rsidRDefault="00591C6E">
      <w:pPr>
        <w:spacing w:line="360" w:lineRule="auto"/>
        <w:jc w:val="left"/>
        <w:textAlignment w:val="center"/>
        <w:rPr>
          <w:color w:val="000000"/>
        </w:rPr>
      </w:pPr>
      <w:r>
        <w:rPr>
          <w:color w:val="000000"/>
        </w:rPr>
        <w:t>生长激素的生理作用：刺激骨骺端软骨细胞分化、增殖，从而促进骨生长，使骨长度增加；可直接刺激成骨细胞代谢，并对维持骨矿物质含量、骨密度起重要作用；协同性激素及促钙化激素共同干预骨的重塑。</w:t>
      </w:r>
    </w:p>
    <w:p w:rsidR="004711B3" w:rsidRDefault="00591C6E">
      <w:pPr>
        <w:spacing w:line="360" w:lineRule="auto"/>
        <w:jc w:val="left"/>
        <w:textAlignment w:val="center"/>
        <w:rPr>
          <w:color w:val="000000"/>
        </w:rPr>
      </w:pPr>
      <w:r>
        <w:rPr>
          <w:color w:val="000000"/>
        </w:rPr>
        <w:t>【详解】</w:t>
      </w:r>
      <w:r>
        <w:rPr>
          <w:color w:val="000000"/>
        </w:rPr>
        <w:t>A</w:t>
      </w:r>
      <w:r>
        <w:rPr>
          <w:color w:val="000000"/>
        </w:rPr>
        <w:t>、注射</w:t>
      </w:r>
      <w:r>
        <w:rPr>
          <w:color w:val="000000"/>
        </w:rPr>
        <w:t>GH</w:t>
      </w:r>
      <w:r>
        <w:rPr>
          <w:color w:val="000000"/>
        </w:rPr>
        <w:t>无法治疗成年的侏儒患者，</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w:t>
      </w:r>
      <w:r>
        <w:rPr>
          <w:color w:val="000000"/>
        </w:rPr>
        <w:t>GH</w:t>
      </w:r>
      <w:r>
        <w:rPr>
          <w:color w:val="000000"/>
        </w:rPr>
        <w:t>是垂体前叶分泌的，不是下丘脑分泌的，</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、激素同受体结合后，激素原本的结构发生了改变，不再具有原来激素具有的生物学效应，即灭活了，因此治疗期间需持续补充</w:t>
      </w:r>
      <w:r>
        <w:rPr>
          <w:color w:val="000000"/>
        </w:rPr>
        <w:t>GH</w:t>
      </w:r>
      <w:r>
        <w:rPr>
          <w:color w:val="000000"/>
        </w:rPr>
        <w:t>，</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、激素通过与靶细胞结合进行生命活动的调节，并没有催化作用，</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11. </w:t>
      </w:r>
      <w:r>
        <w:rPr>
          <w:rFonts w:ascii="SimSun" w:hAnsi="SimSun"/>
          <w:color w:val="000000"/>
        </w:rPr>
        <w:t>某种酶的催化反应速率随温度和时间变化的趋势如图所示。据图分析，下列有关叙述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28" type="#_x0000_t75" alt="" style="width:215.15pt;height:133.6pt;visibility:visible;mso-width-percent:0;mso-height-percent:0;mso-width-percent:0;mso-height-percent:0">
            <v:imagedata r:id="rId12" o:title="学科网(www"/>
          </v:shape>
        </w:pic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该酶可耐受一定的高温</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在</w:t>
      </w:r>
      <w:r>
        <w:rPr>
          <w:rFonts w:eastAsia="Times New Roman" w:cs="Times New Roman"/>
          <w:color w:val="000000"/>
        </w:rPr>
        <w:t>t</w:t>
      </w:r>
      <w:r>
        <w:rPr>
          <w:rFonts w:eastAsia="Times New Roman" w:cs="Times New Roman"/>
          <w:color w:val="000000"/>
          <w:vertAlign w:val="subscript"/>
        </w:rPr>
        <w:t>1</w:t>
      </w:r>
      <w:r>
        <w:rPr>
          <w:rFonts w:ascii="SimSun" w:hAnsi="SimSun"/>
          <w:color w:val="000000"/>
        </w:rPr>
        <w:t>时，该酶催化反应速率随温度升高而增大</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不同温度下，该酶达到最大催化反应速率时所需时间不同</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相同温度下，在不同反应时间该酶的催化反应速率不同</w:t>
      </w:r>
    </w:p>
    <w:p w:rsidR="004711B3" w:rsidRDefault="00591C6E">
      <w:pPr>
        <w:spacing w:line="360" w:lineRule="auto"/>
        <w:textAlignment w:val="center"/>
        <w:rPr>
          <w:color w:val="000000"/>
        </w:rPr>
      </w:pPr>
      <w:r>
        <w:rPr>
          <w:color w:val="2E75B6"/>
        </w:rPr>
        <w:lastRenderedPageBreak/>
        <w:t>【答案】</w:t>
      </w:r>
      <w:r>
        <w:rPr>
          <w:color w:val="000000"/>
        </w:rPr>
        <w:t>D</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【分析】据图分析可知，在图示温度实验范围内，</w:t>
      </w:r>
      <w:r>
        <w:rPr>
          <w:color w:val="000000"/>
        </w:rPr>
        <w:t>50℃</w:t>
      </w:r>
      <w:r>
        <w:rPr>
          <w:color w:val="000000"/>
        </w:rPr>
        <w:t>酶的活性最高，其次是</w:t>
      </w:r>
      <w:r>
        <w:rPr>
          <w:color w:val="000000"/>
        </w:rPr>
        <w:t>60℃</w:t>
      </w:r>
      <w:r>
        <w:rPr>
          <w:color w:val="000000"/>
        </w:rPr>
        <w:t>时，在</w:t>
      </w:r>
      <w:r>
        <w:rPr>
          <w:color w:val="000000"/>
        </w:rPr>
        <w:t>40℃</w:t>
      </w:r>
      <w:r>
        <w:rPr>
          <w:color w:val="000000"/>
        </w:rPr>
        <w:t>时酶促反应速率随时间延长而增大。</w:t>
      </w:r>
    </w:p>
    <w:p w:rsidR="004711B3" w:rsidRDefault="00591C6E">
      <w:pPr>
        <w:spacing w:line="360" w:lineRule="auto"/>
        <w:textAlignment w:val="center"/>
        <w:rPr>
          <w:color w:val="000000"/>
        </w:rPr>
      </w:pPr>
      <w:r>
        <w:rPr>
          <w:color w:val="000000"/>
        </w:rPr>
        <w:t>【详解】</w:t>
      </w:r>
      <w:r>
        <w:rPr>
          <w:color w:val="000000"/>
        </w:rPr>
        <w:t>A</w:t>
      </w:r>
      <w:r>
        <w:rPr>
          <w:color w:val="000000"/>
        </w:rPr>
        <w:t>、据图可知，该酶在</w:t>
      </w:r>
      <w:r>
        <w:rPr>
          <w:color w:val="000000"/>
        </w:rPr>
        <w:t>70℃</w:t>
      </w:r>
      <w:r>
        <w:rPr>
          <w:color w:val="000000"/>
        </w:rPr>
        <w:t>条件下仍具有一定的活性，故该酶可以耐受一定的高温，</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、据图可知，在</w:t>
      </w:r>
      <w:r>
        <w:rPr>
          <w:color w:val="000000"/>
        </w:rPr>
        <w:t>t</w:t>
      </w:r>
      <w:r>
        <w:rPr>
          <w:color w:val="000000"/>
          <w:vertAlign w:val="subscript"/>
        </w:rPr>
        <w:t>1</w:t>
      </w:r>
      <w:r>
        <w:rPr>
          <w:color w:val="000000"/>
        </w:rPr>
        <w:t>时，酶促反应速率随温度升高而增大，即反应速率与温度的关系为</w:t>
      </w:r>
      <w:r>
        <w:rPr>
          <w:color w:val="000000"/>
        </w:rPr>
        <w:t>40℃</w:t>
      </w:r>
      <w:r>
        <w:rPr>
          <w:color w:val="000000"/>
        </w:rPr>
        <w:t>＜＜</w:t>
      </w:r>
      <w:r>
        <w:rPr>
          <w:color w:val="000000"/>
        </w:rPr>
        <w:t>50℃</w:t>
      </w:r>
      <w:r>
        <w:rPr>
          <w:color w:val="000000"/>
        </w:rPr>
        <w:t>＜</w:t>
      </w:r>
      <w:r>
        <w:rPr>
          <w:color w:val="000000"/>
        </w:rPr>
        <w:t>60℃</w:t>
      </w:r>
      <w:r>
        <w:rPr>
          <w:color w:val="000000"/>
        </w:rPr>
        <w:t>＜</w:t>
      </w:r>
      <w:r>
        <w:rPr>
          <w:color w:val="000000"/>
        </w:rPr>
        <w:t>70℃</w:t>
      </w:r>
      <w:r>
        <w:rPr>
          <w:color w:val="000000"/>
        </w:rPr>
        <w:t>，</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、由题图可知，在不同温度下，该酶达到最大催化反应速率（曲线变平缓）时所需时间不同，其中</w:t>
      </w:r>
      <w:r>
        <w:rPr>
          <w:color w:val="000000"/>
        </w:rPr>
        <w:t>70℃</w:t>
      </w:r>
      <w:r>
        <w:rPr>
          <w:color w:val="000000"/>
        </w:rPr>
        <w:t>达到该温度下的最大反应速率时间最短，</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、相同温度下，不同反应时间内该酶的反应速率可能相同，如达到最大反应速率（曲线平缓）之后的反应速率相同，</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D</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12. </w:t>
      </w:r>
      <w:r>
        <w:rPr>
          <w:rFonts w:ascii="SimSun" w:hAnsi="SimSun"/>
          <w:color w:val="000000"/>
        </w:rPr>
        <w:t>雌性蝗虫体细胞有两条性染色体，为</w:t>
      </w:r>
      <w:r>
        <w:rPr>
          <w:rFonts w:eastAsia="Times New Roman" w:cs="Times New Roman"/>
          <w:color w:val="000000"/>
        </w:rPr>
        <w:t>XX</w:t>
      </w:r>
      <w:r>
        <w:rPr>
          <w:rFonts w:ascii="SimSun" w:hAnsi="SimSun"/>
          <w:color w:val="000000"/>
        </w:rPr>
        <w:t>型，雄性蝗虫体细胞仅有一条性染色体，为</w:t>
      </w:r>
      <w:r>
        <w:rPr>
          <w:rFonts w:eastAsia="Times New Roman" w:cs="Times New Roman"/>
          <w:color w:val="000000"/>
        </w:rPr>
        <w:t>XO</w:t>
      </w:r>
      <w:r>
        <w:rPr>
          <w:rFonts w:ascii="SimSun" w:hAnsi="SimSun"/>
          <w:color w:val="000000"/>
        </w:rPr>
        <w:t>型。关于基因型为</w:t>
      </w:r>
      <w:r>
        <w:rPr>
          <w:rFonts w:eastAsia="Times New Roman" w:cs="Times New Roman"/>
          <w:color w:val="000000"/>
        </w:rPr>
        <w:t>AaX</w:t>
      </w:r>
      <w:r>
        <w:rPr>
          <w:rFonts w:eastAsia="Times New Roman" w:cs="Times New Roman"/>
          <w:color w:val="000000"/>
          <w:vertAlign w:val="superscript"/>
        </w:rPr>
        <w:t>R</w:t>
      </w:r>
      <w:r>
        <w:rPr>
          <w:rFonts w:eastAsia="Times New Roman" w:cs="Times New Roman"/>
          <w:color w:val="000000"/>
        </w:rPr>
        <w:t>O</w:t>
      </w:r>
      <w:r>
        <w:rPr>
          <w:rFonts w:ascii="SimSun" w:hAnsi="SimSun"/>
          <w:color w:val="000000"/>
        </w:rPr>
        <w:t>的蝗虫精原细胞进行减数分裂的过程，下列叙述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处于减数第一次分裂后期的细胞仅有一条性染色体</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减数第一次分裂产生的细胞含有的性染色体数为</w:t>
      </w:r>
      <w:r>
        <w:rPr>
          <w:rFonts w:eastAsia="Times New Roman" w:cs="Times New Roman"/>
          <w:color w:val="000000"/>
        </w:rPr>
        <w:t>1</w:t>
      </w:r>
      <w:r>
        <w:rPr>
          <w:rFonts w:ascii="SimSun" w:hAnsi="SimSun"/>
          <w:color w:val="000000"/>
        </w:rPr>
        <w:t>条或</w:t>
      </w:r>
      <w:r>
        <w:rPr>
          <w:rFonts w:eastAsia="Times New Roman" w:cs="Times New Roman"/>
          <w:color w:val="000000"/>
        </w:rPr>
        <w:t>0</w:t>
      </w:r>
      <w:r>
        <w:rPr>
          <w:rFonts w:ascii="SimSun" w:hAnsi="SimSun"/>
          <w:color w:val="000000"/>
        </w:rPr>
        <w:t>条</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处于减数第二次分裂后期的细胞有两种基因型</w:t>
      </w:r>
    </w:p>
    <w:p w:rsidR="004711B3" w:rsidRDefault="00591C6E">
      <w:pPr>
        <w:spacing w:line="360" w:lineRule="auto"/>
        <w:jc w:val="left"/>
        <w:textAlignment w:val="center"/>
        <w:rPr>
          <w:rFonts w:eastAsia="Times New Roman" w:cs="Times New Roman"/>
          <w:color w:val="000000"/>
        </w:rPr>
      </w:pPr>
      <w:r>
        <w:rPr>
          <w:color w:val="000000"/>
        </w:rPr>
        <w:t xml:space="preserve">D. </w:t>
      </w:r>
      <w:r>
        <w:rPr>
          <w:rFonts w:ascii="SimSun" w:hAnsi="SimSun"/>
          <w:color w:val="000000"/>
        </w:rPr>
        <w:t>该蝗虫可产生</w:t>
      </w:r>
      <w:r>
        <w:rPr>
          <w:rFonts w:eastAsia="Times New Roman" w:cs="Times New Roman"/>
          <w:color w:val="000000"/>
        </w:rPr>
        <w:t>4</w:t>
      </w:r>
      <w:r>
        <w:rPr>
          <w:rFonts w:ascii="SimSun" w:hAnsi="SimSun"/>
          <w:color w:val="000000"/>
        </w:rPr>
        <w:t>种精子，其基因型为</w:t>
      </w:r>
      <w:r>
        <w:rPr>
          <w:rFonts w:eastAsia="Times New Roman" w:cs="Times New Roman"/>
          <w:color w:val="000000"/>
        </w:rPr>
        <w:t>AO</w:t>
      </w:r>
      <w:r>
        <w:rPr>
          <w:rFonts w:ascii="SimSun" w:hAnsi="SimSun"/>
          <w:color w:val="000000"/>
        </w:rPr>
        <w:t>、</w:t>
      </w:r>
      <w:r>
        <w:rPr>
          <w:rFonts w:eastAsia="Times New Roman" w:cs="Times New Roman"/>
          <w:color w:val="000000"/>
        </w:rPr>
        <w:t>aO</w:t>
      </w:r>
      <w:r>
        <w:rPr>
          <w:rFonts w:ascii="SimSun" w:hAnsi="SimSun"/>
          <w:color w:val="000000"/>
        </w:rPr>
        <w:t>、</w:t>
      </w:r>
      <w:r>
        <w:rPr>
          <w:rFonts w:eastAsia="Times New Roman" w:cs="Times New Roman"/>
          <w:color w:val="000000"/>
        </w:rPr>
        <w:t>AX</w:t>
      </w:r>
      <w:r>
        <w:rPr>
          <w:rFonts w:eastAsia="Times New Roman" w:cs="Times New Roman"/>
          <w:color w:val="000000"/>
          <w:vertAlign w:val="superscript"/>
        </w:rPr>
        <w:t>R</w:t>
      </w:r>
      <w:r>
        <w:rPr>
          <w:rFonts w:ascii="SimSun" w:hAnsi="SimSun"/>
          <w:color w:val="000000"/>
        </w:rPr>
        <w:t>、</w:t>
      </w:r>
      <w:r>
        <w:rPr>
          <w:rFonts w:eastAsia="Times New Roman" w:cs="Times New Roman"/>
          <w:color w:val="000000"/>
        </w:rPr>
        <w:t>aX</w:t>
      </w:r>
      <w:r>
        <w:rPr>
          <w:rFonts w:eastAsia="Times New Roman" w:cs="Times New Roman"/>
          <w:color w:val="000000"/>
          <w:vertAlign w:val="superscript"/>
        </w:rPr>
        <w:t>R</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【分析】减数分裂过程：（</w:t>
      </w:r>
      <w:r>
        <w:rPr>
          <w:color w:val="000000"/>
        </w:rPr>
        <w:t>1</w:t>
      </w:r>
      <w:r>
        <w:rPr>
          <w:color w:val="000000"/>
        </w:rPr>
        <w:t>）减数第一次分裂前的间期：染色体的复制。（</w:t>
      </w:r>
      <w:r>
        <w:rPr>
          <w:color w:val="000000"/>
        </w:rPr>
        <w:t>2</w:t>
      </w:r>
      <w:r>
        <w:rPr>
          <w:color w:val="000000"/>
        </w:rPr>
        <w:t>）减数第一次分裂：</w:t>
      </w:r>
      <w:r>
        <w:rPr>
          <w:color w:val="000000"/>
        </w:rPr>
        <w:t>①</w:t>
      </w:r>
      <w:r>
        <w:rPr>
          <w:color w:val="000000"/>
        </w:rPr>
        <w:t>前期：联会，同源染色体上的非姐妹染色单体交叉互换；</w:t>
      </w:r>
      <w:r>
        <w:rPr>
          <w:color w:val="000000"/>
        </w:rPr>
        <w:t>②</w:t>
      </w:r>
      <w:r>
        <w:rPr>
          <w:color w:val="000000"/>
        </w:rPr>
        <w:t>中期：同源染色体成对的排列在赤道板上；</w:t>
      </w:r>
      <w:r>
        <w:rPr>
          <w:color w:val="000000"/>
        </w:rPr>
        <w:t>③</w:t>
      </w:r>
      <w:r>
        <w:rPr>
          <w:color w:val="000000"/>
        </w:rPr>
        <w:t>后期：同源染色体分离，非同源染色体自由组合；</w:t>
      </w:r>
      <w:r>
        <w:rPr>
          <w:color w:val="000000"/>
        </w:rPr>
        <w:t>④</w:t>
      </w:r>
      <w:r>
        <w:rPr>
          <w:color w:val="000000"/>
        </w:rPr>
        <w:t>末期：细胞质分裂。（</w:t>
      </w:r>
      <w:r>
        <w:rPr>
          <w:color w:val="000000"/>
        </w:rPr>
        <w:t>3</w:t>
      </w:r>
      <w:r>
        <w:rPr>
          <w:color w:val="000000"/>
        </w:rPr>
        <w:t>）减数第二次分裂过程：</w:t>
      </w:r>
      <w:r>
        <w:rPr>
          <w:color w:val="000000"/>
        </w:rPr>
        <w:t>①</w:t>
      </w:r>
      <w:r>
        <w:rPr>
          <w:color w:val="000000"/>
        </w:rPr>
        <w:t>前期：核膜、核仁逐渐解体消失，出现纺锤体和染色体；</w:t>
      </w:r>
      <w:r>
        <w:rPr>
          <w:color w:val="000000"/>
        </w:rPr>
        <w:t>②</w:t>
      </w:r>
      <w:r>
        <w:rPr>
          <w:color w:val="000000"/>
        </w:rPr>
        <w:t>中期：染色体形态固定、数目清晰；</w:t>
      </w:r>
      <w:r>
        <w:rPr>
          <w:color w:val="000000"/>
        </w:rPr>
        <w:t>③</w:t>
      </w:r>
      <w:r>
        <w:rPr>
          <w:color w:val="000000"/>
        </w:rPr>
        <w:t>后期：着丝点分裂，姐妹染色单体分开成为染色体，并均匀地移向两极；</w:t>
      </w:r>
      <w:r>
        <w:rPr>
          <w:color w:val="000000"/>
        </w:rPr>
        <w:t>④</w:t>
      </w:r>
      <w:r>
        <w:rPr>
          <w:color w:val="000000"/>
        </w:rPr>
        <w:t>末期：核膜、核仁重建、纺锤体和染色体消失。</w:t>
      </w:r>
    </w:p>
    <w:p w:rsidR="004711B3" w:rsidRDefault="00591C6E">
      <w:pPr>
        <w:spacing w:line="360" w:lineRule="auto"/>
        <w:textAlignment w:val="center"/>
        <w:rPr>
          <w:color w:val="000000"/>
        </w:rPr>
      </w:pPr>
      <w:r>
        <w:rPr>
          <w:color w:val="000000"/>
        </w:rPr>
        <w:t>【详解】</w:t>
      </w:r>
      <w:r>
        <w:rPr>
          <w:color w:val="000000"/>
        </w:rPr>
        <w:t>A</w:t>
      </w:r>
      <w:r>
        <w:rPr>
          <w:color w:val="000000"/>
        </w:rPr>
        <w:t>、结合题意可知，雄性蝗虫体内只有一条</w:t>
      </w:r>
      <w:r>
        <w:rPr>
          <w:color w:val="000000"/>
        </w:rPr>
        <w:t>X</w:t>
      </w:r>
      <w:r>
        <w:rPr>
          <w:color w:val="000000"/>
        </w:rPr>
        <w:t>染色体，减数第一次分离后期同源染色体分离，此时雄性蝗虫细胞中仅有一条</w:t>
      </w:r>
      <w:r>
        <w:rPr>
          <w:color w:val="000000"/>
        </w:rPr>
        <w:t>X</w:t>
      </w:r>
      <w:r>
        <w:rPr>
          <w:color w:val="000000"/>
        </w:rPr>
        <w:t>染色体，</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、减数第一次分裂后期同源染色体分离，雄蝗虫的性染色体为</w:t>
      </w:r>
      <w:r>
        <w:rPr>
          <w:color w:val="000000"/>
        </w:rPr>
        <w:t>X</w:t>
      </w:r>
      <w:r>
        <w:rPr>
          <w:color w:val="000000"/>
        </w:rPr>
        <w:t>和</w:t>
      </w:r>
      <w:r>
        <w:rPr>
          <w:color w:val="000000"/>
        </w:rPr>
        <w:t>O</w:t>
      </w:r>
      <w:r>
        <w:rPr>
          <w:color w:val="000000"/>
        </w:rPr>
        <w:t>，经减数第一次分裂得到的两个次级精母细胞只有</w:t>
      </w:r>
      <w:r>
        <w:rPr>
          <w:color w:val="000000"/>
        </w:rPr>
        <w:t>1</w:t>
      </w:r>
      <w:r>
        <w:rPr>
          <w:color w:val="000000"/>
        </w:rPr>
        <w:t>个含有</w:t>
      </w:r>
      <w:r>
        <w:rPr>
          <w:color w:val="000000"/>
        </w:rPr>
        <w:t>X</w:t>
      </w:r>
      <w:r>
        <w:rPr>
          <w:color w:val="000000"/>
        </w:rPr>
        <w:t>染色体，即减数第一次分裂产生的细胞含有的性染色体数为</w:t>
      </w:r>
      <w:r>
        <w:rPr>
          <w:color w:val="000000"/>
        </w:rPr>
        <w:t>1</w:t>
      </w:r>
      <w:r>
        <w:rPr>
          <w:color w:val="000000"/>
        </w:rPr>
        <w:t>条或</w:t>
      </w:r>
      <w:r>
        <w:rPr>
          <w:color w:val="000000"/>
        </w:rPr>
        <w:t>0</w:t>
      </w:r>
      <w:r>
        <w:rPr>
          <w:color w:val="000000"/>
        </w:rPr>
        <w:t>条，</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、该蝗虫基因型为</w:t>
      </w:r>
      <w:r>
        <w:rPr>
          <w:color w:val="000000"/>
        </w:rPr>
        <w:t>AaX</w:t>
      </w:r>
      <w:r>
        <w:rPr>
          <w:color w:val="000000"/>
          <w:vertAlign w:val="superscript"/>
        </w:rPr>
        <w:t>R</w:t>
      </w:r>
      <w:r>
        <w:rPr>
          <w:color w:val="000000"/>
        </w:rPr>
        <w:t>O</w:t>
      </w:r>
      <w:r>
        <w:rPr>
          <w:color w:val="000000"/>
        </w:rPr>
        <w:t>，由于减数第一次分裂后期同源染色体分离，若不考虑变异，一个精原细胞在减数第二次后期可得到</w:t>
      </w:r>
      <w:r>
        <w:rPr>
          <w:color w:val="000000"/>
        </w:rPr>
        <w:t>2</w:t>
      </w:r>
      <w:r>
        <w:rPr>
          <w:color w:val="000000"/>
        </w:rPr>
        <w:t>个次级精母细胞，两种基因型，但该个体有多个精原细胞，在减数第二次分裂后</w:t>
      </w:r>
      <w:r>
        <w:rPr>
          <w:color w:val="000000"/>
        </w:rPr>
        <w:lastRenderedPageBreak/>
        <w:t>期的细胞有四种基因型，</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、该蝗虫基因型为</w:t>
      </w:r>
      <w:r>
        <w:rPr>
          <w:color w:val="000000"/>
        </w:rPr>
        <w:t>AaX</w:t>
      </w:r>
      <w:r>
        <w:rPr>
          <w:color w:val="000000"/>
          <w:vertAlign w:val="superscript"/>
        </w:rPr>
        <w:t>R</w:t>
      </w:r>
      <w:r>
        <w:rPr>
          <w:color w:val="000000"/>
        </w:rPr>
        <w:t>O</w:t>
      </w:r>
      <w:r>
        <w:rPr>
          <w:color w:val="000000"/>
        </w:rPr>
        <w:t>，在减数分裂过程中同源染色体分离，非同源染色体自由组合，该个体产生的精子类型为</w:t>
      </w:r>
      <w:r>
        <w:rPr>
          <w:color w:val="000000"/>
        </w:rPr>
        <w:t>AO</w:t>
      </w:r>
      <w:r>
        <w:rPr>
          <w:color w:val="000000"/>
        </w:rPr>
        <w:t>、</w:t>
      </w:r>
      <w:r>
        <w:rPr>
          <w:color w:val="000000"/>
        </w:rPr>
        <w:t>aO</w:t>
      </w:r>
      <w:r>
        <w:rPr>
          <w:color w:val="000000"/>
        </w:rPr>
        <w:t>、</w:t>
      </w:r>
      <w:r>
        <w:rPr>
          <w:color w:val="000000"/>
        </w:rPr>
        <w:t>AX</w:t>
      </w:r>
      <w:r>
        <w:rPr>
          <w:color w:val="000000"/>
          <w:vertAlign w:val="superscript"/>
        </w:rPr>
        <w:t>R</w:t>
      </w:r>
      <w:r>
        <w:rPr>
          <w:color w:val="000000"/>
        </w:rPr>
        <w:t>、</w:t>
      </w:r>
      <w:r>
        <w:rPr>
          <w:color w:val="000000"/>
        </w:rPr>
        <w:t>aX</w:t>
      </w:r>
      <w:r>
        <w:rPr>
          <w:color w:val="000000"/>
          <w:vertAlign w:val="superscript"/>
        </w:rPr>
        <w:t>R</w:t>
      </w:r>
      <w:r>
        <w:rPr>
          <w:color w:val="000000"/>
        </w:rPr>
        <w:t>，</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13. </w:t>
      </w:r>
      <w:r>
        <w:rPr>
          <w:rFonts w:ascii="SimSun" w:hAnsi="SimSun"/>
          <w:color w:val="000000"/>
        </w:rPr>
        <w:t>研究发现，人体内某种酶的主要作用是切割、分解细胞膜上的“废物蛋白”。下列有关叙述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该酶的空间结构由氨基酸的种类决定</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该酶的合成需要</w:t>
      </w:r>
      <w:r>
        <w:rPr>
          <w:rFonts w:eastAsia="Times New Roman" w:cs="Times New Roman"/>
          <w:color w:val="000000"/>
        </w:rPr>
        <w:t>mRNA</w:t>
      </w:r>
      <w:r>
        <w:rPr>
          <w:rFonts w:ascii="SimSun" w:hAnsi="SimSun"/>
          <w:color w:val="000000"/>
        </w:rPr>
        <w:t>、</w:t>
      </w:r>
      <w:r>
        <w:rPr>
          <w:rFonts w:eastAsia="Times New Roman" w:cs="Times New Roman"/>
          <w:color w:val="000000"/>
        </w:rPr>
        <w:t>tRNA</w:t>
      </w:r>
      <w:r>
        <w:rPr>
          <w:rFonts w:ascii="SimSun" w:hAnsi="SimSun"/>
          <w:color w:val="000000"/>
        </w:rPr>
        <w:t>和</w:t>
      </w:r>
      <w:r>
        <w:rPr>
          <w:rFonts w:eastAsia="Times New Roman" w:cs="Times New Roman"/>
          <w:color w:val="000000"/>
        </w:rPr>
        <w:t>rRNA</w:t>
      </w:r>
      <w:r>
        <w:rPr>
          <w:rFonts w:ascii="SimSun" w:hAnsi="SimSun"/>
          <w:color w:val="000000"/>
        </w:rPr>
        <w:t>参与</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“废物蛋白”被该酶切割过程中发生肽键断裂</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“废物蛋白”分解产生的氨基酸可被重新利用</w:t>
      </w:r>
    </w:p>
    <w:p w:rsidR="004711B3" w:rsidRDefault="00591C6E">
      <w:pPr>
        <w:spacing w:line="360" w:lineRule="auto"/>
        <w:textAlignment w:val="center"/>
        <w:rPr>
          <w:color w:val="000000"/>
        </w:rPr>
      </w:pPr>
      <w:r>
        <w:rPr>
          <w:color w:val="2E75B6"/>
        </w:rPr>
        <w:t>【答案】</w:t>
      </w:r>
      <w:r>
        <w:rPr>
          <w:color w:val="000000"/>
        </w:rPr>
        <w:t>A</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【分析】酶是由活细胞产生的具有催化作用的有机物，大多数为蛋白质。</w:t>
      </w:r>
    </w:p>
    <w:p w:rsidR="004711B3" w:rsidRDefault="00591C6E">
      <w:pPr>
        <w:spacing w:line="360" w:lineRule="auto"/>
        <w:textAlignment w:val="center"/>
        <w:rPr>
          <w:color w:val="000000"/>
        </w:rPr>
      </w:pPr>
      <w:r>
        <w:rPr>
          <w:color w:val="000000"/>
        </w:rPr>
        <w:t>【详解】</w:t>
      </w:r>
      <w:r>
        <w:rPr>
          <w:color w:val="000000"/>
        </w:rPr>
        <w:t>A</w:t>
      </w:r>
      <w:r>
        <w:rPr>
          <w:color w:val="000000"/>
        </w:rPr>
        <w:t>、根据题意可知：该酶的化学本质为蛋白质，蛋白质空间结构具有多样性的原因是氨基酸的种类、数目、排列顺序和肽链的空间结构不同造成的，</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、根据题意可知：该酶的化学本质为蛋白质，因此该酶的合成需要</w:t>
      </w:r>
      <w:r>
        <w:rPr>
          <w:color w:val="000000"/>
        </w:rPr>
        <w:t>mRNA</w:t>
      </w:r>
      <w:r>
        <w:rPr>
          <w:color w:val="000000"/>
        </w:rPr>
        <w:t>、</w:t>
      </w:r>
      <w:r>
        <w:rPr>
          <w:color w:val="000000"/>
        </w:rPr>
        <w:t>tRNA</w:t>
      </w:r>
      <w:r>
        <w:rPr>
          <w:color w:val="000000"/>
        </w:rPr>
        <w:t>和</w:t>
      </w:r>
      <w:r>
        <w:rPr>
          <w:color w:val="000000"/>
        </w:rPr>
        <w:t>rRNA</w:t>
      </w:r>
      <w:r>
        <w:rPr>
          <w:color w:val="000000"/>
        </w:rPr>
        <w:t>参与，</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w:t>
      </w:r>
      <w:r>
        <w:rPr>
          <w:color w:val="000000"/>
        </w:rPr>
        <w:t>“</w:t>
      </w:r>
      <w:r>
        <w:rPr>
          <w:color w:val="000000"/>
        </w:rPr>
        <w:t>废物蛋白</w:t>
      </w:r>
      <w:r>
        <w:rPr>
          <w:color w:val="000000"/>
        </w:rPr>
        <w:t>”</w:t>
      </w:r>
      <w:r>
        <w:rPr>
          <w:color w:val="000000"/>
        </w:rPr>
        <w:t>被该酶切割的过程中会发生分解，肽键断裂，</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、氨基酸是蛋白质的基本单位，因此</w:t>
      </w:r>
      <w:r>
        <w:rPr>
          <w:color w:val="000000"/>
        </w:rPr>
        <w:t>“</w:t>
      </w:r>
      <w:r>
        <w:rPr>
          <w:color w:val="000000"/>
        </w:rPr>
        <w:t>废物蛋白</w:t>
      </w:r>
      <w:r>
        <w:rPr>
          <w:color w:val="000000"/>
        </w:rPr>
        <w:t>”</w:t>
      </w:r>
      <w:r>
        <w:rPr>
          <w:color w:val="000000"/>
        </w:rPr>
        <w:t>分解产生的氨基酸可被重新利用，</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A</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14. </w:t>
      </w:r>
      <w:r>
        <w:rPr>
          <w:rFonts w:ascii="SimSun" w:hAnsi="SimSun"/>
          <w:color w:val="000000"/>
        </w:rPr>
        <w:t>研究人员将</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标记的磷酸注入活的离体肝细胞，</w:t>
      </w:r>
      <w:r>
        <w:rPr>
          <w:rFonts w:eastAsia="Times New Roman" w:cs="Times New Roman"/>
          <w:color w:val="000000"/>
        </w:rPr>
        <w:t>1~2min</w:t>
      </w:r>
      <w:r>
        <w:rPr>
          <w:rFonts w:ascii="SimSun" w:hAnsi="SimSun"/>
          <w:color w:val="000000"/>
        </w:rPr>
        <w:t>后迅速分离得到细胞内的</w:t>
      </w:r>
      <w:r>
        <w:rPr>
          <w:rFonts w:eastAsia="Times New Roman" w:cs="Times New Roman"/>
          <w:color w:val="000000"/>
        </w:rPr>
        <w:t>ATP</w:t>
      </w:r>
      <w:r>
        <w:rPr>
          <w:rFonts w:ascii="SimSun" w:hAnsi="SimSun"/>
          <w:color w:val="000000"/>
        </w:rPr>
        <w:t>。结果发现</w:t>
      </w:r>
      <w:r>
        <w:rPr>
          <w:rFonts w:eastAsia="Times New Roman" w:cs="Times New Roman"/>
          <w:color w:val="000000"/>
        </w:rPr>
        <w:t>ATP</w:t>
      </w:r>
      <w:r>
        <w:rPr>
          <w:rFonts w:ascii="SimSun" w:hAnsi="SimSun"/>
          <w:color w:val="000000"/>
        </w:rPr>
        <w:t>的末端磷酸基团被</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标记，并测得</w:t>
      </w:r>
      <w:r>
        <w:rPr>
          <w:rFonts w:eastAsia="Times New Roman" w:cs="Times New Roman"/>
          <w:color w:val="000000"/>
        </w:rPr>
        <w:t>ATP</w:t>
      </w:r>
      <w:r>
        <w:rPr>
          <w:rFonts w:ascii="SimSun" w:hAnsi="SimSun"/>
          <w:color w:val="000000"/>
        </w:rPr>
        <w:t>与注入的</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标记磷酸的放射性强度几乎一致。下列有关叙述正确的是（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eastAsia="Times New Roman" w:cs="Times New Roman"/>
          <w:color w:val="000000"/>
        </w:rPr>
      </w:pPr>
      <w:r>
        <w:rPr>
          <w:color w:val="000000"/>
        </w:rPr>
        <w:t xml:space="preserve">A. </w:t>
      </w:r>
      <w:r>
        <w:rPr>
          <w:rFonts w:ascii="SimSun" w:hAnsi="SimSun"/>
          <w:color w:val="000000"/>
        </w:rPr>
        <w:t>该实验表明，细胞内全部</w:t>
      </w:r>
      <w:r>
        <w:rPr>
          <w:rFonts w:eastAsia="Times New Roman" w:cs="Times New Roman"/>
          <w:color w:val="000000"/>
        </w:rPr>
        <w:t>ADP</w:t>
      </w:r>
      <w:r>
        <w:rPr>
          <w:rFonts w:ascii="SimSun" w:hAnsi="SimSun"/>
          <w:color w:val="000000"/>
        </w:rPr>
        <w:t>都转化成</w:t>
      </w:r>
      <w:r>
        <w:rPr>
          <w:rFonts w:eastAsia="Times New Roman" w:cs="Times New Roman"/>
          <w:color w:val="000000"/>
        </w:rPr>
        <w:t>ATP</w:t>
      </w:r>
    </w:p>
    <w:p w:rsidR="004711B3" w:rsidRDefault="00591C6E">
      <w:pPr>
        <w:spacing w:line="360" w:lineRule="auto"/>
        <w:jc w:val="left"/>
        <w:textAlignment w:val="center"/>
        <w:rPr>
          <w:rFonts w:ascii="SimSun" w:hAnsi="SimSun"/>
          <w:color w:val="000000"/>
        </w:rPr>
      </w:pPr>
      <w:r>
        <w:rPr>
          <w:color w:val="000000"/>
        </w:rPr>
        <w:t xml:space="preserve">B. </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标记的</w:t>
      </w:r>
      <w:r>
        <w:rPr>
          <w:rFonts w:eastAsia="Times New Roman" w:cs="Times New Roman"/>
          <w:color w:val="000000"/>
        </w:rPr>
        <w:t>ATP</w:t>
      </w:r>
      <w:r>
        <w:rPr>
          <w:rFonts w:ascii="SimSun" w:hAnsi="SimSun"/>
          <w:color w:val="000000"/>
        </w:rPr>
        <w:t>水解产生的腺苷没有放射性</w:t>
      </w:r>
    </w:p>
    <w:p w:rsidR="004711B3" w:rsidRDefault="00591C6E">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在</w:t>
      </w:r>
      <w:r>
        <w:rPr>
          <w:rFonts w:eastAsia="Times New Roman" w:cs="Times New Roman"/>
          <w:color w:val="000000"/>
        </w:rPr>
        <w:t>ATP</w:t>
      </w:r>
      <w:r>
        <w:rPr>
          <w:rFonts w:ascii="SimSun" w:hAnsi="SimSun"/>
          <w:color w:val="000000"/>
        </w:rPr>
        <w:t>的</w:t>
      </w:r>
      <w:r>
        <w:rPr>
          <w:rFonts w:eastAsia="Times New Roman" w:cs="Times New Roman"/>
          <w:color w:val="000000"/>
        </w:rPr>
        <w:t>3</w:t>
      </w:r>
      <w:r>
        <w:rPr>
          <w:rFonts w:ascii="SimSun" w:hAnsi="SimSun"/>
          <w:color w:val="000000"/>
        </w:rPr>
        <w:t>个磷酸基团中出现的概率相等</w:t>
      </w:r>
    </w:p>
    <w:p w:rsidR="004711B3" w:rsidRDefault="00591C6E">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ATP</w:t>
      </w:r>
      <w:r>
        <w:rPr>
          <w:rFonts w:ascii="SimSun" w:hAnsi="SimSun"/>
          <w:color w:val="000000"/>
        </w:rPr>
        <w:t>与</w:t>
      </w:r>
      <w:r>
        <w:rPr>
          <w:rFonts w:eastAsia="Times New Roman" w:cs="Times New Roman"/>
          <w:color w:val="000000"/>
        </w:rPr>
        <w:t>ADP</w:t>
      </w:r>
      <w:r>
        <w:rPr>
          <w:rFonts w:ascii="SimSun" w:hAnsi="SimSun"/>
          <w:color w:val="000000"/>
        </w:rPr>
        <w:t>相互转化速度快，且转化主要发生在细胞核内</w:t>
      </w:r>
    </w:p>
    <w:p w:rsidR="004711B3" w:rsidRDefault="00591C6E">
      <w:pPr>
        <w:spacing w:line="360" w:lineRule="auto"/>
        <w:textAlignment w:val="center"/>
        <w:rPr>
          <w:color w:val="000000"/>
        </w:rPr>
      </w:pPr>
      <w:r>
        <w:rPr>
          <w:color w:val="2E75B6"/>
        </w:rPr>
        <w:t>【答案】</w:t>
      </w:r>
      <w:r>
        <w:rPr>
          <w:color w:val="000000"/>
        </w:rPr>
        <w:t>B</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w:t>
      </w:r>
      <w:r>
        <w:rPr>
          <w:color w:val="000000"/>
        </w:rPr>
        <w:t>ATP</w:t>
      </w:r>
      <w:r>
        <w:rPr>
          <w:color w:val="000000"/>
        </w:rPr>
        <w:t>又叫三磷酸腺苷，简称为</w:t>
      </w:r>
      <w:r>
        <w:rPr>
          <w:color w:val="000000"/>
        </w:rPr>
        <w:t>ATP</w:t>
      </w:r>
      <w:r>
        <w:rPr>
          <w:color w:val="000000"/>
        </w:rPr>
        <w:t>，其结构式是：</w:t>
      </w:r>
      <w:r>
        <w:rPr>
          <w:color w:val="000000"/>
        </w:rPr>
        <w:t>A-P</w:t>
      </w:r>
      <w:r>
        <w:rPr>
          <w:color w:val="000000"/>
        </w:rPr>
        <w:t>～</w:t>
      </w:r>
      <w:r>
        <w:rPr>
          <w:color w:val="000000"/>
        </w:rPr>
        <w:t>P</w:t>
      </w:r>
      <w:r>
        <w:rPr>
          <w:color w:val="000000"/>
        </w:rPr>
        <w:t>～</w:t>
      </w:r>
      <w:r>
        <w:rPr>
          <w:color w:val="000000"/>
        </w:rPr>
        <w:t>P</w:t>
      </w:r>
      <w:r>
        <w:rPr>
          <w:color w:val="000000"/>
        </w:rPr>
        <w:t>，</w:t>
      </w:r>
      <w:r>
        <w:rPr>
          <w:color w:val="000000"/>
        </w:rPr>
        <w:t>A-</w:t>
      </w:r>
      <w:r>
        <w:rPr>
          <w:color w:val="000000"/>
        </w:rPr>
        <w:t>表示腺苷、</w:t>
      </w:r>
      <w:r>
        <w:rPr>
          <w:color w:val="000000"/>
        </w:rPr>
        <w:t>T-</w:t>
      </w:r>
      <w:r>
        <w:rPr>
          <w:color w:val="000000"/>
        </w:rPr>
        <w:t>表示三个、</w:t>
      </w:r>
      <w:r>
        <w:rPr>
          <w:color w:val="000000"/>
        </w:rPr>
        <w:t>P-</w:t>
      </w:r>
      <w:r>
        <w:rPr>
          <w:color w:val="000000"/>
        </w:rPr>
        <w:t>表示磷酸基团，</w:t>
      </w:r>
      <w:r>
        <w:rPr>
          <w:color w:val="000000"/>
        </w:rPr>
        <w:t>“</w:t>
      </w:r>
      <w:r>
        <w:rPr>
          <w:color w:val="000000"/>
        </w:rPr>
        <w:t>～</w:t>
      </w:r>
      <w:r>
        <w:rPr>
          <w:color w:val="000000"/>
        </w:rPr>
        <w:t>”</w:t>
      </w:r>
      <w:r>
        <w:rPr>
          <w:color w:val="000000"/>
        </w:rPr>
        <w:t>表示高能磷酸键。</w:t>
      </w:r>
    </w:p>
    <w:p w:rsidR="004711B3" w:rsidRDefault="00591C6E">
      <w:pPr>
        <w:spacing w:line="360" w:lineRule="auto"/>
        <w:textAlignment w:val="center"/>
        <w:rPr>
          <w:color w:val="000000"/>
        </w:rPr>
      </w:pPr>
      <w:r>
        <w:rPr>
          <w:color w:val="000000"/>
        </w:rPr>
        <w:t>【详解】</w:t>
      </w:r>
      <w:r>
        <w:rPr>
          <w:color w:val="000000"/>
        </w:rPr>
        <w:t>A</w:t>
      </w:r>
      <w:r>
        <w:rPr>
          <w:color w:val="000000"/>
        </w:rPr>
        <w:t>、根据题意可知：该实验不能说明细胞内全部</w:t>
      </w:r>
      <w:r>
        <w:rPr>
          <w:color w:val="000000"/>
        </w:rPr>
        <w:t>ADP</w:t>
      </w:r>
      <w:r>
        <w:rPr>
          <w:color w:val="000000"/>
        </w:rPr>
        <w:t>都转化成</w:t>
      </w:r>
      <w:r>
        <w:rPr>
          <w:color w:val="000000"/>
        </w:rPr>
        <w:t>ATP</w:t>
      </w:r>
      <w:r>
        <w:rPr>
          <w:color w:val="000000"/>
        </w:rPr>
        <w:t>，</w:t>
      </w:r>
      <w:r>
        <w:rPr>
          <w:color w:val="000000"/>
        </w:rPr>
        <w:t>A</w:t>
      </w:r>
      <w:r>
        <w:rPr>
          <w:color w:val="000000"/>
        </w:rPr>
        <w:t>错误；</w:t>
      </w:r>
    </w:p>
    <w:p w:rsidR="004711B3" w:rsidRDefault="00591C6E">
      <w:pPr>
        <w:spacing w:line="360" w:lineRule="auto"/>
        <w:jc w:val="left"/>
        <w:textAlignment w:val="center"/>
        <w:rPr>
          <w:color w:val="000000"/>
        </w:rPr>
      </w:pPr>
      <w:r>
        <w:rPr>
          <w:color w:val="000000"/>
        </w:rPr>
        <w:lastRenderedPageBreak/>
        <w:t>B</w:t>
      </w:r>
      <w:r>
        <w:rPr>
          <w:color w:val="000000"/>
        </w:rPr>
        <w:t>、根据题意</w:t>
      </w:r>
      <w:r>
        <w:rPr>
          <w:color w:val="000000"/>
        </w:rPr>
        <w:t>“</w:t>
      </w:r>
      <w:r>
        <w:rPr>
          <w:color w:val="000000"/>
        </w:rPr>
        <w:t>结果发现</w:t>
      </w:r>
      <w:r>
        <w:rPr>
          <w:color w:val="000000"/>
        </w:rPr>
        <w:t>ATP</w:t>
      </w:r>
      <w:r>
        <w:rPr>
          <w:color w:val="000000"/>
        </w:rPr>
        <w:t>的末端磷酸基团被</w:t>
      </w:r>
      <w:r>
        <w:rPr>
          <w:color w:val="000000"/>
          <w:vertAlign w:val="superscript"/>
        </w:rPr>
        <w:t>32</w:t>
      </w:r>
      <w:r>
        <w:rPr>
          <w:color w:val="000000"/>
        </w:rPr>
        <w:t>P</w:t>
      </w:r>
      <w:r>
        <w:rPr>
          <w:color w:val="000000"/>
        </w:rPr>
        <w:t>标记，并测得</w:t>
      </w:r>
      <w:r>
        <w:rPr>
          <w:color w:val="000000"/>
        </w:rPr>
        <w:t>ATP</w:t>
      </w:r>
      <w:r>
        <w:rPr>
          <w:color w:val="000000"/>
        </w:rPr>
        <w:t>与注入的</w:t>
      </w:r>
      <w:r>
        <w:rPr>
          <w:color w:val="000000"/>
          <w:vertAlign w:val="superscript"/>
        </w:rPr>
        <w:t>32</w:t>
      </w:r>
      <w:r>
        <w:rPr>
          <w:color w:val="000000"/>
        </w:rPr>
        <w:t>P</w:t>
      </w:r>
      <w:r>
        <w:rPr>
          <w:color w:val="000000"/>
        </w:rPr>
        <w:t>标记磷酸的放射性强度几乎一致。</w:t>
      </w:r>
      <w:r>
        <w:rPr>
          <w:color w:val="000000"/>
        </w:rPr>
        <w:t>”</w:t>
      </w:r>
      <w:r>
        <w:rPr>
          <w:color w:val="000000"/>
        </w:rPr>
        <w:t>说明：</w:t>
      </w:r>
      <w:r>
        <w:rPr>
          <w:color w:val="000000"/>
          <w:vertAlign w:val="superscript"/>
        </w:rPr>
        <w:t>32</w:t>
      </w:r>
      <w:r>
        <w:rPr>
          <w:color w:val="000000"/>
        </w:rPr>
        <w:t>P</w:t>
      </w:r>
      <w:r>
        <w:rPr>
          <w:color w:val="000000"/>
        </w:rPr>
        <w:t>标记的</w:t>
      </w:r>
      <w:r>
        <w:rPr>
          <w:color w:val="000000"/>
        </w:rPr>
        <w:t>ATP</w:t>
      </w:r>
      <w:r>
        <w:rPr>
          <w:color w:val="000000"/>
        </w:rPr>
        <w:t>水解产生的腺苷没有放射性，</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、根据题意可知：放射性几乎只出现在</w:t>
      </w:r>
      <w:r>
        <w:rPr>
          <w:color w:val="000000"/>
        </w:rPr>
        <w:t>ATP</w:t>
      </w:r>
      <w:r>
        <w:rPr>
          <w:color w:val="000000"/>
        </w:rPr>
        <w:t>的末端磷酸基团，</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、该实验不能说明转化主要发生在细胞核内，</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B</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15. </w:t>
      </w:r>
      <w:r>
        <w:rPr>
          <w:rFonts w:ascii="SimSun" w:hAnsi="SimSun"/>
          <w:color w:val="000000"/>
        </w:rPr>
        <w:t>终止密码子为</w:t>
      </w:r>
      <w:r>
        <w:rPr>
          <w:rFonts w:eastAsia="Times New Roman" w:cs="Times New Roman"/>
          <w:color w:val="000000"/>
        </w:rPr>
        <w:t>UGA</w:t>
      </w:r>
      <w:r>
        <w:rPr>
          <w:rFonts w:ascii="SimSun" w:hAnsi="SimSun"/>
          <w:color w:val="000000"/>
        </w:rPr>
        <w:t>、</w:t>
      </w:r>
      <w:r>
        <w:rPr>
          <w:rFonts w:eastAsia="Times New Roman" w:cs="Times New Roman"/>
          <w:color w:val="000000"/>
        </w:rPr>
        <w:t>UAA</w:t>
      </w:r>
      <w:r>
        <w:rPr>
          <w:rFonts w:ascii="SimSun" w:hAnsi="SimSun"/>
          <w:color w:val="000000"/>
        </w:rPr>
        <w:t>和</w:t>
      </w:r>
      <w:r>
        <w:rPr>
          <w:rFonts w:eastAsia="Times New Roman" w:cs="Times New Roman"/>
          <w:color w:val="000000"/>
        </w:rPr>
        <w:t>UAG</w:t>
      </w:r>
      <w:r>
        <w:rPr>
          <w:rFonts w:ascii="SimSun" w:hAnsi="SimSun"/>
          <w:color w:val="000000"/>
        </w:rPr>
        <w:t>。图中①为大肠杆菌的一段</w:t>
      </w:r>
      <w:r>
        <w:rPr>
          <w:rFonts w:eastAsia="Times New Roman" w:cs="Times New Roman"/>
          <w:color w:val="000000"/>
        </w:rPr>
        <w:t>mRNA</w:t>
      </w:r>
      <w:r>
        <w:rPr>
          <w:rFonts w:ascii="SimSun" w:hAnsi="SimSun"/>
          <w:color w:val="000000"/>
        </w:rPr>
        <w:t>序列，②</w:t>
      </w:r>
      <w:r>
        <w:rPr>
          <w:rFonts w:eastAsia="Times New Roman" w:cs="Times New Roman"/>
          <w:color w:val="000000"/>
        </w:rPr>
        <w:t>~</w:t>
      </w:r>
      <w:r>
        <w:rPr>
          <w:rFonts w:ascii="SimSun" w:hAnsi="SimSun"/>
          <w:color w:val="000000"/>
        </w:rPr>
        <w:t>④为该</w:t>
      </w:r>
      <w:r>
        <w:rPr>
          <w:rFonts w:eastAsia="Times New Roman" w:cs="Times New Roman"/>
          <w:color w:val="000000"/>
        </w:rPr>
        <w:t>mRNA</w:t>
      </w:r>
      <w:r>
        <w:rPr>
          <w:rFonts w:ascii="SimSun" w:hAnsi="SimSun"/>
          <w:color w:val="000000"/>
        </w:rPr>
        <w:t>序列发生碱基缺失的不同情况（“</w:t>
      </w:r>
      <w:r>
        <w:rPr>
          <w:rFonts w:eastAsia="Times New Roman" w:cs="Times New Roman"/>
          <w:color w:val="000000"/>
        </w:rPr>
        <w:t>-</w:t>
      </w:r>
      <w:r>
        <w:rPr>
          <w:rFonts w:ascii="SimSun" w:hAnsi="SimSun"/>
          <w:color w:val="000000"/>
        </w:rPr>
        <w:t>”表示一个碱基缺失）。下列有关叙述正确的是（</w:t>
      </w:r>
      <w:r>
        <w:rPr>
          <w:rFonts w:eastAsia="Times New Roman" w:cs="Times New Roman"/>
          <w:color w:val="000000"/>
        </w:rPr>
        <w:t xml:space="preserve">    </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29" type="#_x0000_t75" alt="" style="width:334pt;height:131.85pt;visibility:visible;mso-width-percent:0;mso-height-percent:0;mso-width-percent:0;mso-height-percent:0">
            <v:imagedata r:id="rId13" o:title="学科网(www"/>
          </v:shape>
        </w:pic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①编码的氨基酸序列长度为</w:t>
      </w:r>
      <w:r>
        <w:rPr>
          <w:rFonts w:eastAsia="Times New Roman" w:cs="Times New Roman"/>
          <w:color w:val="000000"/>
        </w:rPr>
        <w:t>7</w:t>
      </w:r>
      <w:r>
        <w:rPr>
          <w:rFonts w:ascii="SimSun" w:hAnsi="SimSun"/>
          <w:color w:val="000000"/>
        </w:rPr>
        <w:t>个氨基酸</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②和③编码的氨基酸序列长度不同</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②</w:t>
      </w:r>
      <w:r>
        <w:rPr>
          <w:rFonts w:eastAsia="Times New Roman" w:cs="Times New Roman"/>
          <w:color w:val="000000"/>
        </w:rPr>
        <w:t>~</w:t>
      </w:r>
      <w:r>
        <w:rPr>
          <w:rFonts w:ascii="SimSun" w:hAnsi="SimSun"/>
          <w:color w:val="000000"/>
        </w:rPr>
        <w:t>④中，④编码的氨基酸排列顺序与①最接近</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密码子有简并性，一个密码子可编码多种氨基酸</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【分析】密码子是指位于</w:t>
      </w:r>
      <w:r>
        <w:rPr>
          <w:color w:val="000000"/>
        </w:rPr>
        <w:t>mRNA</w:t>
      </w:r>
      <w:r>
        <w:rPr>
          <w:color w:val="000000"/>
        </w:rPr>
        <w:t>上三个相邻的碱基决定一个氨基酸，终止密码子不编码氨基酸。</w:t>
      </w:r>
    </w:p>
    <w:p w:rsidR="004711B3" w:rsidRDefault="00591C6E">
      <w:pPr>
        <w:spacing w:line="360" w:lineRule="auto"/>
        <w:textAlignment w:val="center"/>
        <w:rPr>
          <w:color w:val="000000"/>
        </w:rPr>
      </w:pPr>
      <w:r>
        <w:rPr>
          <w:color w:val="000000"/>
        </w:rPr>
        <w:t>【详解】</w:t>
      </w:r>
      <w:r>
        <w:rPr>
          <w:color w:val="000000"/>
        </w:rPr>
        <w:t>A</w:t>
      </w:r>
      <w:r>
        <w:rPr>
          <w:color w:val="000000"/>
        </w:rPr>
        <w:t>、由于终止密码子不编码氨基酸，因此</w:t>
      </w:r>
      <w:r>
        <w:rPr>
          <w:color w:val="000000"/>
        </w:rPr>
        <w:t>①</w:t>
      </w:r>
      <w:r>
        <w:rPr>
          <w:color w:val="000000"/>
        </w:rPr>
        <w:t>编码的氨基酸序列长度为</w:t>
      </w:r>
      <w:r>
        <w:rPr>
          <w:color w:val="000000"/>
        </w:rPr>
        <w:t>6</w:t>
      </w:r>
      <w:r>
        <w:rPr>
          <w:color w:val="000000"/>
        </w:rPr>
        <w:t>个氨基酸，</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、根据图中密码子显示：在该段</w:t>
      </w:r>
      <w:r>
        <w:rPr>
          <w:color w:val="000000"/>
        </w:rPr>
        <w:t>mRNA</w:t>
      </w:r>
      <w:r>
        <w:rPr>
          <w:color w:val="000000"/>
        </w:rPr>
        <w:t>链中，</w:t>
      </w:r>
      <w:r>
        <w:rPr>
          <w:color w:val="000000"/>
        </w:rPr>
        <w:t>②</w:t>
      </w:r>
      <w:r>
        <w:rPr>
          <w:color w:val="000000"/>
        </w:rPr>
        <w:t>和</w:t>
      </w:r>
      <w:r>
        <w:rPr>
          <w:color w:val="000000"/>
        </w:rPr>
        <w:t>③</w:t>
      </w:r>
      <w:r>
        <w:rPr>
          <w:color w:val="000000"/>
        </w:rPr>
        <w:t>编码的氨基酸序列长度相同，</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w:t>
      </w:r>
      <w:r>
        <w:rPr>
          <w:color w:val="000000"/>
        </w:rPr>
        <w:t>②</w:t>
      </w:r>
      <w:r>
        <w:rPr>
          <w:color w:val="000000"/>
        </w:rPr>
        <w:t>缺失一个碱基，</w:t>
      </w:r>
      <w:r>
        <w:rPr>
          <w:color w:val="000000"/>
        </w:rPr>
        <w:t>③</w:t>
      </w:r>
      <w:r>
        <w:rPr>
          <w:color w:val="000000"/>
        </w:rPr>
        <w:t>缺失</w:t>
      </w:r>
      <w:r>
        <w:rPr>
          <w:color w:val="000000"/>
        </w:rPr>
        <w:t>2</w:t>
      </w:r>
      <w:r>
        <w:rPr>
          <w:color w:val="000000"/>
        </w:rPr>
        <w:t>个碱基，</w:t>
      </w:r>
      <w:r>
        <w:rPr>
          <w:color w:val="000000"/>
        </w:rPr>
        <w:t>④</w:t>
      </w:r>
      <w:r>
        <w:rPr>
          <w:color w:val="000000"/>
        </w:rPr>
        <w:t>缺失一个密码子中的</w:t>
      </w:r>
      <w:r>
        <w:rPr>
          <w:color w:val="000000"/>
        </w:rPr>
        <w:t>3</w:t>
      </w:r>
      <w:r>
        <w:rPr>
          <w:color w:val="000000"/>
        </w:rPr>
        <w:t>个碱基，因此</w:t>
      </w:r>
      <w:r>
        <w:rPr>
          <w:color w:val="000000"/>
        </w:rPr>
        <w:t>②~④</w:t>
      </w:r>
      <w:r>
        <w:rPr>
          <w:color w:val="000000"/>
        </w:rPr>
        <w:t>中，</w:t>
      </w:r>
      <w:r>
        <w:rPr>
          <w:color w:val="000000"/>
        </w:rPr>
        <w:t>④</w:t>
      </w:r>
      <w:r>
        <w:rPr>
          <w:color w:val="000000"/>
        </w:rPr>
        <w:t>编码的氨基酸排列顺序与</w:t>
      </w:r>
      <w:r>
        <w:rPr>
          <w:color w:val="000000"/>
        </w:rPr>
        <w:t>①</w:t>
      </w:r>
      <w:r>
        <w:rPr>
          <w:color w:val="000000"/>
        </w:rPr>
        <w:t>最接近，</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、密码子有简并性是指一种氨基酸可以有多个密码子对应，但一个密码子只能编码一种氨基酸，</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16. </w:t>
      </w:r>
      <w:r>
        <w:rPr>
          <w:rFonts w:ascii="SimSun" w:hAnsi="SimSun"/>
          <w:color w:val="000000"/>
        </w:rPr>
        <w:t>一些人中暑后会出现体温升高、大量出汗、头疼等症状。下列有关叙述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神经调节和体液调节都参与体温恒定和水盐平衡的调节</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体温升高时，人体可通过排汗散热降低体温</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为维持血浆渗透压平衡，应给中暑者及时补充水分和无机盐</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大量出汗时，垂体感受到细胞外液渗透压变化，使大脑皮层产生渴觉</w:t>
      </w:r>
    </w:p>
    <w:p w:rsidR="004711B3" w:rsidRDefault="00591C6E">
      <w:pPr>
        <w:spacing w:line="360" w:lineRule="auto"/>
        <w:textAlignment w:val="center"/>
        <w:rPr>
          <w:color w:val="000000"/>
        </w:rPr>
      </w:pPr>
      <w:r>
        <w:rPr>
          <w:color w:val="2E75B6"/>
        </w:rPr>
        <w:t>【答案】</w:t>
      </w:r>
      <w:r>
        <w:rPr>
          <w:color w:val="000000"/>
        </w:rPr>
        <w:t>D</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w:t>
      </w:r>
      <w:r>
        <w:rPr>
          <w:color w:val="000000"/>
        </w:rPr>
        <w:t>1</w:t>
      </w:r>
      <w:r>
        <w:rPr>
          <w:color w:val="000000"/>
        </w:rPr>
        <w:t>、炎热环境</w:t>
      </w:r>
      <w:r>
        <w:rPr>
          <w:color w:val="000000"/>
        </w:rPr>
        <w:t>→</w:t>
      </w:r>
      <w:r>
        <w:rPr>
          <w:color w:val="000000"/>
        </w:rPr>
        <w:t>皮肤温觉感受器</w:t>
      </w:r>
      <w:r>
        <w:rPr>
          <w:color w:val="000000"/>
        </w:rPr>
        <w:t>→</w:t>
      </w:r>
      <w:r>
        <w:rPr>
          <w:color w:val="000000"/>
        </w:rPr>
        <w:t>下丘脑体温调节中枢</w:t>
      </w:r>
      <w:r>
        <w:rPr>
          <w:color w:val="000000"/>
        </w:rPr>
        <w:t>→</w:t>
      </w:r>
      <w:r>
        <w:rPr>
          <w:color w:val="000000"/>
        </w:rPr>
        <w:t>增加散热（毛细血管舒张、汗腺分泌增加）</w:t>
      </w:r>
      <w:r>
        <w:rPr>
          <w:color w:val="000000"/>
        </w:rPr>
        <w:t>→</w:t>
      </w:r>
      <w:r>
        <w:rPr>
          <w:color w:val="000000"/>
        </w:rPr>
        <w:t>体温维持相对恒定。</w:t>
      </w:r>
    </w:p>
    <w:p w:rsidR="004711B3" w:rsidRDefault="00591C6E">
      <w:pPr>
        <w:spacing w:line="360" w:lineRule="auto"/>
        <w:jc w:val="left"/>
        <w:textAlignment w:val="center"/>
        <w:rPr>
          <w:color w:val="000000"/>
        </w:rPr>
      </w:pPr>
      <w:r>
        <w:rPr>
          <w:color w:val="000000"/>
        </w:rPr>
        <w:t>2</w:t>
      </w:r>
      <w:r>
        <w:rPr>
          <w:color w:val="000000"/>
        </w:rPr>
        <w:t>、体内水少或吃的食物过咸时</w:t>
      </w:r>
      <w:r>
        <w:rPr>
          <w:color w:val="000000"/>
        </w:rPr>
        <w:t>→</w:t>
      </w:r>
      <w:r>
        <w:rPr>
          <w:color w:val="000000"/>
        </w:rPr>
        <w:t>细胞外液渗透压升高</w:t>
      </w:r>
      <w:r>
        <w:rPr>
          <w:color w:val="000000"/>
        </w:rPr>
        <w:t>→</w:t>
      </w:r>
      <w:r>
        <w:rPr>
          <w:color w:val="000000"/>
        </w:rPr>
        <w:t>下丘脑感受器受到刺激</w:t>
      </w:r>
      <w:r>
        <w:rPr>
          <w:color w:val="000000"/>
        </w:rPr>
        <w:t>→</w:t>
      </w:r>
      <w:r>
        <w:rPr>
          <w:color w:val="000000"/>
        </w:rPr>
        <w:t>垂体释放抗利尿激素多</w:t>
      </w:r>
      <w:r>
        <w:rPr>
          <w:color w:val="000000"/>
        </w:rPr>
        <w:t>→</w:t>
      </w:r>
      <w:r>
        <w:rPr>
          <w:color w:val="000000"/>
        </w:rPr>
        <w:t>肾小管、集合管重吸收增加</w:t>
      </w:r>
      <w:r>
        <w:rPr>
          <w:color w:val="000000"/>
        </w:rPr>
        <w:t>→</w:t>
      </w:r>
      <w:r>
        <w:rPr>
          <w:color w:val="000000"/>
        </w:rPr>
        <w:t>尿量减少。</w:t>
      </w:r>
    </w:p>
    <w:p w:rsidR="004711B3" w:rsidRDefault="00591C6E">
      <w:pPr>
        <w:spacing w:line="360" w:lineRule="auto"/>
        <w:jc w:val="left"/>
        <w:textAlignment w:val="center"/>
        <w:rPr>
          <w:color w:val="000000"/>
        </w:rPr>
      </w:pPr>
      <w:r>
        <w:rPr>
          <w:color w:val="000000"/>
        </w:rPr>
        <w:t>【详解】</w:t>
      </w:r>
      <w:r>
        <w:rPr>
          <w:color w:val="000000"/>
        </w:rPr>
        <w:t>A</w:t>
      </w:r>
      <w:r>
        <w:rPr>
          <w:color w:val="000000"/>
        </w:rPr>
        <w:t>、体温恒定过程中既有下丘脑参与的神经调节过程，也有甲状腺激素等参与的体液调节过程；水盐平衡调节过程中既有下丘脑参与的神经调节，也有抗利尿激素参与的体液调节，故神经调节和体液调节都参与体温恒定和水盐平衡的调节，</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、体温升高时，汗腺分泌增加，人体可通过排汗散热降低体温，</w:t>
      </w:r>
      <w:r>
        <w:rPr>
          <w:color w:val="000000"/>
        </w:rPr>
        <w:t>B</w:t>
      </w:r>
      <w:r>
        <w:rPr>
          <w:color w:val="000000"/>
        </w:rPr>
        <w:t>正确；</w:t>
      </w:r>
    </w:p>
    <w:p w:rsidR="004711B3" w:rsidRDefault="00591C6E">
      <w:pPr>
        <w:spacing w:line="360" w:lineRule="auto"/>
        <w:jc w:val="left"/>
        <w:textAlignment w:val="center"/>
        <w:rPr>
          <w:color w:val="000000"/>
        </w:rPr>
      </w:pPr>
      <w:r>
        <w:rPr>
          <w:color w:val="000000"/>
        </w:rPr>
        <w:t>C</w:t>
      </w:r>
      <w:r>
        <w:rPr>
          <w:color w:val="000000"/>
        </w:rPr>
        <w:t>、中暑者会丢失水和无机盐，无机盐在维持血浆渗透压平衡中发挥重要作用，为维持血浆渗透压平衡，在给中暑者补充水分的同时，也应适当补充无机盐，</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、大量出汗时，细胞外液渗透压升高，此时下丘脑的渗透压感受器可感受到渗透压变化，通过传入神经传导给大脑皮层，大脑皮层产生渴觉，主动饮水，</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D</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17. </w:t>
      </w:r>
      <w:r>
        <w:rPr>
          <w:rFonts w:ascii="SimSun" w:hAnsi="SimSun"/>
          <w:color w:val="000000"/>
        </w:rPr>
        <w:t>关于果酒、果醋和泡菜这三种传统发酵产物的制作，下列叙述正确的是（</w:t>
      </w:r>
      <w:r>
        <w:rPr>
          <w:rFonts w:eastAsia="Times New Roman" w:cs="Times New Roman"/>
          <w:color w:val="000000"/>
        </w:rPr>
        <w:t xml:space="preserve">    </w:t>
      </w:r>
      <w:r>
        <w:rPr>
          <w:rFonts w:ascii="SimSun" w:hAnsi="SimSun"/>
          <w:color w:val="000000"/>
        </w:rPr>
        <w:t>）</w:t>
      </w:r>
    </w:p>
    <w:p w:rsidR="004711B3" w:rsidRDefault="00591C6E">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发酵所利用的微生物都属于原核生物</w:t>
      </w:r>
      <w:r>
        <w:rPr>
          <w:color w:val="000000"/>
        </w:rPr>
        <w:tab/>
        <w:t xml:space="preserve">B. </w:t>
      </w:r>
      <w:r>
        <w:rPr>
          <w:rFonts w:ascii="SimSun" w:hAnsi="SimSun"/>
          <w:color w:val="000000"/>
        </w:rPr>
        <w:t>发酵过程都在无氧条件下进行</w:t>
      </w:r>
    </w:p>
    <w:p w:rsidR="004711B3" w:rsidRDefault="00591C6E">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发酵过程都在同一温度下进行</w:t>
      </w:r>
      <w:r>
        <w:rPr>
          <w:color w:val="000000"/>
        </w:rPr>
        <w:tab/>
        <w:t xml:space="preserve">D. </w:t>
      </w:r>
      <w:r>
        <w:rPr>
          <w:rFonts w:ascii="SimSun" w:hAnsi="SimSun"/>
          <w:color w:val="000000"/>
        </w:rPr>
        <w:t>发酵后形成的溶液都呈酸性</w:t>
      </w:r>
    </w:p>
    <w:p w:rsidR="004711B3" w:rsidRDefault="00591C6E">
      <w:pPr>
        <w:spacing w:line="360" w:lineRule="auto"/>
        <w:textAlignment w:val="center"/>
        <w:rPr>
          <w:color w:val="000000"/>
        </w:rPr>
      </w:pPr>
      <w:r>
        <w:rPr>
          <w:color w:val="2E75B6"/>
        </w:rPr>
        <w:t>【答案】</w:t>
      </w:r>
      <w:r>
        <w:rPr>
          <w:color w:val="000000"/>
        </w:rPr>
        <w:t>D</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【分析】参与果酒制作的微生物是酵母菌，其新陈代谢类型为异养兼性厌氧型；参与果醋制作的微生物是醋酸菌，其新陈代谢类型是异养需氧型；泡菜的制作离不开乳酸菌。</w:t>
      </w:r>
    </w:p>
    <w:p w:rsidR="004711B3" w:rsidRDefault="00591C6E">
      <w:pPr>
        <w:spacing w:line="360" w:lineRule="auto"/>
        <w:textAlignment w:val="center"/>
        <w:rPr>
          <w:color w:val="000000"/>
        </w:rPr>
      </w:pPr>
      <w:r>
        <w:rPr>
          <w:color w:val="000000"/>
        </w:rPr>
        <w:t>【详解】</w:t>
      </w:r>
      <w:r>
        <w:rPr>
          <w:color w:val="000000"/>
        </w:rPr>
        <w:t>A</w:t>
      </w:r>
      <w:r>
        <w:rPr>
          <w:color w:val="000000"/>
        </w:rPr>
        <w:t>、参与果酒制作的微生物是酵母菌，属于真核生物，</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、参与果醋制作的醋酸菌是好氧菌，因此果醋发酵需要有氧条件，</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、不同的发酵产物需要的温度不同，</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、果酒、果醋和泡菜发酵后形成的溶液都呈酸性，</w:t>
      </w:r>
      <w:r>
        <w:rPr>
          <w:color w:val="000000"/>
        </w:rPr>
        <w:t>D</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D</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18. </w:t>
      </w:r>
      <w:r>
        <w:rPr>
          <w:rFonts w:ascii="SimSun" w:hAnsi="SimSun"/>
          <w:color w:val="000000"/>
        </w:rPr>
        <w:t>农业生产中常利用瓢虫来防治叶螨。某小组研究瓢虫的饥饿程度和密度对其捕食作用率的影响，结果如图所示。下列有关叙述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0" type="#_x0000_t75" alt="" style="width:330.5pt;height:247.25pt;visibility:visible;mso-width-percent:0;mso-height-percent:0;mso-width-percent:0;mso-height-percent:0">
            <v:imagedata r:id="rId14" o:title="学科网(www"/>
          </v:shape>
        </w:pict>
      </w:r>
    </w:p>
    <w:p w:rsidR="004711B3" w:rsidRDefault="00591C6E">
      <w:pPr>
        <w:spacing w:line="360" w:lineRule="auto"/>
        <w:jc w:val="left"/>
        <w:textAlignment w:val="center"/>
        <w:rPr>
          <w:rFonts w:ascii="SimSun" w:hAnsi="SimSun"/>
          <w:color w:val="000000"/>
        </w:rPr>
      </w:pPr>
      <w:r>
        <w:rPr>
          <w:color w:val="000000"/>
        </w:rPr>
        <w:t xml:space="preserve">A. </w:t>
      </w:r>
      <w:r w:rsidR="00DF2790">
        <w:rPr>
          <w:rFonts w:ascii="SimSun" w:hAnsi="SimSun"/>
          <w:noProof/>
          <w:color w:val="000000"/>
          <w:position w:val="-1"/>
        </w:rPr>
      </w:r>
      <w:r w:rsidR="00DF2790">
        <w:rPr>
          <w:rFonts w:ascii="SimSun" w:hAnsi="SimSun"/>
          <w:noProof/>
          <w:color w:val="000000"/>
          <w:position w:val="-1"/>
        </w:rPr>
        <w:pict>
          <v:shape id="_x0000_i1031" type="#_x0000_t75" alt="" style="width:11.3pt;height:14.75pt;visibility:visible;mso-width-percent:0;mso-height-percent:0;mso-width-percent:0;mso-height-percent:0">
            <v:imagedata r:id="rId15" o:title=""/>
          </v:shape>
        </w:pict>
      </w:r>
      <w:r>
        <w:rPr>
          <w:rFonts w:ascii="SimSun" w:hAnsi="SimSun"/>
          <w:color w:val="000000"/>
        </w:rPr>
        <w:t>相同条件下，瓢虫密度越高，捕食作用率越低</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饥饿程度和叶螨密度共同决定了瓢虫的捕食作用率</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对瓢虫进行适当饥饿处理可提高防治效果</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田间防治叶螨时应适当控制瓢虫密度</w:t>
      </w:r>
    </w:p>
    <w:p w:rsidR="004711B3" w:rsidRDefault="00591C6E">
      <w:pPr>
        <w:spacing w:line="360" w:lineRule="auto"/>
        <w:textAlignment w:val="center"/>
        <w:rPr>
          <w:color w:val="000000"/>
        </w:rPr>
      </w:pPr>
      <w:r>
        <w:rPr>
          <w:color w:val="2E75B6"/>
        </w:rPr>
        <w:t>【答案】</w:t>
      </w:r>
      <w:r>
        <w:rPr>
          <w:color w:val="000000"/>
        </w:rPr>
        <w:t>B</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【分析】分析题意可知，本实验目的是研究瓢虫的饥饿程度和密度对其捕食作用率的影响，实验的自变量是瓢虫密度和饥饿状态，因变量为捕食作用率。据此分析作答。</w:t>
      </w:r>
    </w:p>
    <w:p w:rsidR="004711B3" w:rsidRDefault="00591C6E">
      <w:pPr>
        <w:spacing w:line="360" w:lineRule="auto"/>
        <w:textAlignment w:val="center"/>
        <w:rPr>
          <w:color w:val="000000"/>
        </w:rPr>
      </w:pPr>
      <w:r>
        <w:rPr>
          <w:color w:val="000000"/>
        </w:rPr>
        <w:t>【详解】</w:t>
      </w:r>
      <w:r>
        <w:rPr>
          <w:color w:val="000000"/>
        </w:rPr>
        <w:t>AD</w:t>
      </w:r>
      <w:r>
        <w:rPr>
          <w:color w:val="000000"/>
        </w:rPr>
        <w:t>、据图可知，在相同条件下（饥饿状态相同条件下），瓢虫密度越高，捕食作用率越低，故为保证较高的捕食作用率，田间防治叶螨时应适当控制瓢虫密度，</w:t>
      </w:r>
      <w:r>
        <w:rPr>
          <w:color w:val="000000"/>
        </w:rPr>
        <w:t>AD</w:t>
      </w:r>
      <w:r>
        <w:rPr>
          <w:color w:val="000000"/>
        </w:rPr>
        <w:t>正确；</w:t>
      </w:r>
    </w:p>
    <w:p w:rsidR="004711B3" w:rsidRDefault="00591C6E">
      <w:pPr>
        <w:spacing w:line="360" w:lineRule="auto"/>
        <w:jc w:val="left"/>
        <w:textAlignment w:val="center"/>
        <w:rPr>
          <w:color w:val="000000"/>
        </w:rPr>
      </w:pPr>
      <w:r>
        <w:rPr>
          <w:color w:val="000000"/>
        </w:rPr>
        <w:t>B</w:t>
      </w:r>
      <w:r>
        <w:rPr>
          <w:color w:val="000000"/>
        </w:rPr>
        <w:t>、本实验的自变量为饥饿程度和瓢虫密度，因变量为捕食作用率，据图可知饥饿程度和瓢虫密度（而非叶螨密度）共同决定了瓢虫的捕食作用率，</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、结合题图可知，在瓢虫密度相同的情况下，饥饿</w:t>
      </w:r>
      <w:r>
        <w:rPr>
          <w:color w:val="000000"/>
        </w:rPr>
        <w:t>24h</w:t>
      </w:r>
      <w:r>
        <w:rPr>
          <w:color w:val="000000"/>
        </w:rPr>
        <w:t>和饥饿</w:t>
      </w:r>
      <w:r>
        <w:rPr>
          <w:color w:val="000000"/>
        </w:rPr>
        <w:t>48h</w:t>
      </w:r>
      <w:r>
        <w:rPr>
          <w:color w:val="000000"/>
        </w:rPr>
        <w:t>的捕食作用率均高于未饥饿的捕食作用率，故对瓢虫进行适当饥饿处理可提高防治效果，</w:t>
      </w:r>
      <w:r>
        <w:rPr>
          <w:color w:val="000000"/>
        </w:rPr>
        <w:t>C</w:t>
      </w:r>
      <w:r>
        <w:rPr>
          <w:color w:val="000000"/>
        </w:rPr>
        <w:t>正确。</w:t>
      </w:r>
    </w:p>
    <w:p w:rsidR="004711B3" w:rsidRDefault="00591C6E">
      <w:pPr>
        <w:spacing w:line="360" w:lineRule="auto"/>
        <w:jc w:val="left"/>
        <w:textAlignment w:val="center"/>
        <w:rPr>
          <w:color w:val="000000"/>
        </w:rPr>
      </w:pPr>
      <w:r>
        <w:rPr>
          <w:color w:val="000000"/>
        </w:rPr>
        <w:t>故选</w:t>
      </w:r>
      <w:r>
        <w:rPr>
          <w:color w:val="000000"/>
        </w:rPr>
        <w:t>B</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19. </w:t>
      </w:r>
      <w:r>
        <w:rPr>
          <w:rFonts w:ascii="SimSun" w:hAnsi="SimSun"/>
          <w:color w:val="000000"/>
        </w:rPr>
        <w:t>某课题组为了研究脱落酸（</w:t>
      </w:r>
      <w:r>
        <w:rPr>
          <w:rFonts w:eastAsia="Times New Roman" w:cs="Times New Roman"/>
          <w:color w:val="000000"/>
        </w:rPr>
        <w:t>ABA</w:t>
      </w:r>
      <w:r>
        <w:rPr>
          <w:rFonts w:ascii="SimSun" w:hAnsi="SimSun"/>
          <w:color w:val="000000"/>
        </w:rPr>
        <w:t>）在植物抗旱中的作用，将刚萌发的玉米种子分成</w:t>
      </w:r>
      <w:r>
        <w:rPr>
          <w:rFonts w:eastAsia="Times New Roman" w:cs="Times New Roman"/>
          <w:color w:val="000000"/>
        </w:rPr>
        <w:t>4</w:t>
      </w:r>
      <w:r>
        <w:rPr>
          <w:rFonts w:ascii="SimSun" w:hAnsi="SimSun"/>
          <w:color w:val="000000"/>
        </w:rPr>
        <w:t>组进行处理，一段时间后观察主根长度和侧根数量，实验处理方法及结果如图所示。</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2" type="#_x0000_t75" alt="" style="width:498.8pt;height:168.3pt;visibility:visible;mso-width-percent:0;mso-height-percent:0;mso-width-percent:0;mso-height-percent:0">
            <v:imagedata r:id="rId16" o:title="学科网(www"/>
          </v:shape>
        </w:pict>
      </w:r>
    </w:p>
    <w:p w:rsidR="004711B3" w:rsidRDefault="00591C6E">
      <w:pPr>
        <w:spacing w:line="360" w:lineRule="auto"/>
        <w:jc w:val="left"/>
        <w:textAlignment w:val="center"/>
        <w:rPr>
          <w:rFonts w:ascii="SimSun" w:hAnsi="SimSun"/>
          <w:color w:val="000000"/>
        </w:rPr>
      </w:pPr>
      <w:r>
        <w:rPr>
          <w:rFonts w:ascii="SimSun" w:hAnsi="SimSun"/>
          <w:color w:val="000000"/>
        </w:rPr>
        <w:t>下列有关叙述正确的是（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与第</w:t>
      </w:r>
      <w:r>
        <w:rPr>
          <w:rFonts w:eastAsia="Times New Roman" w:cs="Times New Roman"/>
          <w:color w:val="000000"/>
        </w:rPr>
        <w:t>1</w:t>
      </w:r>
      <w:r>
        <w:rPr>
          <w:rFonts w:ascii="SimSun" w:hAnsi="SimSun"/>
          <w:color w:val="000000"/>
        </w:rPr>
        <w:t>组相比，第</w:t>
      </w:r>
      <w:r>
        <w:rPr>
          <w:rFonts w:eastAsia="Times New Roman" w:cs="Times New Roman"/>
          <w:color w:val="000000"/>
        </w:rPr>
        <w:t>2</w:t>
      </w:r>
      <w:r>
        <w:rPr>
          <w:rFonts w:ascii="SimSun" w:hAnsi="SimSun"/>
          <w:color w:val="000000"/>
        </w:rPr>
        <w:t>组结果说明干旱处理促进侧根生长</w:t>
      </w:r>
    </w:p>
    <w:p w:rsidR="004711B3" w:rsidRDefault="00591C6E">
      <w:pPr>
        <w:spacing w:line="360" w:lineRule="auto"/>
        <w:jc w:val="left"/>
        <w:textAlignment w:val="center"/>
        <w:rPr>
          <w:rFonts w:ascii="SimSun" w:hAnsi="SimSun"/>
          <w:color w:val="000000"/>
        </w:rPr>
      </w:pPr>
      <w:r>
        <w:rPr>
          <w:color w:val="000000"/>
        </w:rPr>
        <w:t xml:space="preserve">B. </w:t>
      </w:r>
      <w:r>
        <w:rPr>
          <w:rFonts w:ascii="SimSun" w:hAnsi="SimSun"/>
          <w:color w:val="000000"/>
        </w:rPr>
        <w:t>与第</w:t>
      </w:r>
      <w:r>
        <w:rPr>
          <w:rFonts w:eastAsia="Times New Roman" w:cs="Times New Roman"/>
          <w:color w:val="000000"/>
        </w:rPr>
        <w:t>2</w:t>
      </w:r>
      <w:r>
        <w:rPr>
          <w:rFonts w:ascii="SimSun" w:hAnsi="SimSun"/>
          <w:color w:val="000000"/>
        </w:rPr>
        <w:t>组相比，第</w:t>
      </w:r>
      <w:r>
        <w:rPr>
          <w:rFonts w:eastAsia="Times New Roman" w:cs="Times New Roman"/>
          <w:color w:val="000000"/>
        </w:rPr>
        <w:t>3</w:t>
      </w:r>
      <w:r>
        <w:rPr>
          <w:rFonts w:ascii="SimSun" w:hAnsi="SimSun"/>
          <w:color w:val="000000"/>
        </w:rPr>
        <w:t>组结果说明缺少</w:t>
      </w:r>
      <w:r>
        <w:rPr>
          <w:rFonts w:eastAsia="Times New Roman" w:cs="Times New Roman"/>
          <w:color w:val="000000"/>
        </w:rPr>
        <w:t>ABA</w:t>
      </w:r>
      <w:r>
        <w:rPr>
          <w:rFonts w:ascii="SimSun" w:hAnsi="SimSun"/>
          <w:color w:val="000000"/>
        </w:rPr>
        <w:t>时主根生长加快</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本实验中自变量为干旱和</w:t>
      </w:r>
      <w:r>
        <w:rPr>
          <w:rFonts w:eastAsia="Times New Roman" w:cs="Times New Roman"/>
          <w:color w:val="000000"/>
        </w:rPr>
        <w:t>ABA</w:t>
      </w:r>
      <w:r>
        <w:rPr>
          <w:rFonts w:ascii="SimSun" w:hAnsi="SimSun"/>
          <w:color w:val="000000"/>
        </w:rPr>
        <w:t>合成抑制剂</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设置第</w:t>
      </w:r>
      <w:r>
        <w:rPr>
          <w:rFonts w:eastAsia="Times New Roman" w:cs="Times New Roman"/>
          <w:color w:val="000000"/>
        </w:rPr>
        <w:t>4</w:t>
      </w:r>
      <w:r>
        <w:rPr>
          <w:rFonts w:ascii="SimSun" w:hAnsi="SimSun"/>
          <w:color w:val="000000"/>
        </w:rPr>
        <w:t>组的目的是验证在干旱条件下</w:t>
      </w:r>
      <w:r>
        <w:rPr>
          <w:rFonts w:eastAsia="Times New Roman" w:cs="Times New Roman"/>
          <w:color w:val="000000"/>
        </w:rPr>
        <w:t>ABA</w:t>
      </w:r>
      <w:r>
        <w:rPr>
          <w:rFonts w:ascii="SimSun" w:hAnsi="SimSun"/>
          <w:color w:val="000000"/>
        </w:rPr>
        <w:t>对主根生长有促进作用</w:t>
      </w:r>
    </w:p>
    <w:p w:rsidR="004711B3" w:rsidRDefault="00591C6E">
      <w:pPr>
        <w:spacing w:line="360" w:lineRule="auto"/>
        <w:textAlignment w:val="center"/>
        <w:rPr>
          <w:color w:val="000000"/>
        </w:rPr>
      </w:pPr>
      <w:r>
        <w:rPr>
          <w:color w:val="2E75B6"/>
        </w:rPr>
        <w:t>【答案】</w:t>
      </w:r>
      <w:r>
        <w:rPr>
          <w:color w:val="000000"/>
        </w:rPr>
        <w:t>C</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【分析】分析题意可知，本实验目的是研究脱落酸（</w:t>
      </w:r>
      <w:r>
        <w:rPr>
          <w:color w:val="000000"/>
        </w:rPr>
        <w:t>ABA</w:t>
      </w:r>
      <w:r>
        <w:rPr>
          <w:color w:val="000000"/>
        </w:rPr>
        <w:t>）在植物抗旱中的作用，则实验的自变量是脱落酸的有无，可通过补加蒸馏水及</w:t>
      </w:r>
      <w:r>
        <w:rPr>
          <w:color w:val="000000"/>
        </w:rPr>
        <w:t>ABA</w:t>
      </w:r>
      <w:r>
        <w:rPr>
          <w:color w:val="000000"/>
        </w:rPr>
        <w:t>抑制剂的添加来控制，因变量是植物的抗旱特性，可通过玉米根的生长情况进行比较，实验设计应遵循对照原则，故本实验的空白对照是蒸馏水。</w:t>
      </w:r>
    </w:p>
    <w:p w:rsidR="004711B3" w:rsidRDefault="00591C6E">
      <w:pPr>
        <w:spacing w:line="360" w:lineRule="auto"/>
        <w:textAlignment w:val="center"/>
        <w:rPr>
          <w:color w:val="000000"/>
        </w:rPr>
      </w:pPr>
      <w:r>
        <w:rPr>
          <w:color w:val="000000"/>
        </w:rPr>
        <w:t>【详解】</w:t>
      </w:r>
      <w:r>
        <w:rPr>
          <w:color w:val="000000"/>
        </w:rPr>
        <w:t>A</w:t>
      </w:r>
      <w:r>
        <w:rPr>
          <w:color w:val="000000"/>
        </w:rPr>
        <w:t>、</w:t>
      </w:r>
      <w:r>
        <w:rPr>
          <w:color w:val="000000"/>
        </w:rPr>
        <w:t>ABA</w:t>
      </w:r>
      <w:r>
        <w:rPr>
          <w:color w:val="000000"/>
        </w:rPr>
        <w:t>是脱落酸，</w:t>
      </w:r>
      <w:r>
        <w:rPr>
          <w:color w:val="000000"/>
        </w:rPr>
        <w:t>ABA</w:t>
      </w:r>
      <w:r>
        <w:rPr>
          <w:color w:val="000000"/>
        </w:rPr>
        <w:t>合成抑制剂可以抑制</w:t>
      </w:r>
      <w:r>
        <w:rPr>
          <w:color w:val="000000"/>
        </w:rPr>
        <w:t>ABA</w:t>
      </w:r>
      <w:r>
        <w:rPr>
          <w:color w:val="000000"/>
        </w:rPr>
        <w:t>的合成，据图可知，第</w:t>
      </w:r>
      <w:r>
        <w:rPr>
          <w:color w:val="000000"/>
        </w:rPr>
        <w:t>2</w:t>
      </w:r>
      <w:r>
        <w:rPr>
          <w:color w:val="000000"/>
        </w:rPr>
        <w:t>组不加入</w:t>
      </w:r>
      <w:r>
        <w:rPr>
          <w:color w:val="000000"/>
        </w:rPr>
        <w:t>ABA</w:t>
      </w:r>
      <w:r>
        <w:rPr>
          <w:color w:val="000000"/>
        </w:rPr>
        <w:t>合成抑制剂，则两组的自变量为蒸馏水的有无（是否干旱），第</w:t>
      </w:r>
      <w:r>
        <w:rPr>
          <w:color w:val="000000"/>
        </w:rPr>
        <w:t>2</w:t>
      </w:r>
      <w:r>
        <w:rPr>
          <w:color w:val="000000"/>
        </w:rPr>
        <w:t>组玉米主根的长度大于第</w:t>
      </w:r>
      <w:r>
        <w:rPr>
          <w:color w:val="000000"/>
        </w:rPr>
        <w:t>1</w:t>
      </w:r>
      <w:r>
        <w:rPr>
          <w:color w:val="000000"/>
        </w:rPr>
        <w:t>组，但侧根数量少于第</w:t>
      </w:r>
      <w:r>
        <w:rPr>
          <w:color w:val="000000"/>
        </w:rPr>
        <w:t>1</w:t>
      </w:r>
      <w:r>
        <w:rPr>
          <w:color w:val="000000"/>
        </w:rPr>
        <w:t>组，说明在干旱处理可以促进主根长度增加，但抑制侧根生长，</w:t>
      </w:r>
      <w:r>
        <w:rPr>
          <w:color w:val="000000"/>
        </w:rPr>
        <w:t>A</w:t>
      </w:r>
      <w:r>
        <w:rPr>
          <w:color w:val="000000"/>
        </w:rPr>
        <w:t>错误；</w:t>
      </w:r>
    </w:p>
    <w:p w:rsidR="004711B3" w:rsidRDefault="00591C6E">
      <w:pPr>
        <w:spacing w:line="360" w:lineRule="auto"/>
        <w:jc w:val="left"/>
        <w:textAlignment w:val="center"/>
        <w:rPr>
          <w:color w:val="000000"/>
        </w:rPr>
      </w:pPr>
      <w:r>
        <w:rPr>
          <w:color w:val="000000"/>
        </w:rPr>
        <w:t>B</w:t>
      </w:r>
      <w:r>
        <w:rPr>
          <w:color w:val="000000"/>
        </w:rPr>
        <w:t>、第</w:t>
      </w:r>
      <w:r>
        <w:rPr>
          <w:color w:val="000000"/>
        </w:rPr>
        <w:t>2</w:t>
      </w:r>
      <w:r>
        <w:rPr>
          <w:color w:val="000000"/>
        </w:rPr>
        <w:t>组不加</w:t>
      </w:r>
      <w:r>
        <w:rPr>
          <w:color w:val="000000"/>
        </w:rPr>
        <w:t>ABA</w:t>
      </w:r>
      <w:r>
        <w:rPr>
          <w:color w:val="000000"/>
        </w:rPr>
        <w:t>合成抑制剂，第</w:t>
      </w:r>
      <w:r>
        <w:rPr>
          <w:color w:val="000000"/>
        </w:rPr>
        <w:t>3</w:t>
      </w:r>
      <w:r>
        <w:rPr>
          <w:color w:val="000000"/>
        </w:rPr>
        <w:t>组加入</w:t>
      </w:r>
      <w:r>
        <w:rPr>
          <w:color w:val="000000"/>
        </w:rPr>
        <w:t>ABA</w:t>
      </w:r>
      <w:r>
        <w:rPr>
          <w:color w:val="000000"/>
        </w:rPr>
        <w:t>合成抑制剂（</w:t>
      </w:r>
      <w:r>
        <w:rPr>
          <w:color w:val="000000"/>
        </w:rPr>
        <w:t>ABA</w:t>
      </w:r>
      <w:r>
        <w:rPr>
          <w:color w:val="000000"/>
        </w:rPr>
        <w:t>不能正常合成），两组的自变量为</w:t>
      </w:r>
      <w:r>
        <w:rPr>
          <w:color w:val="000000"/>
        </w:rPr>
        <w:t>ABA</w:t>
      </w:r>
      <w:r>
        <w:rPr>
          <w:color w:val="000000"/>
        </w:rPr>
        <w:t>的有无，实验结果是第</w:t>
      </w:r>
      <w:r>
        <w:rPr>
          <w:color w:val="000000"/>
        </w:rPr>
        <w:t>3</w:t>
      </w:r>
      <w:r>
        <w:rPr>
          <w:color w:val="000000"/>
        </w:rPr>
        <w:t>组的主根长度小于第二组，说明缺少</w:t>
      </w:r>
      <w:r>
        <w:rPr>
          <w:color w:val="000000"/>
        </w:rPr>
        <w:t>ABA</w:t>
      </w:r>
      <w:r>
        <w:rPr>
          <w:color w:val="000000"/>
        </w:rPr>
        <w:t>时主根生长变慢，</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、结合分析可知，本实验目的是研究脱落酸（</w:t>
      </w:r>
      <w:r>
        <w:rPr>
          <w:color w:val="000000"/>
        </w:rPr>
        <w:t>ABA</w:t>
      </w:r>
      <w:r>
        <w:rPr>
          <w:color w:val="000000"/>
        </w:rPr>
        <w:t>）在植物抗旱中的作用，则实验的自变量是脱落酸的有无，可通过补加蒸馏水及</w:t>
      </w:r>
      <w:r>
        <w:rPr>
          <w:color w:val="000000"/>
        </w:rPr>
        <w:t>ABA</w:t>
      </w:r>
      <w:r>
        <w:rPr>
          <w:color w:val="000000"/>
        </w:rPr>
        <w:t>抑制剂的添加来控制，</w:t>
      </w:r>
      <w:r>
        <w:rPr>
          <w:color w:val="000000"/>
        </w:rPr>
        <w:t>C</w:t>
      </w:r>
      <w:r>
        <w:rPr>
          <w:color w:val="000000"/>
        </w:rPr>
        <w:t>正确；</w:t>
      </w:r>
    </w:p>
    <w:p w:rsidR="004711B3" w:rsidRDefault="00591C6E">
      <w:pPr>
        <w:spacing w:line="360" w:lineRule="auto"/>
        <w:jc w:val="left"/>
        <w:textAlignment w:val="center"/>
        <w:rPr>
          <w:color w:val="000000"/>
        </w:rPr>
      </w:pPr>
      <w:r>
        <w:rPr>
          <w:color w:val="000000"/>
        </w:rPr>
        <w:t>D</w:t>
      </w:r>
      <w:r>
        <w:rPr>
          <w:color w:val="000000"/>
        </w:rPr>
        <w:t>、第</w:t>
      </w:r>
      <w:r>
        <w:rPr>
          <w:color w:val="000000"/>
        </w:rPr>
        <w:t>4</w:t>
      </w:r>
      <w:r>
        <w:rPr>
          <w:color w:val="000000"/>
        </w:rPr>
        <w:t>组是同时添加</w:t>
      </w:r>
      <w:r>
        <w:rPr>
          <w:color w:val="000000"/>
        </w:rPr>
        <w:t>ABA</w:t>
      </w:r>
      <w:r>
        <w:rPr>
          <w:color w:val="000000"/>
        </w:rPr>
        <w:t>合成抑制剂和</w:t>
      </w:r>
      <w:r>
        <w:rPr>
          <w:color w:val="000000"/>
        </w:rPr>
        <w:t>ABA</w:t>
      </w:r>
      <w:r>
        <w:rPr>
          <w:color w:val="000000"/>
        </w:rPr>
        <w:t>，可以与第</w:t>
      </w:r>
      <w:r>
        <w:rPr>
          <w:color w:val="000000"/>
        </w:rPr>
        <w:t>2</w:t>
      </w:r>
      <w:r>
        <w:rPr>
          <w:color w:val="000000"/>
        </w:rPr>
        <w:t>组和第</w:t>
      </w:r>
      <w:r>
        <w:rPr>
          <w:color w:val="000000"/>
        </w:rPr>
        <w:t>3</w:t>
      </w:r>
      <w:r>
        <w:rPr>
          <w:color w:val="000000"/>
        </w:rPr>
        <w:t>组形成对照，实验结果是该组的主根长度小于第</w:t>
      </w:r>
      <w:r>
        <w:rPr>
          <w:color w:val="000000"/>
        </w:rPr>
        <w:t>2</w:t>
      </w:r>
      <w:r>
        <w:rPr>
          <w:color w:val="000000"/>
        </w:rPr>
        <w:t>组，但大于第</w:t>
      </w:r>
      <w:r>
        <w:rPr>
          <w:color w:val="000000"/>
        </w:rPr>
        <w:t>3</w:t>
      </w:r>
      <w:r>
        <w:rPr>
          <w:color w:val="000000"/>
        </w:rPr>
        <w:t>组，说明</w:t>
      </w:r>
      <w:r>
        <w:rPr>
          <w:color w:val="000000"/>
        </w:rPr>
        <w:t>ABA</w:t>
      </w:r>
      <w:r>
        <w:rPr>
          <w:color w:val="000000"/>
        </w:rPr>
        <w:t>合成抑制剂可以减缓</w:t>
      </w:r>
      <w:r>
        <w:rPr>
          <w:color w:val="000000"/>
        </w:rPr>
        <w:t>ABA</w:t>
      </w:r>
      <w:r>
        <w:rPr>
          <w:color w:val="000000"/>
        </w:rPr>
        <w:t>在干旱条件下促进主根生长的作用，</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C</w:t>
      </w:r>
      <w:r>
        <w:rPr>
          <w:color w:val="000000"/>
        </w:rPr>
        <w:t>。</w:t>
      </w:r>
    </w:p>
    <w:p w:rsidR="004711B3" w:rsidRDefault="00591C6E">
      <w:pPr>
        <w:spacing w:line="360" w:lineRule="auto"/>
        <w:jc w:val="left"/>
        <w:textAlignment w:val="center"/>
        <w:rPr>
          <w:rFonts w:ascii="SimSun" w:hAnsi="SimSun"/>
          <w:color w:val="000000"/>
        </w:rPr>
      </w:pPr>
      <w:r>
        <w:rPr>
          <w:color w:val="000000"/>
        </w:rPr>
        <w:t xml:space="preserve">20. </w:t>
      </w:r>
      <w:r>
        <w:rPr>
          <w:rFonts w:ascii="SimSun" w:hAnsi="SimSun"/>
          <w:color w:val="000000"/>
        </w:rPr>
        <w:t>某遗传病由线粒体基因突变引起，当个体携带含突变基因的线粒体数量达到一定比例后会表现出典型症状。Ⅰ</w:t>
      </w:r>
      <w:r>
        <w:rPr>
          <w:rFonts w:eastAsia="Times New Roman" w:cs="Times New Roman"/>
          <w:color w:val="000000"/>
        </w:rPr>
        <w:t>-1</w:t>
      </w:r>
      <w:r>
        <w:rPr>
          <w:rFonts w:ascii="SimSun" w:hAnsi="SimSun"/>
          <w:color w:val="000000"/>
        </w:rPr>
        <w:t>患者家族系谱如图所示。</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3" type="#_x0000_t75" alt="" style="width:323.55pt;height:109.3pt;visibility:visible;mso-width-percent:0;mso-height-percent:0;mso-width-percent:0;mso-height-percent:0">
            <v:imagedata r:id="rId17" o:title="学科网(www"/>
          </v:shape>
        </w:pict>
      </w:r>
    </w:p>
    <w:p w:rsidR="004711B3" w:rsidRDefault="00591C6E">
      <w:pPr>
        <w:spacing w:line="360" w:lineRule="auto"/>
        <w:jc w:val="left"/>
        <w:textAlignment w:val="center"/>
        <w:rPr>
          <w:rFonts w:ascii="SimSun" w:hAnsi="SimSun"/>
          <w:color w:val="000000"/>
        </w:rPr>
      </w:pPr>
      <w:r>
        <w:rPr>
          <w:rFonts w:ascii="SimSun" w:hAnsi="SimSun"/>
          <w:color w:val="000000"/>
        </w:rPr>
        <w:t>下列有关叙述正确的是（</w:t>
      </w:r>
      <w:r>
        <w:rPr>
          <w:rFonts w:eastAsia="Times New Roman" w:cs="Times New Roman"/>
          <w:color w:val="000000"/>
        </w:rPr>
        <w:t xml:space="preserve">    </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 xml:space="preserve">A. </w:t>
      </w:r>
      <w:r>
        <w:rPr>
          <w:rFonts w:ascii="SimSun" w:hAnsi="SimSun"/>
          <w:color w:val="000000"/>
        </w:rPr>
        <w:t>若Ⅱ</w:t>
      </w:r>
      <w:r>
        <w:rPr>
          <w:rFonts w:eastAsia="Times New Roman" w:cs="Times New Roman"/>
          <w:color w:val="000000"/>
        </w:rPr>
        <w:t>-1</w:t>
      </w:r>
      <w:r>
        <w:rPr>
          <w:rFonts w:ascii="SimSun" w:hAnsi="SimSun"/>
          <w:color w:val="000000"/>
        </w:rPr>
        <w:t>与正常男性结婚，无法推断所生子女的患病概率</w:t>
      </w:r>
    </w:p>
    <w:p w:rsidR="004711B3" w:rsidRDefault="00591C6E">
      <w:pPr>
        <w:spacing w:line="360" w:lineRule="auto"/>
        <w:jc w:val="left"/>
        <w:textAlignment w:val="center"/>
        <w:rPr>
          <w:rFonts w:eastAsia="Times New Roman" w:cs="Times New Roman"/>
          <w:color w:val="000000"/>
        </w:rPr>
      </w:pPr>
      <w:r>
        <w:rPr>
          <w:color w:val="000000"/>
        </w:rPr>
        <w:t xml:space="preserve">B. </w:t>
      </w:r>
      <w:r>
        <w:rPr>
          <w:rFonts w:ascii="SimSun" w:hAnsi="SimSun"/>
          <w:color w:val="000000"/>
        </w:rPr>
        <w:t>若Ⅱ</w:t>
      </w:r>
      <w:r>
        <w:rPr>
          <w:rFonts w:eastAsia="Times New Roman" w:cs="Times New Roman"/>
          <w:color w:val="000000"/>
        </w:rPr>
        <w:t>-2</w:t>
      </w:r>
      <w:r>
        <w:rPr>
          <w:rFonts w:ascii="SimSun" w:hAnsi="SimSun"/>
          <w:color w:val="000000"/>
        </w:rPr>
        <w:t>与Ⅱ</w:t>
      </w:r>
      <w:r>
        <w:rPr>
          <w:rFonts w:eastAsia="Times New Roman" w:cs="Times New Roman"/>
          <w:color w:val="000000"/>
        </w:rPr>
        <w:t>-3</w:t>
      </w:r>
      <w:r>
        <w:rPr>
          <w:rFonts w:ascii="SimSun" w:hAnsi="SimSun"/>
          <w:color w:val="000000"/>
        </w:rPr>
        <w:t>再生一个女儿，该女儿是突变基因携带者的概率是</w:t>
      </w:r>
      <w:r>
        <w:rPr>
          <w:rFonts w:eastAsia="Times New Roman" w:cs="Times New Roman"/>
          <w:color w:val="000000"/>
        </w:rPr>
        <w:t>1/2</w:t>
      </w:r>
    </w:p>
    <w:p w:rsidR="004711B3" w:rsidRDefault="00591C6E">
      <w:pPr>
        <w:spacing w:line="360" w:lineRule="auto"/>
        <w:jc w:val="left"/>
        <w:textAlignment w:val="center"/>
        <w:rPr>
          <w:rFonts w:ascii="SimSun" w:hAnsi="SimSun"/>
          <w:color w:val="000000"/>
        </w:rPr>
      </w:pPr>
      <w:r>
        <w:rPr>
          <w:color w:val="000000"/>
        </w:rPr>
        <w:t xml:space="preserve">C. </w:t>
      </w:r>
      <w:r>
        <w:rPr>
          <w:rFonts w:ascii="SimSun" w:hAnsi="SimSun"/>
          <w:color w:val="000000"/>
        </w:rPr>
        <w:t>若Ⅲ</w:t>
      </w:r>
      <w:r>
        <w:rPr>
          <w:rFonts w:eastAsia="Times New Roman" w:cs="Times New Roman"/>
          <w:color w:val="000000"/>
        </w:rPr>
        <w:t>-1</w:t>
      </w:r>
      <w:r>
        <w:rPr>
          <w:rFonts w:ascii="SimSun" w:hAnsi="SimSun"/>
          <w:color w:val="000000"/>
        </w:rPr>
        <w:t>与男性患者结婚，所生女儿不能把突变基因传递给下一代</w:t>
      </w:r>
    </w:p>
    <w:p w:rsidR="004711B3" w:rsidRDefault="00591C6E">
      <w:pPr>
        <w:spacing w:line="360" w:lineRule="auto"/>
        <w:jc w:val="left"/>
        <w:textAlignment w:val="center"/>
        <w:rPr>
          <w:rFonts w:ascii="SimSun" w:hAnsi="SimSun"/>
          <w:color w:val="000000"/>
        </w:rPr>
      </w:pPr>
      <w:r>
        <w:rPr>
          <w:color w:val="000000"/>
        </w:rPr>
        <w:t xml:space="preserve">D. </w:t>
      </w:r>
      <w:r>
        <w:rPr>
          <w:rFonts w:ascii="SimSun" w:hAnsi="SimSun"/>
          <w:color w:val="000000"/>
        </w:rPr>
        <w:t>该遗传病的遗传规律符合孟德尔遗传定律</w:t>
      </w:r>
    </w:p>
    <w:p w:rsidR="004711B3" w:rsidRDefault="00591C6E">
      <w:pPr>
        <w:spacing w:line="360" w:lineRule="auto"/>
        <w:textAlignment w:val="center"/>
        <w:rPr>
          <w:color w:val="000000"/>
        </w:rPr>
      </w:pPr>
      <w:r>
        <w:rPr>
          <w:color w:val="2E75B6"/>
        </w:rPr>
        <w:t>【答案】</w:t>
      </w:r>
      <w:r>
        <w:rPr>
          <w:color w:val="000000"/>
        </w:rPr>
        <w:t>A</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w:t>
      </w:r>
      <w:r>
        <w:rPr>
          <w:color w:val="000000"/>
        </w:rPr>
        <w:t>1</w:t>
      </w:r>
      <w:r>
        <w:rPr>
          <w:color w:val="000000"/>
        </w:rPr>
        <w:t>、细胞质遗传的特点：</w:t>
      </w:r>
      <w:r>
        <w:rPr>
          <w:color w:val="000000"/>
        </w:rPr>
        <w:t>①</w:t>
      </w:r>
      <w:r>
        <w:rPr>
          <w:color w:val="000000"/>
        </w:rPr>
        <w:t>母系遗传，不论正交还是反交，子代性状总是受母本（卵细胞）细胞质基因控制；</w:t>
      </w:r>
      <w:r>
        <w:rPr>
          <w:color w:val="000000"/>
        </w:rPr>
        <w:t>②</w:t>
      </w:r>
      <w:r>
        <w:rPr>
          <w:color w:val="000000"/>
        </w:rPr>
        <w:t>杂交后代不出现一定的分离比。</w:t>
      </w:r>
    </w:p>
    <w:p w:rsidR="004711B3" w:rsidRDefault="00591C6E">
      <w:pPr>
        <w:spacing w:line="360" w:lineRule="auto"/>
        <w:jc w:val="left"/>
        <w:textAlignment w:val="center"/>
        <w:rPr>
          <w:color w:val="000000"/>
        </w:rPr>
      </w:pPr>
      <w:r>
        <w:rPr>
          <w:color w:val="000000"/>
        </w:rPr>
        <w:t>2</w:t>
      </w:r>
      <w:r>
        <w:rPr>
          <w:color w:val="000000"/>
        </w:rPr>
        <w:t>、减数分裂形成卵细胞时，细胞质中的遗传物质随机不均等分配。在受精作用进行时，通常是精子的头部进入卵细胞，尾部留在外面，受精卵中的细胞质几乎全部来自卵细胞。</w:t>
      </w:r>
    </w:p>
    <w:p w:rsidR="004711B3" w:rsidRDefault="00591C6E">
      <w:pPr>
        <w:spacing w:line="360" w:lineRule="auto"/>
        <w:jc w:val="left"/>
        <w:textAlignment w:val="center"/>
        <w:rPr>
          <w:color w:val="000000"/>
        </w:rPr>
      </w:pPr>
      <w:r>
        <w:rPr>
          <w:color w:val="000000"/>
        </w:rPr>
        <w:t>【详解】</w:t>
      </w:r>
      <w:r>
        <w:rPr>
          <w:color w:val="000000"/>
        </w:rPr>
        <w:t>A</w:t>
      </w:r>
      <w:r>
        <w:rPr>
          <w:color w:val="000000"/>
        </w:rPr>
        <w:t>、该遗传病由线粒体基因突变引起，并且当个体携带含突变基因的线粒体数量达到一定比例后才会表现出典型症状，则</w:t>
      </w:r>
      <w:r>
        <w:rPr>
          <w:color w:val="000000"/>
        </w:rPr>
        <w:t>Ⅱ-1</w:t>
      </w:r>
      <w:r>
        <w:rPr>
          <w:color w:val="000000"/>
        </w:rPr>
        <w:t>与正常男性结婚，无法推断所生子女的患病概率，</w:t>
      </w:r>
      <w:r>
        <w:rPr>
          <w:color w:val="000000"/>
        </w:rPr>
        <w:t>A</w:t>
      </w:r>
      <w:r>
        <w:rPr>
          <w:color w:val="000000"/>
        </w:rPr>
        <w:t>正确；</w:t>
      </w:r>
    </w:p>
    <w:p w:rsidR="004711B3" w:rsidRDefault="00591C6E">
      <w:pPr>
        <w:spacing w:line="360" w:lineRule="auto"/>
        <w:jc w:val="left"/>
        <w:textAlignment w:val="center"/>
        <w:rPr>
          <w:color w:val="000000"/>
        </w:rPr>
      </w:pPr>
      <w:r>
        <w:rPr>
          <w:color w:val="000000"/>
        </w:rPr>
        <w:t>B</w:t>
      </w:r>
      <w:r>
        <w:rPr>
          <w:color w:val="000000"/>
        </w:rPr>
        <w:t>、</w:t>
      </w:r>
      <w:r>
        <w:rPr>
          <w:color w:val="000000"/>
        </w:rPr>
        <w:t>Ⅱ-2</w:t>
      </w:r>
      <w:r>
        <w:rPr>
          <w:color w:val="000000"/>
        </w:rPr>
        <w:t>形成卵细胞时，细胞质中的遗传物质随机不均等分配，则</w:t>
      </w:r>
      <w:r>
        <w:rPr>
          <w:color w:val="000000"/>
        </w:rPr>
        <w:t>Ⅱ-2</w:t>
      </w:r>
      <w:r>
        <w:rPr>
          <w:color w:val="000000"/>
        </w:rPr>
        <w:t>与</w:t>
      </w:r>
      <w:r>
        <w:rPr>
          <w:color w:val="000000"/>
        </w:rPr>
        <w:t>Ⅱ-3</w:t>
      </w:r>
      <w:r>
        <w:rPr>
          <w:color w:val="000000"/>
        </w:rPr>
        <w:t>再生一个女儿，该女儿是突变基因携带者的概率无法计算，</w:t>
      </w:r>
      <w:r>
        <w:rPr>
          <w:color w:val="000000"/>
        </w:rPr>
        <w:t>B</w:t>
      </w:r>
      <w:r>
        <w:rPr>
          <w:color w:val="000000"/>
        </w:rPr>
        <w:t>错误；</w:t>
      </w:r>
    </w:p>
    <w:p w:rsidR="004711B3" w:rsidRDefault="00591C6E">
      <w:pPr>
        <w:spacing w:line="360" w:lineRule="auto"/>
        <w:jc w:val="left"/>
        <w:textAlignment w:val="center"/>
        <w:rPr>
          <w:color w:val="000000"/>
        </w:rPr>
      </w:pPr>
      <w:r>
        <w:rPr>
          <w:color w:val="000000"/>
        </w:rPr>
        <w:t>C</w:t>
      </w:r>
      <w:r>
        <w:rPr>
          <w:color w:val="000000"/>
        </w:rPr>
        <w:t>、</w:t>
      </w:r>
      <w:r>
        <w:rPr>
          <w:color w:val="000000"/>
        </w:rPr>
        <w:t>Ⅲ-1</w:t>
      </w:r>
      <w:r>
        <w:rPr>
          <w:color w:val="000000"/>
        </w:rPr>
        <w:t>是突变基因携带者，与男性患者结婚，可把突变基因传递给女儿，故所生女儿能把突变基因传递给下一代，</w:t>
      </w:r>
      <w:r>
        <w:rPr>
          <w:color w:val="000000"/>
        </w:rPr>
        <w:t>C</w:t>
      </w:r>
      <w:r>
        <w:rPr>
          <w:color w:val="000000"/>
        </w:rPr>
        <w:t>错误；</w:t>
      </w:r>
    </w:p>
    <w:p w:rsidR="004711B3" w:rsidRDefault="00591C6E">
      <w:pPr>
        <w:spacing w:line="360" w:lineRule="auto"/>
        <w:jc w:val="left"/>
        <w:textAlignment w:val="center"/>
        <w:rPr>
          <w:color w:val="000000"/>
        </w:rPr>
      </w:pPr>
      <w:r>
        <w:rPr>
          <w:color w:val="000000"/>
        </w:rPr>
        <w:t>D</w:t>
      </w:r>
      <w:r>
        <w:rPr>
          <w:color w:val="000000"/>
        </w:rPr>
        <w:t>、该遗传病是由线粒体基因突变引起的，属于细胞质遗传，而孟德尔遗传定律适用于真核生物有性生殖的细胞核遗传，故该遗传病的遗传规律不符合孟德尔遗传定律，</w:t>
      </w:r>
      <w:r>
        <w:rPr>
          <w:color w:val="000000"/>
        </w:rPr>
        <w:t>D</w:t>
      </w:r>
      <w:r>
        <w:rPr>
          <w:color w:val="000000"/>
        </w:rPr>
        <w:t>错误。</w:t>
      </w:r>
    </w:p>
    <w:p w:rsidR="004711B3" w:rsidRDefault="00591C6E">
      <w:pPr>
        <w:spacing w:line="360" w:lineRule="auto"/>
        <w:jc w:val="left"/>
        <w:textAlignment w:val="center"/>
        <w:rPr>
          <w:color w:val="000000"/>
        </w:rPr>
      </w:pPr>
      <w:r>
        <w:rPr>
          <w:color w:val="000000"/>
        </w:rPr>
        <w:t>故选</w:t>
      </w:r>
      <w:r>
        <w:rPr>
          <w:color w:val="000000"/>
        </w:rPr>
        <w:t>A</w:t>
      </w:r>
      <w:r>
        <w:rPr>
          <w:color w:val="000000"/>
        </w:rPr>
        <w:t>。</w:t>
      </w:r>
    </w:p>
    <w:p w:rsidR="004711B3" w:rsidRDefault="00591C6E">
      <w:pPr>
        <w:spacing w:line="360" w:lineRule="auto"/>
        <w:jc w:val="left"/>
        <w:textAlignment w:val="center"/>
        <w:rPr>
          <w:rFonts w:eastAsia="Times New Roman" w:cs="Times New Roman"/>
          <w:b/>
          <w:color w:val="000000"/>
          <w:sz w:val="24"/>
        </w:rPr>
      </w:pPr>
      <w:r>
        <w:rPr>
          <w:rFonts w:ascii="SimSun" w:hAnsi="SimSun"/>
          <w:b/>
          <w:color w:val="000000"/>
          <w:sz w:val="24"/>
        </w:rPr>
        <w:t>二、非选择题：</w:t>
      </w:r>
      <w:r>
        <w:rPr>
          <w:rFonts w:eastAsia="Times New Roman" w:cs="Times New Roman"/>
          <w:b/>
          <w:color w:val="000000"/>
          <w:sz w:val="24"/>
        </w:rPr>
        <w:t xml:space="preserve"> </w:t>
      </w:r>
    </w:p>
    <w:p w:rsidR="004711B3" w:rsidRDefault="00591C6E">
      <w:pPr>
        <w:spacing w:line="360" w:lineRule="auto"/>
        <w:jc w:val="left"/>
        <w:textAlignment w:val="center"/>
        <w:rPr>
          <w:rFonts w:ascii="SimSun" w:hAnsi="SimSun"/>
          <w:color w:val="000000"/>
        </w:rPr>
      </w:pPr>
      <w:r>
        <w:rPr>
          <w:color w:val="000000"/>
        </w:rPr>
        <w:t xml:space="preserve">21. </w:t>
      </w:r>
      <w:r>
        <w:rPr>
          <w:rFonts w:ascii="SimSun" w:hAnsi="SimSun"/>
          <w:color w:val="000000"/>
        </w:rPr>
        <w:t>植物工厂是全人工光照等环境条件智能化控制的高效生产体系。生菜是植物工厂常年培植的速生蔬菜。回答下列问题。</w:t>
      </w:r>
    </w:p>
    <w:p w:rsidR="004711B3" w:rsidRDefault="00591C6E">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植物工厂用营养液培植生菜过程中，需定时向营养液通入空气，目的是</w:t>
      </w:r>
      <w:r>
        <w:rPr>
          <w:color w:val="000000"/>
        </w:rPr>
        <w:t>____________</w:t>
      </w:r>
      <w:r>
        <w:rPr>
          <w:rFonts w:ascii="SimSun" w:hAnsi="SimSun"/>
          <w:color w:val="000000"/>
        </w:rPr>
        <w:t>。除通气外，还需更换营养液，其主要原因是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植物工厂选用红蓝光组合</w:t>
      </w:r>
      <w:r>
        <w:rPr>
          <w:rFonts w:eastAsia="Times New Roman" w:cs="Times New Roman"/>
          <w:color w:val="000000"/>
        </w:rPr>
        <w:t>LED</w:t>
      </w:r>
      <w:r>
        <w:rPr>
          <w:rFonts w:ascii="SimSun" w:hAnsi="SimSun"/>
          <w:color w:val="000000"/>
        </w:rPr>
        <w:t>灯培植生菜，选用红蓝光的依据是</w:t>
      </w:r>
      <w:r>
        <w:rPr>
          <w:color w:val="000000"/>
        </w:rPr>
        <w:t>____________</w:t>
      </w:r>
      <w:r>
        <w:rPr>
          <w:rFonts w:ascii="SimSun" w:hAnsi="SimSun"/>
          <w:color w:val="000000"/>
        </w:rPr>
        <w:t>。生菜成熟叶片在不同光照强度下光合速率的变化曲线如图，培植区的光照强度应设置在</w:t>
      </w:r>
      <w:r>
        <w:rPr>
          <w:color w:val="000000"/>
        </w:rPr>
        <w:t>____________</w:t>
      </w:r>
      <w:r>
        <w:rPr>
          <w:rFonts w:ascii="SimSun" w:hAnsi="SimSun"/>
          <w:color w:val="000000"/>
        </w:rPr>
        <w:t>点所对应的光照强度；为提高生菜产量，可在培植区适当提高</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浓度，该条件下</w:t>
      </w:r>
      <w:r>
        <w:rPr>
          <w:rFonts w:eastAsia="Times New Roman" w:cs="Times New Roman"/>
          <w:color w:val="000000"/>
        </w:rPr>
        <w:t>B</w:t>
      </w:r>
      <w:r>
        <w:rPr>
          <w:rFonts w:ascii="SimSun" w:hAnsi="SimSun"/>
          <w:color w:val="000000"/>
        </w:rPr>
        <w:t>点的移动方向是</w:t>
      </w:r>
      <w:r>
        <w:rPr>
          <w:color w:val="000000"/>
        </w:rPr>
        <w:t>____________</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4" type="#_x0000_t75" alt="" style="width:169.15pt;height:110.15pt;visibility:visible;mso-width-percent:0;mso-height-percent:0;mso-width-percent:0;mso-height-percent:0">
            <v:imagedata r:id="rId18" o:title="学科网(www"/>
          </v:shape>
        </w:pict>
      </w:r>
    </w:p>
    <w:p w:rsidR="004711B3" w:rsidRDefault="00591C6E">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将培植区的光照</w:t>
      </w:r>
      <w:r>
        <w:rPr>
          <w:rFonts w:eastAsia="Times New Roman" w:cs="Times New Roman"/>
          <w:color w:val="000000"/>
        </w:rPr>
        <w:t>/</w:t>
      </w:r>
      <w:r>
        <w:rPr>
          <w:rFonts w:ascii="SimSun" w:hAnsi="SimSun"/>
          <w:color w:val="000000"/>
        </w:rPr>
        <w:t>黑暗时间设置为</w:t>
      </w:r>
      <w:r>
        <w:rPr>
          <w:rFonts w:eastAsia="Times New Roman" w:cs="Times New Roman"/>
          <w:color w:val="000000"/>
        </w:rPr>
        <w:t>14h/10h</w:t>
      </w:r>
      <w:r>
        <w:rPr>
          <w:rFonts w:ascii="SimSun" w:hAnsi="SimSun"/>
          <w:color w:val="000000"/>
        </w:rPr>
        <w:t>，研究温度对生菜成熟叶片光合速率和呼吸速率的影响，结果如图，光合作用最适温度比呼吸作用最适温度</w:t>
      </w:r>
      <w:r>
        <w:rPr>
          <w:color w:val="000000"/>
        </w:rPr>
        <w:t>____________</w:t>
      </w:r>
      <w:r>
        <w:rPr>
          <w:rFonts w:ascii="SimSun" w:hAnsi="SimSun"/>
          <w:color w:val="000000"/>
        </w:rPr>
        <w:t>；若将培植区的温度从</w:t>
      </w:r>
      <w:r>
        <w:rPr>
          <w:rFonts w:eastAsia="Times New Roman" w:cs="Times New Roman"/>
          <w:color w:val="000000"/>
        </w:rPr>
        <w:t>T</w:t>
      </w:r>
      <w:r>
        <w:rPr>
          <w:rFonts w:eastAsia="Times New Roman" w:cs="Times New Roman"/>
          <w:color w:val="000000"/>
          <w:vertAlign w:val="subscript"/>
        </w:rPr>
        <w:t>5</w:t>
      </w:r>
      <w:r>
        <w:rPr>
          <w:rFonts w:ascii="SimSun" w:hAnsi="SimSun"/>
          <w:color w:val="000000"/>
        </w:rPr>
        <w:t>调至</w:t>
      </w:r>
      <w:r>
        <w:rPr>
          <w:rFonts w:eastAsia="Times New Roman" w:cs="Times New Roman"/>
          <w:color w:val="000000"/>
        </w:rPr>
        <w:t>T</w:t>
      </w:r>
      <w:r>
        <w:rPr>
          <w:rFonts w:eastAsia="Times New Roman" w:cs="Times New Roman"/>
          <w:color w:val="000000"/>
          <w:vertAlign w:val="subscript"/>
        </w:rPr>
        <w:t>6</w:t>
      </w:r>
      <w:r>
        <w:rPr>
          <w:rFonts w:ascii="SimSun" w:hAnsi="SimSun"/>
          <w:color w:val="000000"/>
        </w:rPr>
        <w:t>，培植</w:t>
      </w:r>
      <w:r>
        <w:rPr>
          <w:rFonts w:eastAsia="Times New Roman" w:cs="Times New Roman"/>
          <w:color w:val="000000"/>
        </w:rPr>
        <w:t>24h</w:t>
      </w:r>
      <w:r>
        <w:rPr>
          <w:rFonts w:ascii="SimSun" w:hAnsi="SimSun"/>
          <w:color w:val="000000"/>
        </w:rPr>
        <w:t>后，与调温前相比，生菜植株的有机物积累量</w:t>
      </w:r>
      <w:r>
        <w:rPr>
          <w:color w:val="000000"/>
        </w:rPr>
        <w:t>________________________</w:t>
      </w:r>
      <w:r>
        <w:rPr>
          <w:rFonts w:ascii="SimSun" w:hAnsi="SimSun"/>
          <w:color w:val="000000"/>
        </w:rPr>
        <w:t>。</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5" type="#_x0000_t75" alt="" style="width:174.35pt;height:128.4pt;visibility:visible;mso-width-percent:0;mso-height-percent:0;mso-width-percent:0;mso-height-percent:0">
            <v:imagedata r:id="rId19" o:title="学科网(www"/>
          </v:shape>
        </w:pict>
      </w:r>
    </w:p>
    <w:p w:rsidR="004711B3" w:rsidRDefault="00591C6E">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促进生菜根部细胞呼吸。</w:t>
      </w:r>
      <w:r>
        <w:rPr>
          <w:color w:val="000000"/>
        </w:rPr>
        <w:t xml:space="preserve">    ②. </w:t>
      </w:r>
      <w:r>
        <w:rPr>
          <w:color w:val="000000"/>
        </w:rPr>
        <w:t>为生菜提供大量的无机盐，以保证生菜的正常生长</w:t>
      </w:r>
      <w:r>
        <w:rPr>
          <w:color w:val="000000"/>
        </w:rPr>
        <w:t xml:space="preserve">    </w:t>
      </w:r>
    </w:p>
    <w:p w:rsidR="004711B3" w:rsidRDefault="00591C6E">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叶绿素主要吸收红光和蓝紫光，选用红蓝光可以提高植物的光合作用，从而提高生菜的产量</w:t>
      </w:r>
      <w:r>
        <w:rPr>
          <w:color w:val="000000"/>
        </w:rPr>
        <w:t xml:space="preserve">    ②. B    ③. </w:t>
      </w:r>
      <w:r>
        <w:rPr>
          <w:color w:val="000000"/>
        </w:rPr>
        <w:t>右上方</w:t>
      </w:r>
      <w:r>
        <w:rPr>
          <w:color w:val="000000"/>
        </w:rPr>
        <w:t xml:space="preserve">    </w:t>
      </w:r>
    </w:p>
    <w:p w:rsidR="004711B3" w:rsidRDefault="00591C6E">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低</w:t>
      </w:r>
      <w:r>
        <w:rPr>
          <w:color w:val="000000"/>
        </w:rPr>
        <w:br/>
        <w:t xml:space="preserve">    ②. </w:t>
      </w:r>
      <w:r>
        <w:rPr>
          <w:color w:val="000000"/>
        </w:rPr>
        <w:t>减少</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【分析】影响光合作用的主要因素有：光照强度、二氧化碳浓度、温度等；第（</w:t>
      </w:r>
      <w:r>
        <w:rPr>
          <w:color w:val="000000"/>
        </w:rPr>
        <w:t>2</w:t>
      </w:r>
      <w:r>
        <w:rPr>
          <w:color w:val="000000"/>
        </w:rPr>
        <w:t>）题图表示光照强度对光合速率的影响，第（</w:t>
      </w:r>
      <w:r>
        <w:rPr>
          <w:color w:val="000000"/>
        </w:rPr>
        <w:t>3</w:t>
      </w:r>
      <w:r>
        <w:rPr>
          <w:color w:val="000000"/>
        </w:rPr>
        <w:t>）题图表示温度对光合速率和呼吸速率的影响。</w:t>
      </w:r>
    </w:p>
    <w:p w:rsidR="004711B3" w:rsidRDefault="00591C6E">
      <w:pPr>
        <w:spacing w:line="360" w:lineRule="auto"/>
        <w:textAlignment w:val="center"/>
        <w:rPr>
          <w:color w:val="000000"/>
        </w:rPr>
      </w:pPr>
      <w:r>
        <w:rPr>
          <w:color w:val="000000"/>
        </w:rPr>
        <w:t>【小问</w:t>
      </w:r>
      <w:r>
        <w:rPr>
          <w:color w:val="000000"/>
        </w:rPr>
        <w:t>1</w:t>
      </w:r>
      <w:r>
        <w:rPr>
          <w:color w:val="000000"/>
        </w:rPr>
        <w:t>详解】</w:t>
      </w:r>
    </w:p>
    <w:p w:rsidR="004711B3" w:rsidRDefault="00591C6E">
      <w:pPr>
        <w:spacing w:line="360" w:lineRule="auto"/>
        <w:textAlignment w:val="center"/>
        <w:rPr>
          <w:color w:val="000000"/>
        </w:rPr>
      </w:pPr>
      <w:r>
        <w:rPr>
          <w:color w:val="000000"/>
        </w:rPr>
        <w:t>营养液中的生菜长期在液体的环境中，根得不到充足的氧，影响呼吸作用，从而影响生长，培养过程中要经常给营养液通入空气，其目的是促进生菜根部细胞呼吸；营养液中的无机盐在培植生菜的过程中会被大量吸收，因此更换营养液的主要原因是为生菜提供大量的无机盐，以保证生菜的正常生长。</w:t>
      </w:r>
    </w:p>
    <w:p w:rsidR="004711B3" w:rsidRDefault="00591C6E">
      <w:pPr>
        <w:spacing w:line="360" w:lineRule="auto"/>
        <w:textAlignment w:val="center"/>
        <w:rPr>
          <w:color w:val="000000"/>
        </w:rPr>
      </w:pPr>
      <w:r>
        <w:rPr>
          <w:color w:val="000000"/>
        </w:rPr>
        <w:t>【小问</w:t>
      </w:r>
      <w:r>
        <w:rPr>
          <w:color w:val="000000"/>
        </w:rPr>
        <w:t>2</w:t>
      </w:r>
      <w:r>
        <w:rPr>
          <w:color w:val="000000"/>
        </w:rPr>
        <w:t>详解】</w:t>
      </w:r>
    </w:p>
    <w:p w:rsidR="004711B3" w:rsidRDefault="00591C6E">
      <w:pPr>
        <w:spacing w:line="360" w:lineRule="auto"/>
        <w:textAlignment w:val="center"/>
        <w:rPr>
          <w:color w:val="000000"/>
        </w:rPr>
      </w:pPr>
      <w:r>
        <w:rPr>
          <w:color w:val="000000"/>
        </w:rPr>
        <w:t>叶绿素主要吸收红光和蓝紫光，所以选用红蓝光组合</w:t>
      </w:r>
      <w:r>
        <w:rPr>
          <w:color w:val="000000"/>
        </w:rPr>
        <w:t>LED</w:t>
      </w:r>
      <w:r>
        <w:rPr>
          <w:color w:val="000000"/>
        </w:rPr>
        <w:t>灯培植生菜可以提高植物的光合作用，从而提高生菜的产量；</w:t>
      </w:r>
      <w:r>
        <w:rPr>
          <w:color w:val="000000"/>
        </w:rPr>
        <w:t>B</w:t>
      </w:r>
      <w:r>
        <w:rPr>
          <w:color w:val="000000"/>
        </w:rPr>
        <w:t>点为光饱和点对应的最大光合速率，因此培植区的光照强度应设置在</w:t>
      </w:r>
      <w:r>
        <w:rPr>
          <w:color w:val="000000"/>
        </w:rPr>
        <w:t>B</w:t>
      </w:r>
      <w:r>
        <w:rPr>
          <w:color w:val="000000"/>
        </w:rPr>
        <w:t>点所对应的光照强度，根据题干</w:t>
      </w:r>
      <w:r>
        <w:rPr>
          <w:color w:val="000000"/>
        </w:rPr>
        <w:t>“</w:t>
      </w:r>
      <w:r>
        <w:rPr>
          <w:color w:val="000000"/>
        </w:rPr>
        <w:t>为提高生菜产量，可在培植区适当提高</w:t>
      </w:r>
      <w:r>
        <w:rPr>
          <w:color w:val="000000"/>
        </w:rPr>
        <w:t>CO</w:t>
      </w:r>
      <w:r>
        <w:rPr>
          <w:color w:val="000000"/>
          <w:vertAlign w:val="subscript"/>
        </w:rPr>
        <w:t>2</w:t>
      </w:r>
      <w:r>
        <w:rPr>
          <w:color w:val="000000"/>
        </w:rPr>
        <w:t>浓度</w:t>
      </w:r>
      <w:r>
        <w:rPr>
          <w:color w:val="000000"/>
        </w:rPr>
        <w:t>”</w:t>
      </w:r>
      <w:r>
        <w:rPr>
          <w:color w:val="000000"/>
        </w:rPr>
        <w:t>可知：该条件下光合速率增大，则</w:t>
      </w:r>
      <w:r>
        <w:rPr>
          <w:color w:val="000000"/>
        </w:rPr>
        <w:t>B</w:t>
      </w:r>
      <w:r>
        <w:rPr>
          <w:color w:val="000000"/>
        </w:rPr>
        <w:t>点向右上方移动。</w:t>
      </w:r>
    </w:p>
    <w:p w:rsidR="004711B3" w:rsidRDefault="00591C6E">
      <w:pPr>
        <w:spacing w:line="360" w:lineRule="auto"/>
        <w:textAlignment w:val="center"/>
        <w:rPr>
          <w:color w:val="000000"/>
        </w:rPr>
      </w:pPr>
      <w:r>
        <w:rPr>
          <w:color w:val="000000"/>
        </w:rPr>
        <w:t>【小问</w:t>
      </w:r>
      <w:r>
        <w:rPr>
          <w:color w:val="000000"/>
        </w:rPr>
        <w:t>3</w:t>
      </w:r>
      <w:r>
        <w:rPr>
          <w:color w:val="000000"/>
        </w:rPr>
        <w:t>详解】</w:t>
      </w:r>
    </w:p>
    <w:p w:rsidR="004711B3" w:rsidRDefault="00591C6E">
      <w:pPr>
        <w:spacing w:line="360" w:lineRule="auto"/>
        <w:textAlignment w:val="center"/>
        <w:rPr>
          <w:color w:val="000000"/>
        </w:rPr>
      </w:pPr>
      <w:r>
        <w:rPr>
          <w:color w:val="000000"/>
        </w:rPr>
        <w:t>根据曲线可知：在此曲线中光合速率的最适温度为</w:t>
      </w:r>
      <w:r>
        <w:rPr>
          <w:color w:val="000000"/>
        </w:rPr>
        <w:t>T</w:t>
      </w:r>
      <w:r>
        <w:rPr>
          <w:color w:val="000000"/>
          <w:vertAlign w:val="subscript"/>
        </w:rPr>
        <w:t>5</w:t>
      </w:r>
      <w:r>
        <w:rPr>
          <w:color w:val="000000"/>
        </w:rPr>
        <w:t>，而在该实验温度范围内呼吸速率的最适温度还未出现，所以光合作用最适温度比呼吸作用最适温度低，若将培植区的温度从</w:t>
      </w:r>
      <w:r>
        <w:rPr>
          <w:color w:val="000000"/>
        </w:rPr>
        <w:t>T</w:t>
      </w:r>
      <w:r>
        <w:rPr>
          <w:color w:val="000000"/>
          <w:vertAlign w:val="subscript"/>
        </w:rPr>
        <w:t>5</w:t>
      </w:r>
      <w:r>
        <w:rPr>
          <w:color w:val="000000"/>
        </w:rPr>
        <w:t>调至</w:t>
      </w:r>
      <w:r>
        <w:rPr>
          <w:color w:val="000000"/>
        </w:rPr>
        <w:t>T</w:t>
      </w:r>
      <w:r>
        <w:rPr>
          <w:color w:val="000000"/>
          <w:vertAlign w:val="subscript"/>
        </w:rPr>
        <w:t>6</w:t>
      </w:r>
      <w:r>
        <w:rPr>
          <w:color w:val="000000"/>
        </w:rPr>
        <w:t>，导致光合速率减小而呼吸速率增大，生菜植物的有机物积累量将减少。</w:t>
      </w:r>
    </w:p>
    <w:p w:rsidR="004711B3" w:rsidRDefault="00591C6E">
      <w:pPr>
        <w:spacing w:line="360" w:lineRule="auto"/>
        <w:textAlignment w:val="center"/>
        <w:rPr>
          <w:color w:val="000000"/>
        </w:rPr>
      </w:pPr>
      <w:r>
        <w:rPr>
          <w:color w:val="000000"/>
        </w:rPr>
        <w:t>【点睛】本题结合曲线图，主要考查光照强度与温度对光合速率的影响，注意认真分析题图，弄清影响呼吸作用与光合作用的因素是解题关键。</w:t>
      </w:r>
    </w:p>
    <w:p w:rsidR="004711B3" w:rsidRDefault="00591C6E">
      <w:pPr>
        <w:spacing w:line="360" w:lineRule="auto"/>
        <w:jc w:val="left"/>
        <w:textAlignment w:val="center"/>
        <w:rPr>
          <w:rFonts w:ascii="SimSun" w:hAnsi="SimSun"/>
          <w:color w:val="000000"/>
        </w:rPr>
      </w:pPr>
      <w:r>
        <w:rPr>
          <w:color w:val="000000"/>
        </w:rPr>
        <w:t xml:space="preserve">22. </w:t>
      </w:r>
      <w:r>
        <w:rPr>
          <w:rFonts w:ascii="SimSun" w:hAnsi="SimSun"/>
          <w:color w:val="000000"/>
        </w:rPr>
        <w:t>大规模接种新型冠状病毒（新冠病毒）疫苗建立群体免疫，是防控新冠肺炎疫情的有效措施。新冠疫苗的种类有灭活疫苗、</w:t>
      </w:r>
      <w:r>
        <w:rPr>
          <w:rFonts w:eastAsia="Times New Roman" w:cs="Times New Roman"/>
          <w:color w:val="000000"/>
        </w:rPr>
        <w:t>mRNA</w:t>
      </w:r>
      <w:r>
        <w:rPr>
          <w:rFonts w:ascii="SimSun" w:hAnsi="SimSun"/>
          <w:color w:val="000000"/>
        </w:rPr>
        <w:t>疫苗等。回答下列问题。</w:t>
      </w:r>
    </w:p>
    <w:p w:rsidR="004711B3" w:rsidRDefault="00591C6E">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在控制新冠肺炎患者的病情中，</w:t>
      </w:r>
      <w:r>
        <w:rPr>
          <w:rFonts w:eastAsia="Times New Roman" w:cs="Times New Roman"/>
          <w:color w:val="000000"/>
        </w:rPr>
        <w:t>T</w:t>
      </w:r>
      <w:r>
        <w:rPr>
          <w:rFonts w:ascii="SimSun" w:hAnsi="SimSun"/>
          <w:color w:val="000000"/>
        </w:rPr>
        <w:t>细胞发挥着重要作用。</w:t>
      </w:r>
      <w:r>
        <w:rPr>
          <w:rFonts w:eastAsia="Times New Roman" w:cs="Times New Roman"/>
          <w:color w:val="000000"/>
        </w:rPr>
        <w:t>T</w:t>
      </w:r>
      <w:r>
        <w:rPr>
          <w:rFonts w:ascii="SimSun" w:hAnsi="SimSun"/>
          <w:color w:val="000000"/>
        </w:rPr>
        <w:t>细胞在人体内发育成熟的场所是</w:t>
      </w:r>
      <w:r>
        <w:rPr>
          <w:color w:val="000000"/>
        </w:rPr>
        <w:t>____________</w:t>
      </w:r>
      <w:r>
        <w:rPr>
          <w:rFonts w:ascii="SimSun" w:hAnsi="SimSun"/>
          <w:color w:val="000000"/>
        </w:rPr>
        <w:t>，</w:t>
      </w:r>
      <w:r>
        <w:rPr>
          <w:rFonts w:eastAsia="Times New Roman" w:cs="Times New Roman"/>
          <w:color w:val="000000"/>
        </w:rPr>
        <w:t>T</w:t>
      </w:r>
      <w:r>
        <w:rPr>
          <w:rFonts w:ascii="SimSun" w:hAnsi="SimSun"/>
          <w:color w:val="000000"/>
        </w:rPr>
        <w:t>细胞在细胞免疫中的作用是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接种新冠灭活疫苗后，该疫苗在人体内作为</w:t>
      </w:r>
      <w:r>
        <w:rPr>
          <w:color w:val="000000"/>
        </w:rPr>
        <w:t>____________</w:t>
      </w:r>
      <w:r>
        <w:rPr>
          <w:rFonts w:ascii="SimSun" w:hAnsi="SimSun"/>
          <w:color w:val="000000"/>
        </w:rPr>
        <w:t>可诱导</w:t>
      </w:r>
      <w:r>
        <w:rPr>
          <w:rFonts w:eastAsia="Times New Roman" w:cs="Times New Roman"/>
          <w:color w:val="000000"/>
        </w:rPr>
        <w:t>B</w:t>
      </w:r>
      <w:r>
        <w:rPr>
          <w:rFonts w:ascii="SimSun" w:hAnsi="SimSun"/>
          <w:color w:val="000000"/>
        </w:rPr>
        <w:t>细胞增殖、分化。</w:t>
      </w:r>
      <w:r>
        <w:rPr>
          <w:rFonts w:eastAsia="Times New Roman" w:cs="Times New Roman"/>
          <w:color w:val="000000"/>
        </w:rPr>
        <w:t>B</w:t>
      </w:r>
      <w:r>
        <w:rPr>
          <w:rFonts w:ascii="SimSun" w:hAnsi="SimSun"/>
          <w:color w:val="000000"/>
        </w:rPr>
        <w:t>细胞能分化为分泌抗体的</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新冠病毒表面的刺突蛋白（</w:t>
      </w:r>
      <w:r>
        <w:rPr>
          <w:rFonts w:eastAsia="Times New Roman" w:cs="Times New Roman"/>
          <w:color w:val="000000"/>
        </w:rPr>
        <w:t>S</w:t>
      </w:r>
      <w:r>
        <w:rPr>
          <w:rFonts w:ascii="SimSun" w:hAnsi="SimSun"/>
          <w:color w:val="000000"/>
        </w:rPr>
        <w:t>蛋白）是介导病毒入侵人体细胞的关键蛋白，据此，某科研团队研制出</w:t>
      </w:r>
      <w:r>
        <w:rPr>
          <w:rFonts w:eastAsia="Times New Roman" w:cs="Times New Roman"/>
          <w:color w:val="000000"/>
        </w:rPr>
        <w:t>mRNA</w:t>
      </w:r>
      <w:r>
        <w:rPr>
          <w:rFonts w:ascii="SimSun" w:hAnsi="SimSun"/>
          <w:color w:val="000000"/>
        </w:rPr>
        <w:t>疫苗。接种</w:t>
      </w:r>
      <w:r>
        <w:rPr>
          <w:rFonts w:eastAsia="Times New Roman" w:cs="Times New Roman"/>
          <w:color w:val="000000"/>
        </w:rPr>
        <w:t>mRNA</w:t>
      </w:r>
      <w:r>
        <w:rPr>
          <w:rFonts w:ascii="SimSun" w:hAnsi="SimSun"/>
          <w:color w:val="000000"/>
        </w:rPr>
        <w:t>疫苗后，该疫苗激发人体免疫反应产生抗体的基本过程是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新冠肺炎康复者体内含有抗新冠病毒的特异性抗体，这些特异性抗体在患者康复过程中发挥的免疫作用是</w:t>
      </w:r>
      <w:r>
        <w:rPr>
          <w:color w:val="000000"/>
        </w:rPr>
        <w:t>____________</w:t>
      </w:r>
      <w:r>
        <w:rPr>
          <w:rFonts w:ascii="SimSun" w:hAnsi="SimSun"/>
          <w:color w:val="000000"/>
        </w:rPr>
        <w:t>。</w:t>
      </w:r>
    </w:p>
    <w:p w:rsidR="004711B3" w:rsidRDefault="00591C6E">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胸腺</w:t>
      </w:r>
      <w:r>
        <w:rPr>
          <w:color w:val="000000"/>
        </w:rPr>
        <w:t xml:space="preserve">    ②. </w:t>
      </w:r>
      <w:r>
        <w:rPr>
          <w:color w:val="000000"/>
        </w:rPr>
        <w:t>增殖分化出效应</w:t>
      </w:r>
      <w:r>
        <w:rPr>
          <w:color w:val="000000"/>
        </w:rPr>
        <w:t>T</w:t>
      </w:r>
      <w:r>
        <w:rPr>
          <w:color w:val="000000"/>
        </w:rPr>
        <w:t>细胞和记忆细胞</w:t>
      </w:r>
      <w:r>
        <w:rPr>
          <w:color w:val="000000"/>
        </w:rPr>
        <w:t xml:space="preserve">    </w:t>
      </w:r>
    </w:p>
    <w:p w:rsidR="004711B3" w:rsidRDefault="00591C6E">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抗原</w:t>
      </w:r>
      <w:r>
        <w:rPr>
          <w:color w:val="000000"/>
        </w:rPr>
        <w:t xml:space="preserve">    ②. </w:t>
      </w:r>
      <w:r>
        <w:rPr>
          <w:color w:val="000000"/>
        </w:rPr>
        <w:t>浆细胞</w:t>
      </w:r>
      <w:r>
        <w:rPr>
          <w:color w:val="000000"/>
        </w:rPr>
        <w:t xml:space="preserve">    </w:t>
      </w:r>
    </w:p>
    <w:p w:rsidR="004711B3" w:rsidRDefault="00591C6E">
      <w:pPr>
        <w:spacing w:line="360" w:lineRule="auto"/>
        <w:textAlignment w:val="center"/>
        <w:rPr>
          <w:color w:val="000000"/>
        </w:rPr>
      </w:pPr>
      <w:r>
        <w:rPr>
          <w:color w:val="000000"/>
        </w:rPr>
        <w:t>（</w:t>
      </w:r>
      <w:r>
        <w:rPr>
          <w:color w:val="000000"/>
        </w:rPr>
        <w:t>3</w:t>
      </w:r>
      <w:r>
        <w:rPr>
          <w:color w:val="000000"/>
        </w:rPr>
        <w:t>）新冠病毒进入机体后，少部分可以直接刺激</w:t>
      </w:r>
      <w:r>
        <w:rPr>
          <w:color w:val="000000"/>
        </w:rPr>
        <w:t>B</w:t>
      </w:r>
      <w:r>
        <w:rPr>
          <w:color w:val="000000"/>
        </w:rPr>
        <w:t>细胞，大部分被吞噬细胞摄取和处理后呈递给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B</w:t>
      </w:r>
      <w:r>
        <w:rPr>
          <w:color w:val="000000"/>
        </w:rPr>
        <w:t>细胞接受抗原刺激后，开始进行一系列的增殖、分化，形成记忆细胞和浆细胞，浆细胞分泌抗体与相应的抗原特异性结合，发挥免疫效应</w:t>
      </w:r>
      <w:r>
        <w:rPr>
          <w:color w:val="000000"/>
        </w:rPr>
        <w:t xml:space="preserve">    </w:t>
      </w:r>
      <w:r>
        <w:rPr>
          <w:color w:val="000000"/>
        </w:rPr>
        <w:t>（</w:t>
      </w:r>
      <w:r>
        <w:rPr>
          <w:color w:val="000000"/>
        </w:rPr>
        <w:t>4</w:t>
      </w:r>
      <w:r>
        <w:rPr>
          <w:color w:val="000000"/>
        </w:rPr>
        <w:t>）与抗原特异性结合</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【分析】体液免疫过程为：除少数抗原可以直接刺激</w:t>
      </w:r>
      <w:r>
        <w:rPr>
          <w:color w:val="000000"/>
        </w:rPr>
        <w:t>B</w:t>
      </w:r>
      <w:r>
        <w:rPr>
          <w:color w:val="000000"/>
        </w:rPr>
        <w:t>细胞外，大多数抗原被吞噬细胞摄取和处理，并暴露出其抗原决定簇；吞噬细胞将抗原呈递给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B</w:t>
      </w:r>
      <w:r>
        <w:rPr>
          <w:color w:val="000000"/>
        </w:rPr>
        <w:t>细胞接受抗原刺激后，开始进行一系列的增殖、分化，形成记忆细胞和浆细胞；浆细胞分泌抗体与相应的抗原特异性结合，发挥免疫效应。</w:t>
      </w:r>
    </w:p>
    <w:p w:rsidR="004711B3" w:rsidRDefault="00591C6E">
      <w:pPr>
        <w:spacing w:line="360" w:lineRule="auto"/>
        <w:textAlignment w:val="center"/>
        <w:rPr>
          <w:color w:val="000000"/>
        </w:rPr>
      </w:pPr>
      <w:r>
        <w:rPr>
          <w:color w:val="000000"/>
        </w:rPr>
        <w:t>【小问</w:t>
      </w:r>
      <w:r>
        <w:rPr>
          <w:color w:val="000000"/>
        </w:rPr>
        <w:t>1</w:t>
      </w:r>
      <w:r>
        <w:rPr>
          <w:color w:val="000000"/>
        </w:rPr>
        <w:t>详解】</w:t>
      </w:r>
    </w:p>
    <w:p w:rsidR="004711B3" w:rsidRDefault="00591C6E">
      <w:pPr>
        <w:spacing w:line="360" w:lineRule="auto"/>
        <w:textAlignment w:val="center"/>
        <w:rPr>
          <w:color w:val="000000"/>
        </w:rPr>
      </w:pPr>
      <w:r>
        <w:rPr>
          <w:color w:val="000000"/>
        </w:rPr>
        <w:t>淋巴细胞中的</w:t>
      </w:r>
      <w:r>
        <w:rPr>
          <w:color w:val="000000"/>
        </w:rPr>
        <w:t>T</w:t>
      </w:r>
      <w:r>
        <w:rPr>
          <w:color w:val="000000"/>
        </w:rPr>
        <w:t>细胞分化、发育、成熟的场所是胸腺；</w:t>
      </w:r>
      <w:r>
        <w:rPr>
          <w:color w:val="000000"/>
        </w:rPr>
        <w:t xml:space="preserve">T </w:t>
      </w:r>
      <w:r>
        <w:rPr>
          <w:color w:val="000000"/>
        </w:rPr>
        <w:t>细胞在细胞免疫中的作用是增殖分化出效应</w:t>
      </w:r>
      <w:r>
        <w:rPr>
          <w:color w:val="000000"/>
        </w:rPr>
        <w:t>T</w:t>
      </w:r>
      <w:r>
        <w:rPr>
          <w:color w:val="000000"/>
        </w:rPr>
        <w:t>细胞（可识别并裂解靶细胞）和记忆细胞（保持对同种抗原的记忆）。</w:t>
      </w:r>
    </w:p>
    <w:p w:rsidR="004711B3" w:rsidRDefault="00591C6E">
      <w:pPr>
        <w:spacing w:line="360" w:lineRule="auto"/>
        <w:textAlignment w:val="center"/>
        <w:rPr>
          <w:color w:val="000000"/>
        </w:rPr>
      </w:pPr>
      <w:r>
        <w:rPr>
          <w:color w:val="000000"/>
        </w:rPr>
        <w:t>【小问</w:t>
      </w:r>
      <w:r>
        <w:rPr>
          <w:color w:val="000000"/>
        </w:rPr>
        <w:t>2</w:t>
      </w:r>
      <w:r>
        <w:rPr>
          <w:color w:val="000000"/>
        </w:rPr>
        <w:t>详解】</w:t>
      </w:r>
    </w:p>
    <w:p w:rsidR="004711B3" w:rsidRDefault="00591C6E">
      <w:pPr>
        <w:spacing w:line="360" w:lineRule="auto"/>
        <w:textAlignment w:val="center"/>
        <w:rPr>
          <w:color w:val="000000"/>
        </w:rPr>
      </w:pPr>
      <w:r>
        <w:rPr>
          <w:color w:val="000000"/>
        </w:rPr>
        <w:t>新冠疫苗相当于抗原，可以激发机体的特异性免疫过程，诱导</w:t>
      </w:r>
      <w:r>
        <w:rPr>
          <w:color w:val="000000"/>
        </w:rPr>
        <w:t>B</w:t>
      </w:r>
      <w:r>
        <w:rPr>
          <w:color w:val="000000"/>
        </w:rPr>
        <w:t>细胞增殖、分化；其中由</w:t>
      </w:r>
      <w:r>
        <w:rPr>
          <w:color w:val="000000"/>
        </w:rPr>
        <w:t>B</w:t>
      </w:r>
      <w:r>
        <w:rPr>
          <w:color w:val="000000"/>
        </w:rPr>
        <w:t>细胞分化而成的浆细胞可以分泌抗体。</w:t>
      </w:r>
    </w:p>
    <w:p w:rsidR="004711B3" w:rsidRDefault="00591C6E">
      <w:pPr>
        <w:spacing w:line="360" w:lineRule="auto"/>
        <w:textAlignment w:val="center"/>
        <w:rPr>
          <w:color w:val="000000"/>
        </w:rPr>
      </w:pPr>
      <w:r>
        <w:rPr>
          <w:color w:val="000000"/>
        </w:rPr>
        <w:t>【小问</w:t>
      </w:r>
      <w:r>
        <w:rPr>
          <w:color w:val="000000"/>
        </w:rPr>
        <w:t>3</w:t>
      </w:r>
      <w:r>
        <w:rPr>
          <w:color w:val="000000"/>
        </w:rPr>
        <w:t>详解】</w:t>
      </w:r>
    </w:p>
    <w:p w:rsidR="004711B3" w:rsidRDefault="00591C6E">
      <w:pPr>
        <w:spacing w:line="360" w:lineRule="auto"/>
        <w:textAlignment w:val="center"/>
        <w:rPr>
          <w:color w:val="000000"/>
        </w:rPr>
      </w:pPr>
      <w:r>
        <w:rPr>
          <w:color w:val="000000"/>
        </w:rPr>
        <w:t>新冠病毒</w:t>
      </w:r>
      <w:r>
        <w:rPr>
          <w:color w:val="000000"/>
        </w:rPr>
        <w:t>mRNA</w:t>
      </w:r>
      <w:r>
        <w:rPr>
          <w:color w:val="000000"/>
        </w:rPr>
        <w:t>疫苗的作用也相当于抗原，进入机体后，少部分可以直接刺激</w:t>
      </w:r>
      <w:r>
        <w:rPr>
          <w:color w:val="000000"/>
        </w:rPr>
        <w:t>B</w:t>
      </w:r>
      <w:r>
        <w:rPr>
          <w:color w:val="000000"/>
        </w:rPr>
        <w:t>细胞，大部分被吞噬细胞摄取和处理后呈递给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B</w:t>
      </w:r>
      <w:r>
        <w:rPr>
          <w:color w:val="000000"/>
        </w:rPr>
        <w:t>细胞接受抗原刺激后，开始进行一系列的增殖、分化，形成记忆细胞和浆细胞，浆细胞分泌抗体与相应的抗原特异性结合，发挥免疫效应。</w:t>
      </w:r>
    </w:p>
    <w:p w:rsidR="004711B3" w:rsidRDefault="00591C6E">
      <w:pPr>
        <w:spacing w:line="360" w:lineRule="auto"/>
        <w:textAlignment w:val="center"/>
        <w:rPr>
          <w:color w:val="000000"/>
        </w:rPr>
      </w:pPr>
      <w:r>
        <w:rPr>
          <w:color w:val="000000"/>
        </w:rPr>
        <w:t>【小问</w:t>
      </w:r>
      <w:r>
        <w:rPr>
          <w:color w:val="000000"/>
        </w:rPr>
        <w:t>4</w:t>
      </w:r>
      <w:r>
        <w:rPr>
          <w:color w:val="000000"/>
        </w:rPr>
        <w:t>详解】</w:t>
      </w:r>
    </w:p>
    <w:p w:rsidR="004711B3" w:rsidRDefault="00591C6E">
      <w:pPr>
        <w:spacing w:line="360" w:lineRule="auto"/>
        <w:textAlignment w:val="center"/>
        <w:rPr>
          <w:color w:val="000000"/>
        </w:rPr>
      </w:pPr>
      <w:r>
        <w:rPr>
          <w:color w:val="000000"/>
        </w:rPr>
        <w:t>新冠肺炎康复者体内的特异性抗体在患者康复过程中可以与抗原特异性结合，以阻止新冠病毒对人体细胞的粘附和进一步增殖，并可能形成沉淀或细胞集团，被吞噬细胞吞噬处理。</w:t>
      </w:r>
    </w:p>
    <w:p w:rsidR="004711B3" w:rsidRDefault="00591C6E">
      <w:pPr>
        <w:spacing w:line="360" w:lineRule="auto"/>
        <w:textAlignment w:val="center"/>
        <w:rPr>
          <w:color w:val="000000"/>
        </w:rPr>
      </w:pPr>
      <w:r>
        <w:rPr>
          <w:color w:val="000000"/>
        </w:rPr>
        <w:t>【点睛】本题以新型冠状病毒为背景，考查人体免疫系统在维持稳态中的作用，要求考生识记人体免疫系统的组成，掌握体液免疫的具体过程，识记免疫失调引起的疾病及相应的实例，能准确判断图中各细胞或各过程的名称，再结合所学的知识答题。</w:t>
      </w:r>
    </w:p>
    <w:p w:rsidR="004711B3" w:rsidRDefault="00591C6E">
      <w:pPr>
        <w:spacing w:line="360" w:lineRule="auto"/>
        <w:jc w:val="left"/>
        <w:textAlignment w:val="center"/>
        <w:rPr>
          <w:rFonts w:ascii="SimSun" w:hAnsi="SimSun"/>
          <w:color w:val="000000"/>
        </w:rPr>
      </w:pPr>
      <w:r>
        <w:rPr>
          <w:color w:val="000000"/>
        </w:rPr>
        <w:t xml:space="preserve">23. </w:t>
      </w:r>
      <w:r>
        <w:rPr>
          <w:rFonts w:ascii="SimSun" w:hAnsi="SimSun"/>
          <w:color w:val="000000"/>
        </w:rPr>
        <w:t>科研人员用一种甜瓜（</w:t>
      </w:r>
      <w:r>
        <w:rPr>
          <w:rFonts w:eastAsia="Times New Roman" w:cs="Times New Roman"/>
          <w:color w:val="000000"/>
        </w:rPr>
        <w:t>2n</w:t>
      </w:r>
      <w:r>
        <w:rPr>
          <w:rFonts w:ascii="SimSun" w:hAnsi="SimSun"/>
          <w:color w:val="000000"/>
        </w:rPr>
        <w:t>）</w:t>
      </w:r>
      <w:r w:rsidR="00DF2790">
        <w:rPr>
          <w:rFonts w:ascii="SimSun" w:hAnsi="SimSun"/>
          <w:noProof/>
          <w:color w:val="000000"/>
        </w:rPr>
      </w:r>
      <w:r w:rsidR="00DF2790">
        <w:rPr>
          <w:rFonts w:ascii="SimSun" w:hAnsi="SimSun"/>
          <w:noProof/>
          <w:color w:val="000000"/>
        </w:rPr>
        <w:pict>
          <v:shape id="_x0000_i1036" type="#_x0000_t75" alt="" style="width:10.4pt;height:13.9pt;visibility:visible;mso-width-percent:0;mso-height-percent:0;mso-width-percent:0;mso-height-percent:0">
            <v:imagedata r:id="rId9" o:title=""/>
          </v:shape>
        </w:pict>
      </w:r>
      <w:r>
        <w:rPr>
          <w:rFonts w:ascii="SimSun" w:hAnsi="SimSun"/>
          <w:color w:val="000000"/>
        </w:rPr>
        <w:t>纯合亲本进行杂交得到</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经自交得到</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，结果如下表。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550"/>
        <w:gridCol w:w="870"/>
        <w:gridCol w:w="870"/>
        <w:gridCol w:w="870"/>
        <w:gridCol w:w="2094"/>
      </w:tblGrid>
      <w:tr w:rsidR="0071796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性状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控制基因及其所在染色体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母本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父本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rsidR="0071796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果皮底色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eastAsia="Times New Roman" w:cs="Times New Roman"/>
                <w:color w:val="000000"/>
              </w:rPr>
              <w:t>A/a</w:t>
            </w:r>
            <w:r>
              <w:rPr>
                <w:rFonts w:ascii="SimSun" w:hAnsi="SimSun"/>
                <w:color w:val="000000"/>
              </w:rPr>
              <w:t>，</w:t>
            </w:r>
            <w:r>
              <w:rPr>
                <w:rFonts w:eastAsia="Times New Roman" w:cs="Times New Roman"/>
                <w:color w:val="000000"/>
              </w:rPr>
              <w:t>4</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黄绿色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黄色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黄绿色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eastAsia="Times New Roman" w:cs="Times New Roman"/>
                <w:color w:val="000000"/>
              </w:rPr>
            </w:pPr>
            <w:r>
              <w:rPr>
                <w:rFonts w:ascii="SimSun" w:hAnsi="SimSun"/>
                <w:color w:val="000000"/>
              </w:rPr>
              <w:t>黄绿色：黄色</w:t>
            </w:r>
            <w:r>
              <w:rPr>
                <w:rFonts w:eastAsia="Times New Roman" w:cs="Times New Roman"/>
                <w:color w:val="000000"/>
              </w:rPr>
              <w:t>≈3:1</w:t>
            </w:r>
          </w:p>
        </w:tc>
      </w:tr>
      <w:tr w:rsidR="0071796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果肉颜色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eastAsia="Times New Roman" w:cs="Times New Roman"/>
                <w:color w:val="000000"/>
              </w:rPr>
              <w:t>B/b</w:t>
            </w:r>
            <w:r>
              <w:rPr>
                <w:rFonts w:ascii="SimSun" w:hAnsi="SimSun"/>
                <w:color w:val="000000"/>
              </w:rPr>
              <w:t>，</w:t>
            </w:r>
            <w:r>
              <w:rPr>
                <w:rFonts w:eastAsia="Times New Roman" w:cs="Times New Roman"/>
                <w:color w:val="000000"/>
              </w:rPr>
              <w:t>9</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橘红色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橘红色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eastAsia="Times New Roman" w:cs="Times New Roman"/>
                <w:color w:val="000000"/>
              </w:rPr>
            </w:pPr>
            <w:r>
              <w:rPr>
                <w:rFonts w:ascii="SimSun" w:hAnsi="SimSun"/>
                <w:color w:val="000000"/>
              </w:rPr>
              <w:t>橘红色：白色</w:t>
            </w:r>
            <w:r>
              <w:rPr>
                <w:rFonts w:eastAsia="Times New Roman" w:cs="Times New Roman"/>
                <w:color w:val="000000"/>
              </w:rPr>
              <w:t>≈3:1</w:t>
            </w:r>
          </w:p>
        </w:tc>
      </w:tr>
      <w:tr w:rsidR="0071796B">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果皮覆纹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eastAsia="Times New Roman" w:cs="Times New Roman"/>
                <w:color w:val="000000"/>
              </w:rPr>
              <w:t>E/e</w:t>
            </w:r>
            <w:r>
              <w:rPr>
                <w:rFonts w:ascii="SimSun" w:hAnsi="SimSun"/>
                <w:color w:val="000000"/>
              </w:rPr>
              <w:t>，</w:t>
            </w:r>
            <w:r>
              <w:rPr>
                <w:rFonts w:eastAsia="Times New Roman" w:cs="Times New Roman"/>
                <w:color w:val="000000"/>
              </w:rPr>
              <w:t>4</w:t>
            </w:r>
            <w:r>
              <w:rPr>
                <w:rFonts w:ascii="SimSun" w:hAnsi="SimSun"/>
                <w:color w:val="000000"/>
              </w:rPr>
              <w:t>号染色体</w:t>
            </w:r>
          </w:p>
          <w:p w:rsidR="004711B3" w:rsidRDefault="00591C6E">
            <w:pPr>
              <w:spacing w:line="360" w:lineRule="auto"/>
              <w:jc w:val="left"/>
              <w:textAlignment w:val="center"/>
              <w:rPr>
                <w:rFonts w:ascii="SimSun" w:hAnsi="SimSun"/>
                <w:color w:val="000000"/>
              </w:rPr>
            </w:pPr>
            <w:r>
              <w:rPr>
                <w:rFonts w:eastAsia="Times New Roman" w:cs="Times New Roman"/>
                <w:color w:val="000000"/>
              </w:rPr>
              <w:t>F/f</w:t>
            </w:r>
            <w:r>
              <w:rPr>
                <w:rFonts w:ascii="SimSun" w:hAnsi="SimSun"/>
                <w:color w:val="000000"/>
              </w:rPr>
              <w:t>，</w:t>
            </w:r>
            <w:r>
              <w:rPr>
                <w:rFonts w:eastAsia="Times New Roman" w:cs="Times New Roman"/>
                <w:color w:val="000000"/>
              </w:rPr>
              <w:t>2</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无覆纹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无覆纹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ascii="SimSun" w:hAnsi="SimSun"/>
                <w:color w:val="000000"/>
              </w:rPr>
            </w:pPr>
            <w:r>
              <w:rPr>
                <w:rFonts w:ascii="SimSun" w:hAnsi="SimSun"/>
                <w:color w:val="000000"/>
              </w:rPr>
              <w:t>有覆纹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711B3" w:rsidRDefault="00591C6E">
            <w:pPr>
              <w:spacing w:line="360" w:lineRule="auto"/>
              <w:jc w:val="left"/>
              <w:textAlignment w:val="center"/>
              <w:rPr>
                <w:rFonts w:eastAsia="Times New Roman" w:cs="Times New Roman"/>
                <w:color w:val="000000"/>
              </w:rPr>
            </w:pPr>
            <w:r>
              <w:rPr>
                <w:rFonts w:ascii="SimSun" w:hAnsi="SimSun"/>
                <w:color w:val="000000"/>
              </w:rPr>
              <w:t>有覆纹：无覆纹</w:t>
            </w:r>
            <w:r>
              <w:rPr>
                <w:rFonts w:eastAsia="Times New Roman" w:cs="Times New Roman"/>
                <w:color w:val="000000"/>
              </w:rPr>
              <w:t>≈9:7</w:t>
            </w:r>
          </w:p>
        </w:tc>
      </w:tr>
    </w:tbl>
    <w:p w:rsidR="004711B3" w:rsidRDefault="00591C6E">
      <w:pPr>
        <w:spacing w:line="360" w:lineRule="auto"/>
        <w:jc w:val="left"/>
        <w:textAlignment w:val="center"/>
        <w:rPr>
          <w:rFonts w:ascii="SimSun" w:hAnsi="SimSun"/>
          <w:color w:val="000000"/>
        </w:rPr>
      </w:pPr>
      <w:r>
        <w:rPr>
          <w:rFonts w:ascii="SimSun" w:hAnsi="SimSun"/>
          <w:color w:val="000000"/>
        </w:rPr>
        <w:t>已知</w:t>
      </w:r>
      <w:r>
        <w:rPr>
          <w:rFonts w:eastAsia="Times New Roman" w:cs="Times New Roman"/>
          <w:color w:val="000000"/>
        </w:rPr>
        <w:t>A</w:t>
      </w:r>
      <w:r>
        <w:rPr>
          <w:rFonts w:ascii="SimSun" w:hAnsi="SimSun"/>
          <w:color w:val="000000"/>
        </w:rPr>
        <w:t>、</w:t>
      </w:r>
      <w:r>
        <w:rPr>
          <w:rFonts w:eastAsia="Times New Roman" w:cs="Times New Roman"/>
          <w:color w:val="000000"/>
        </w:rPr>
        <w:t>E</w:t>
      </w:r>
      <w:r>
        <w:rPr>
          <w:rFonts w:ascii="SimSun" w:hAnsi="SimSun"/>
          <w:color w:val="000000"/>
        </w:rPr>
        <w:t>基因同在一条染色体上，</w:t>
      </w:r>
      <w:r>
        <w:rPr>
          <w:rFonts w:eastAsia="Times New Roman" w:cs="Times New Roman"/>
          <w:color w:val="000000"/>
        </w:rPr>
        <w:t>a</w:t>
      </w:r>
      <w:r>
        <w:rPr>
          <w:rFonts w:ascii="SimSun" w:hAnsi="SimSun"/>
          <w:color w:val="000000"/>
        </w:rPr>
        <w:t>、</w:t>
      </w:r>
      <w:r>
        <w:rPr>
          <w:rFonts w:eastAsia="Times New Roman" w:cs="Times New Roman"/>
          <w:color w:val="000000"/>
        </w:rPr>
        <w:t>e</w:t>
      </w:r>
      <w:r>
        <w:rPr>
          <w:rFonts w:ascii="SimSun" w:hAnsi="SimSun"/>
          <w:color w:val="000000"/>
        </w:rPr>
        <w:t>基因同在另一条染色体上，当</w:t>
      </w:r>
      <w:r>
        <w:rPr>
          <w:rFonts w:eastAsia="Times New Roman" w:cs="Times New Roman"/>
          <w:color w:val="000000"/>
        </w:rPr>
        <w:t>E</w:t>
      </w:r>
      <w:r>
        <w:rPr>
          <w:rFonts w:ascii="SimSun" w:hAnsi="SimSun"/>
          <w:color w:val="000000"/>
        </w:rPr>
        <w:t>和</w:t>
      </w:r>
      <w:r>
        <w:rPr>
          <w:rFonts w:eastAsia="Times New Roman" w:cs="Times New Roman"/>
          <w:color w:val="000000"/>
        </w:rPr>
        <w:t>F</w:t>
      </w:r>
      <w:r>
        <w:rPr>
          <w:rFonts w:ascii="SimSun" w:hAnsi="SimSun"/>
          <w:color w:val="000000"/>
        </w:rPr>
        <w:t>同时存在时果皮才表现出有覆纹性状。不考虑交叉互换、染色体变异、基因突变等情况，回答下列问题。</w:t>
      </w:r>
    </w:p>
    <w:p w:rsidR="004711B3" w:rsidRDefault="00591C6E">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果肉颜色的显性性状是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2</w:t>
      </w:r>
      <w:r>
        <w:rPr>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的基因型为</w:t>
      </w:r>
      <w:r>
        <w:rPr>
          <w:color w:val="000000"/>
        </w:rPr>
        <w:t>____________</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产生的配子类型有</w:t>
      </w:r>
      <w:r>
        <w:rPr>
          <w:color w:val="000000"/>
        </w:rPr>
        <w:t>____________</w:t>
      </w:r>
      <w:r>
        <w:rPr>
          <w:rFonts w:ascii="SimSun" w:hAnsi="SimSun"/>
          <w:color w:val="000000"/>
        </w:rPr>
        <w:t>种。</w:t>
      </w:r>
    </w:p>
    <w:p w:rsidR="004711B3" w:rsidRDefault="00591C6E">
      <w:pPr>
        <w:spacing w:line="360" w:lineRule="auto"/>
        <w:jc w:val="left"/>
        <w:textAlignment w:val="center"/>
        <w:rPr>
          <w:rFonts w:ascii="SimSun" w:hAnsi="SimSun"/>
          <w:color w:val="000000"/>
        </w:rPr>
      </w:pPr>
      <w:r>
        <w:rPr>
          <w:color w:val="000000"/>
        </w:rPr>
        <w:t>（</w:t>
      </w:r>
      <w:r>
        <w:rPr>
          <w:color w:val="000000"/>
        </w:rPr>
        <w:t>3</w:t>
      </w:r>
      <w:r>
        <w:rPr>
          <w:color w:val="000000"/>
        </w:rPr>
        <w:t>）</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的表现型有</w:t>
      </w:r>
      <w:r>
        <w:rPr>
          <w:color w:val="000000"/>
        </w:rPr>
        <w:t>____________</w:t>
      </w:r>
      <w:r>
        <w:rPr>
          <w:rFonts w:ascii="SimSun" w:hAnsi="SimSun"/>
          <w:color w:val="000000"/>
        </w:rPr>
        <w:t>种，</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中黄绿色有覆纹果皮、黄绿色无覆纹果皮、黄色无覆纹果皮的植株数量比是</w:t>
      </w:r>
      <w:r>
        <w:rPr>
          <w:color w:val="000000"/>
        </w:rPr>
        <w:t>____________</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中黄色无覆纹果皮橘红色果肉的植株中杂合子所占比例是</w:t>
      </w:r>
      <w:r>
        <w:rPr>
          <w:color w:val="000000"/>
        </w:rPr>
        <w:t>____________</w:t>
      </w:r>
      <w:r>
        <w:rPr>
          <w:rFonts w:ascii="SimSun" w:hAnsi="SimSun"/>
          <w:color w:val="000000"/>
        </w:rPr>
        <w:t>。</w:t>
      </w:r>
    </w:p>
    <w:p w:rsidR="004711B3" w:rsidRDefault="00591C6E">
      <w:pPr>
        <w:spacing w:line="360" w:lineRule="auto"/>
        <w:textAlignment w:val="center"/>
        <w:rPr>
          <w:color w:val="000000"/>
        </w:rPr>
      </w:pPr>
      <w:r>
        <w:rPr>
          <w:color w:val="2E75B6"/>
        </w:rPr>
        <w:t>【答案】</w:t>
      </w:r>
      <w:r>
        <w:rPr>
          <w:color w:val="000000"/>
        </w:rPr>
        <w:t>（</w:t>
      </w:r>
      <w:r>
        <w:rPr>
          <w:color w:val="000000"/>
        </w:rPr>
        <w:t>1</w:t>
      </w:r>
      <w:r>
        <w:rPr>
          <w:color w:val="000000"/>
        </w:rPr>
        <w:t>）橘红色</w:t>
      </w:r>
      <w:r>
        <w:rPr>
          <w:color w:val="000000"/>
        </w:rPr>
        <w:t xml:space="preserve">    </w:t>
      </w:r>
      <w:r>
        <w:rPr>
          <w:color w:val="000000"/>
        </w:rPr>
        <w:t>（</w:t>
      </w:r>
      <w:r>
        <w:rPr>
          <w:color w:val="000000"/>
        </w:rPr>
        <w:t>2</w:t>
      </w:r>
      <w:r>
        <w:rPr>
          <w:color w:val="000000"/>
        </w:rPr>
        <w:t>）</w:t>
      </w:r>
      <w:r>
        <w:rPr>
          <w:color w:val="000000"/>
        </w:rPr>
        <w:t xml:space="preserve">    ①. AaBbEeFf    ②. 8    </w:t>
      </w:r>
    </w:p>
    <w:p w:rsidR="004711B3" w:rsidRDefault="00591C6E">
      <w:pPr>
        <w:spacing w:line="360" w:lineRule="auto"/>
        <w:textAlignment w:val="center"/>
        <w:rPr>
          <w:color w:val="000000"/>
        </w:rPr>
      </w:pPr>
      <w:r>
        <w:rPr>
          <w:color w:val="000000"/>
        </w:rPr>
        <w:t>（</w:t>
      </w:r>
      <w:r>
        <w:rPr>
          <w:color w:val="000000"/>
        </w:rPr>
        <w:t>3</w:t>
      </w:r>
      <w:r>
        <w:rPr>
          <w:color w:val="000000"/>
        </w:rPr>
        <w:t>）</w:t>
      </w:r>
      <w:r>
        <w:rPr>
          <w:color w:val="000000"/>
        </w:rPr>
        <w:t xml:space="preserve">    ①. 8    ②. 9:3:4</w:t>
      </w:r>
      <w:r>
        <w:rPr>
          <w:color w:val="000000"/>
        </w:rPr>
        <w:br/>
        <w:t xml:space="preserve">    ③. 5/6</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【分析】分析表格数据可知，控制果肉颜色的</w:t>
      </w:r>
      <w:r>
        <w:rPr>
          <w:color w:val="000000"/>
        </w:rPr>
        <w:t>B</w:t>
      </w:r>
      <w:r>
        <w:rPr>
          <w:color w:val="000000"/>
        </w:rPr>
        <w:t>、</w:t>
      </w:r>
      <w:r>
        <w:rPr>
          <w:color w:val="000000"/>
        </w:rPr>
        <w:t>b</w:t>
      </w:r>
      <w:r>
        <w:rPr>
          <w:color w:val="000000"/>
        </w:rPr>
        <w:t>基因位于</w:t>
      </w:r>
      <w:r>
        <w:rPr>
          <w:color w:val="000000"/>
        </w:rPr>
        <w:t>9</w:t>
      </w:r>
      <w:r>
        <w:rPr>
          <w:color w:val="000000"/>
        </w:rPr>
        <w:t>号染色体，控制果皮底色的</w:t>
      </w:r>
      <w:r>
        <w:rPr>
          <w:color w:val="000000"/>
        </w:rPr>
        <w:t>A</w:t>
      </w:r>
      <w:r>
        <w:rPr>
          <w:color w:val="000000"/>
        </w:rPr>
        <w:t>、</w:t>
      </w:r>
      <w:r>
        <w:rPr>
          <w:color w:val="000000"/>
        </w:rPr>
        <w:t>a</w:t>
      </w:r>
      <w:r>
        <w:rPr>
          <w:color w:val="000000"/>
        </w:rPr>
        <w:t>基因和控制果皮覆纹中的</w:t>
      </w:r>
      <w:r>
        <w:rPr>
          <w:color w:val="000000"/>
        </w:rPr>
        <w:t>E</w:t>
      </w:r>
      <w:r>
        <w:rPr>
          <w:color w:val="000000"/>
        </w:rPr>
        <w:t>、</w:t>
      </w:r>
      <w:r>
        <w:rPr>
          <w:color w:val="000000"/>
        </w:rPr>
        <w:t>e</w:t>
      </w:r>
      <w:r>
        <w:rPr>
          <w:color w:val="000000"/>
        </w:rPr>
        <w:t>基因均位于</w:t>
      </w:r>
      <w:r>
        <w:rPr>
          <w:color w:val="000000"/>
        </w:rPr>
        <w:t>4</w:t>
      </w:r>
      <w:r>
        <w:rPr>
          <w:color w:val="000000"/>
        </w:rPr>
        <w:t>号染色体，且</w:t>
      </w:r>
      <w:r>
        <w:rPr>
          <w:color w:val="000000"/>
        </w:rPr>
        <w:t>A</w:t>
      </w:r>
      <w:r>
        <w:rPr>
          <w:color w:val="000000"/>
        </w:rPr>
        <w:t>和</w:t>
      </w:r>
      <w:r>
        <w:rPr>
          <w:color w:val="000000"/>
        </w:rPr>
        <w:t>E</w:t>
      </w:r>
      <w:r>
        <w:rPr>
          <w:color w:val="000000"/>
        </w:rPr>
        <w:t>连锁，</w:t>
      </w:r>
      <w:r>
        <w:rPr>
          <w:color w:val="000000"/>
        </w:rPr>
        <w:t>a</w:t>
      </w:r>
      <w:r>
        <w:rPr>
          <w:color w:val="000000"/>
        </w:rPr>
        <w:t>和</w:t>
      </w:r>
      <w:r>
        <w:rPr>
          <w:color w:val="000000"/>
        </w:rPr>
        <w:t>e</w:t>
      </w:r>
      <w:r>
        <w:rPr>
          <w:color w:val="000000"/>
        </w:rPr>
        <w:t>连锁；控制果皮覆纹</w:t>
      </w:r>
      <w:r>
        <w:rPr>
          <w:color w:val="000000"/>
        </w:rPr>
        <w:t>E</w:t>
      </w:r>
      <w:r>
        <w:rPr>
          <w:color w:val="000000"/>
        </w:rPr>
        <w:t>、</w:t>
      </w:r>
      <w:r>
        <w:rPr>
          <w:color w:val="000000"/>
        </w:rPr>
        <w:t>e</w:t>
      </w:r>
      <w:r>
        <w:rPr>
          <w:color w:val="000000"/>
        </w:rPr>
        <w:t>和</w:t>
      </w:r>
      <w:r>
        <w:rPr>
          <w:color w:val="000000"/>
        </w:rPr>
        <w:t>F</w:t>
      </w:r>
      <w:r>
        <w:rPr>
          <w:color w:val="000000"/>
        </w:rPr>
        <w:t>、</w:t>
      </w:r>
      <w:r>
        <w:rPr>
          <w:color w:val="000000"/>
        </w:rPr>
        <w:t>f</w:t>
      </w:r>
      <w:r>
        <w:rPr>
          <w:color w:val="000000"/>
        </w:rPr>
        <w:t>的基因分别位于</w:t>
      </w:r>
      <w:r>
        <w:rPr>
          <w:color w:val="000000"/>
        </w:rPr>
        <w:t>4</w:t>
      </w:r>
      <w:r>
        <w:rPr>
          <w:color w:val="000000"/>
        </w:rPr>
        <w:t>和</w:t>
      </w:r>
      <w:r>
        <w:rPr>
          <w:color w:val="000000"/>
        </w:rPr>
        <w:t>2</w:t>
      </w:r>
      <w:r>
        <w:rPr>
          <w:color w:val="000000"/>
        </w:rPr>
        <w:t>号染色体上，两对基因独立遗传，且有覆纹基因型为</w:t>
      </w:r>
      <w:r>
        <w:rPr>
          <w:color w:val="000000"/>
        </w:rPr>
        <w:t>E-F-</w:t>
      </w:r>
      <w:r>
        <w:rPr>
          <w:color w:val="000000"/>
        </w:rPr>
        <w:t>，无覆纹基因型为</w:t>
      </w:r>
      <w:r>
        <w:rPr>
          <w:color w:val="000000"/>
        </w:rPr>
        <w:t>E-ff</w:t>
      </w:r>
      <w:r>
        <w:rPr>
          <w:color w:val="000000"/>
        </w:rPr>
        <w:t>、</w:t>
      </w:r>
      <w:r>
        <w:rPr>
          <w:color w:val="000000"/>
        </w:rPr>
        <w:t>eeF-</w:t>
      </w:r>
      <w:r>
        <w:rPr>
          <w:color w:val="000000"/>
        </w:rPr>
        <w:t>、</w:t>
      </w:r>
      <w:r>
        <w:rPr>
          <w:color w:val="000000"/>
        </w:rPr>
        <w:t>eeff</w:t>
      </w:r>
      <w:r>
        <w:rPr>
          <w:color w:val="000000"/>
        </w:rPr>
        <w:t>，据此分析作答。</w:t>
      </w:r>
    </w:p>
    <w:p w:rsidR="004711B3" w:rsidRDefault="00591C6E">
      <w:pPr>
        <w:spacing w:line="360" w:lineRule="auto"/>
        <w:textAlignment w:val="center"/>
        <w:rPr>
          <w:color w:val="000000"/>
        </w:rPr>
      </w:pPr>
      <w:r>
        <w:rPr>
          <w:color w:val="000000"/>
        </w:rPr>
        <w:t>【小问</w:t>
      </w:r>
      <w:r>
        <w:rPr>
          <w:color w:val="000000"/>
        </w:rPr>
        <w:t>1</w:t>
      </w:r>
      <w:r>
        <w:rPr>
          <w:color w:val="000000"/>
        </w:rPr>
        <w:t>详解】</w:t>
      </w:r>
    </w:p>
    <w:p w:rsidR="004711B3" w:rsidRDefault="00591C6E">
      <w:pPr>
        <w:spacing w:line="360" w:lineRule="auto"/>
        <w:textAlignment w:val="center"/>
        <w:rPr>
          <w:color w:val="000000"/>
        </w:rPr>
      </w:pPr>
      <w:r>
        <w:rPr>
          <w:color w:val="000000"/>
        </w:rPr>
        <w:t>结合表格分析可知，亲本分别是白色和橘红色杂交，</w:t>
      </w:r>
      <w:r>
        <w:rPr>
          <w:color w:val="000000"/>
        </w:rPr>
        <w:t>F</w:t>
      </w:r>
      <w:r>
        <w:rPr>
          <w:color w:val="000000"/>
          <w:vertAlign w:val="subscript"/>
        </w:rPr>
        <w:t>1</w:t>
      </w:r>
      <w:r>
        <w:rPr>
          <w:color w:val="000000"/>
        </w:rPr>
        <w:t>均为橘红色，</w:t>
      </w:r>
      <w:r>
        <w:rPr>
          <w:color w:val="000000"/>
        </w:rPr>
        <w:t>F</w:t>
      </w:r>
      <w:r>
        <w:rPr>
          <w:color w:val="000000"/>
          <w:vertAlign w:val="subscript"/>
        </w:rPr>
        <w:t>1</w:t>
      </w:r>
      <w:r>
        <w:rPr>
          <w:color w:val="000000"/>
        </w:rPr>
        <w:t>杂交，子代出现橘红色：白色</w:t>
      </w:r>
      <w:r>
        <w:rPr>
          <w:color w:val="000000"/>
        </w:rPr>
        <w:t>=3:1</w:t>
      </w:r>
      <w:r>
        <w:rPr>
          <w:color w:val="000000"/>
        </w:rPr>
        <w:t>的性状分离比，说明橘红色是显性性状。</w:t>
      </w:r>
    </w:p>
    <w:p w:rsidR="004711B3" w:rsidRDefault="00591C6E">
      <w:pPr>
        <w:spacing w:line="360" w:lineRule="auto"/>
        <w:textAlignment w:val="center"/>
        <w:rPr>
          <w:color w:val="000000"/>
        </w:rPr>
      </w:pPr>
      <w:r>
        <w:rPr>
          <w:color w:val="000000"/>
        </w:rPr>
        <w:t>【小问</w:t>
      </w:r>
      <w:r>
        <w:rPr>
          <w:color w:val="000000"/>
        </w:rPr>
        <w:t>2</w:t>
      </w:r>
      <w:r>
        <w:rPr>
          <w:color w:val="000000"/>
        </w:rPr>
        <w:t>详解】</w:t>
      </w:r>
    </w:p>
    <w:p w:rsidR="004711B3" w:rsidRDefault="00591C6E">
      <w:pPr>
        <w:spacing w:line="360" w:lineRule="auto"/>
        <w:textAlignment w:val="center"/>
        <w:rPr>
          <w:color w:val="000000"/>
        </w:rPr>
      </w:pPr>
      <w:r>
        <w:rPr>
          <w:color w:val="000000"/>
        </w:rPr>
        <w:t>由于</w:t>
      </w:r>
      <w:r>
        <w:rPr>
          <w:color w:val="000000"/>
        </w:rPr>
        <w:t>F2</w:t>
      </w:r>
      <w:r>
        <w:rPr>
          <w:color w:val="000000"/>
        </w:rPr>
        <w:t>中黄绿色：黄色</w:t>
      </w:r>
      <w:r>
        <w:rPr>
          <w:color w:val="000000"/>
        </w:rPr>
        <w:t>≈3:1</w:t>
      </w:r>
      <w:r>
        <w:rPr>
          <w:color w:val="000000"/>
        </w:rPr>
        <w:t>，可推知</w:t>
      </w:r>
      <w:r>
        <w:rPr>
          <w:color w:val="000000"/>
        </w:rPr>
        <w:t>F</w:t>
      </w:r>
      <w:r>
        <w:rPr>
          <w:color w:val="000000"/>
          <w:vertAlign w:val="subscript"/>
        </w:rPr>
        <w:t>1</w:t>
      </w:r>
      <w:r>
        <w:rPr>
          <w:color w:val="000000"/>
        </w:rPr>
        <w:t>应为</w:t>
      </w:r>
      <w:r>
        <w:rPr>
          <w:color w:val="000000"/>
        </w:rPr>
        <w:t>Aa</w:t>
      </w:r>
      <w:r>
        <w:rPr>
          <w:color w:val="000000"/>
        </w:rPr>
        <w:t>，橘红色：白色</w:t>
      </w:r>
      <w:r>
        <w:rPr>
          <w:color w:val="000000"/>
        </w:rPr>
        <w:t>≈3:1</w:t>
      </w:r>
      <w:r>
        <w:rPr>
          <w:color w:val="000000"/>
        </w:rPr>
        <w:t>，</w:t>
      </w:r>
      <w:r>
        <w:rPr>
          <w:color w:val="000000"/>
        </w:rPr>
        <w:t>F</w:t>
      </w:r>
      <w:r>
        <w:rPr>
          <w:color w:val="000000"/>
          <w:vertAlign w:val="subscript"/>
        </w:rPr>
        <w:t>1</w:t>
      </w:r>
      <w:r>
        <w:rPr>
          <w:color w:val="000000"/>
        </w:rPr>
        <w:t>应为</w:t>
      </w:r>
      <w:r>
        <w:rPr>
          <w:color w:val="000000"/>
        </w:rPr>
        <w:t>Bb</w:t>
      </w:r>
      <w:r>
        <w:rPr>
          <w:color w:val="000000"/>
        </w:rPr>
        <w:t>，有覆纹：无覆纹</w:t>
      </w:r>
      <w:r>
        <w:rPr>
          <w:color w:val="000000"/>
        </w:rPr>
        <w:t>≈9:7</w:t>
      </w:r>
      <w:r>
        <w:rPr>
          <w:color w:val="000000"/>
        </w:rPr>
        <w:t>，则</w:t>
      </w:r>
      <w:r>
        <w:rPr>
          <w:color w:val="000000"/>
        </w:rPr>
        <w:t>F</w:t>
      </w:r>
      <w:r>
        <w:rPr>
          <w:color w:val="000000"/>
          <w:vertAlign w:val="subscript"/>
        </w:rPr>
        <w:t>1</w:t>
      </w:r>
      <w:r>
        <w:rPr>
          <w:color w:val="000000"/>
        </w:rPr>
        <w:t>应为</w:t>
      </w:r>
      <w:r>
        <w:rPr>
          <w:color w:val="000000"/>
        </w:rPr>
        <w:t>EeFf</w:t>
      </w:r>
      <w:r>
        <w:rPr>
          <w:color w:val="000000"/>
        </w:rPr>
        <w:t>，故</w:t>
      </w:r>
      <w:r>
        <w:rPr>
          <w:color w:val="000000"/>
        </w:rPr>
        <w:t>F</w:t>
      </w:r>
      <w:r>
        <w:rPr>
          <w:color w:val="000000"/>
          <w:vertAlign w:val="subscript"/>
        </w:rPr>
        <w:t>1</w:t>
      </w:r>
      <w:r>
        <w:rPr>
          <w:color w:val="000000"/>
        </w:rPr>
        <w:t>基因型应为</w:t>
      </w:r>
      <w:r>
        <w:rPr>
          <w:color w:val="000000"/>
        </w:rPr>
        <w:t>AaBbEeFf</w:t>
      </w:r>
      <w:r>
        <w:rPr>
          <w:color w:val="000000"/>
        </w:rPr>
        <w:t>；由于</w:t>
      </w:r>
      <w:r>
        <w:rPr>
          <w:color w:val="000000"/>
        </w:rPr>
        <w:t>A</w:t>
      </w:r>
      <w:r>
        <w:rPr>
          <w:color w:val="000000"/>
        </w:rPr>
        <w:t>和</w:t>
      </w:r>
      <w:r>
        <w:rPr>
          <w:color w:val="000000"/>
        </w:rPr>
        <w:t>E</w:t>
      </w:r>
      <w:r>
        <w:rPr>
          <w:color w:val="000000"/>
        </w:rPr>
        <w:t>连锁，</w:t>
      </w:r>
      <w:r>
        <w:rPr>
          <w:color w:val="000000"/>
        </w:rPr>
        <w:t>a</w:t>
      </w:r>
      <w:r>
        <w:rPr>
          <w:color w:val="000000"/>
        </w:rPr>
        <w:t>和</w:t>
      </w:r>
      <w:r>
        <w:rPr>
          <w:color w:val="000000"/>
        </w:rPr>
        <w:t>e</w:t>
      </w:r>
      <w:r>
        <w:rPr>
          <w:color w:val="000000"/>
        </w:rPr>
        <w:t>连锁，而</w:t>
      </w:r>
      <w:r>
        <w:rPr>
          <w:color w:val="000000"/>
        </w:rPr>
        <w:t>F</w:t>
      </w:r>
      <w:r>
        <w:rPr>
          <w:color w:val="000000"/>
        </w:rPr>
        <w:t>、</w:t>
      </w:r>
      <w:r>
        <w:rPr>
          <w:color w:val="000000"/>
        </w:rPr>
        <w:t>f</w:t>
      </w:r>
      <w:r>
        <w:rPr>
          <w:color w:val="000000"/>
        </w:rPr>
        <w:t>和</w:t>
      </w:r>
      <w:r>
        <w:rPr>
          <w:color w:val="000000"/>
        </w:rPr>
        <w:t>B</w:t>
      </w:r>
      <w:r>
        <w:rPr>
          <w:color w:val="000000"/>
        </w:rPr>
        <w:t>、</w:t>
      </w:r>
      <w:r>
        <w:rPr>
          <w:color w:val="000000"/>
        </w:rPr>
        <w:t>b</w:t>
      </w:r>
      <w:r>
        <w:rPr>
          <w:color w:val="000000"/>
        </w:rPr>
        <w:t>独立遗传，故</w:t>
      </w:r>
      <w:r>
        <w:rPr>
          <w:color w:val="000000"/>
        </w:rPr>
        <w:t>F</w:t>
      </w:r>
      <w:r>
        <w:rPr>
          <w:color w:val="000000"/>
          <w:vertAlign w:val="subscript"/>
        </w:rPr>
        <w:t>1</w:t>
      </w:r>
      <w:r>
        <w:rPr>
          <w:color w:val="000000"/>
        </w:rPr>
        <w:t>产生的配子类型有</w:t>
      </w:r>
      <w:r>
        <w:rPr>
          <w:color w:val="000000"/>
        </w:rPr>
        <w:t>2</w:t>
      </w:r>
      <w:r>
        <w:rPr>
          <w:color w:val="000000"/>
        </w:rPr>
        <w:t>（</w:t>
      </w:r>
      <w:r>
        <w:rPr>
          <w:color w:val="000000"/>
        </w:rPr>
        <w:t>AE</w:t>
      </w:r>
      <w:r>
        <w:rPr>
          <w:color w:val="000000"/>
        </w:rPr>
        <w:t>、</w:t>
      </w:r>
      <w:r>
        <w:rPr>
          <w:color w:val="000000"/>
        </w:rPr>
        <w:t>ae</w:t>
      </w:r>
      <w:r>
        <w:rPr>
          <w:color w:val="000000"/>
        </w:rPr>
        <w:t>）</w:t>
      </w:r>
      <w:r>
        <w:rPr>
          <w:color w:val="000000"/>
        </w:rPr>
        <w:t>×2</w:t>
      </w:r>
      <w:r>
        <w:rPr>
          <w:color w:val="000000"/>
        </w:rPr>
        <w:t>（</w:t>
      </w:r>
      <w:r>
        <w:rPr>
          <w:color w:val="000000"/>
        </w:rPr>
        <w:t>F</w:t>
      </w:r>
      <w:r>
        <w:rPr>
          <w:color w:val="000000"/>
        </w:rPr>
        <w:t>、</w:t>
      </w:r>
      <w:r>
        <w:rPr>
          <w:color w:val="000000"/>
        </w:rPr>
        <w:t>f</w:t>
      </w:r>
      <w:r>
        <w:rPr>
          <w:color w:val="000000"/>
        </w:rPr>
        <w:t>）</w:t>
      </w:r>
      <w:r>
        <w:rPr>
          <w:color w:val="000000"/>
        </w:rPr>
        <w:t>×2</w:t>
      </w:r>
      <w:r>
        <w:rPr>
          <w:color w:val="000000"/>
        </w:rPr>
        <w:t>（</w:t>
      </w:r>
      <w:r>
        <w:rPr>
          <w:color w:val="000000"/>
        </w:rPr>
        <w:t>B</w:t>
      </w:r>
      <w:r>
        <w:rPr>
          <w:color w:val="000000"/>
        </w:rPr>
        <w:t>、</w:t>
      </w:r>
      <w:r>
        <w:rPr>
          <w:color w:val="000000"/>
        </w:rPr>
        <w:t>b</w:t>
      </w:r>
      <w:r>
        <w:rPr>
          <w:color w:val="000000"/>
        </w:rPr>
        <w:t>）</w:t>
      </w:r>
      <w:r>
        <w:rPr>
          <w:color w:val="000000"/>
        </w:rPr>
        <w:t>=8</w:t>
      </w:r>
      <w:r>
        <w:rPr>
          <w:color w:val="000000"/>
        </w:rPr>
        <w:t>种。</w:t>
      </w:r>
    </w:p>
    <w:p w:rsidR="004711B3" w:rsidRDefault="00591C6E">
      <w:pPr>
        <w:spacing w:line="360" w:lineRule="auto"/>
        <w:textAlignment w:val="center"/>
        <w:rPr>
          <w:color w:val="000000"/>
        </w:rPr>
      </w:pPr>
      <w:r>
        <w:rPr>
          <w:color w:val="000000"/>
        </w:rPr>
        <w:t>【小问</w:t>
      </w:r>
      <w:r>
        <w:rPr>
          <w:color w:val="000000"/>
        </w:rPr>
        <w:t>3</w:t>
      </w:r>
      <w:r>
        <w:rPr>
          <w:color w:val="000000"/>
        </w:rPr>
        <w:t>详解】</w:t>
      </w:r>
    </w:p>
    <w:p w:rsidR="004711B3" w:rsidRDefault="00591C6E">
      <w:pPr>
        <w:spacing w:line="360" w:lineRule="auto"/>
        <w:textAlignment w:val="center"/>
        <w:rPr>
          <w:color w:val="000000"/>
        </w:rPr>
      </w:pPr>
      <w:r>
        <w:rPr>
          <w:color w:val="000000"/>
        </w:rPr>
        <w:t>结合表格可知，</w:t>
      </w:r>
      <w:r>
        <w:rPr>
          <w:color w:val="000000"/>
        </w:rPr>
        <w:t>F</w:t>
      </w:r>
      <w:r>
        <w:rPr>
          <w:color w:val="000000"/>
          <w:vertAlign w:val="subscript"/>
        </w:rPr>
        <w:t>2</w:t>
      </w:r>
      <w:r>
        <w:rPr>
          <w:color w:val="000000"/>
        </w:rPr>
        <w:t>中关于果皮底色的表现型有</w:t>
      </w:r>
      <w:r>
        <w:rPr>
          <w:color w:val="000000"/>
        </w:rPr>
        <w:t>2</w:t>
      </w:r>
      <w:r>
        <w:rPr>
          <w:color w:val="000000"/>
        </w:rPr>
        <w:t>种，关于果肉颜色的表现型有</w:t>
      </w:r>
      <w:r>
        <w:rPr>
          <w:color w:val="000000"/>
        </w:rPr>
        <w:t>2</w:t>
      </w:r>
      <w:r>
        <w:rPr>
          <w:color w:val="000000"/>
        </w:rPr>
        <w:t>种，关于果皮覆纹的表现型有</w:t>
      </w:r>
      <w:r>
        <w:rPr>
          <w:color w:val="000000"/>
        </w:rPr>
        <w:t>2</w:t>
      </w:r>
      <w:r>
        <w:rPr>
          <w:color w:val="000000"/>
        </w:rPr>
        <w:t>种，故</w:t>
      </w:r>
      <w:r>
        <w:rPr>
          <w:color w:val="000000"/>
        </w:rPr>
        <w:t>F</w:t>
      </w:r>
      <w:r>
        <w:rPr>
          <w:color w:val="000000"/>
          <w:vertAlign w:val="subscript"/>
        </w:rPr>
        <w:t>2</w:t>
      </w:r>
      <w:r>
        <w:rPr>
          <w:color w:val="000000"/>
        </w:rPr>
        <w:t>的表现型有</w:t>
      </w:r>
      <w:r>
        <w:rPr>
          <w:color w:val="000000"/>
        </w:rPr>
        <w:t>2×2×2=8</w:t>
      </w:r>
      <w:r>
        <w:rPr>
          <w:color w:val="000000"/>
        </w:rPr>
        <w:t>种；由于</w:t>
      </w:r>
      <w:r>
        <w:rPr>
          <w:color w:val="000000"/>
        </w:rPr>
        <w:t>A</w:t>
      </w:r>
      <w:r>
        <w:rPr>
          <w:color w:val="000000"/>
        </w:rPr>
        <w:t>和</w:t>
      </w:r>
      <w:r>
        <w:rPr>
          <w:color w:val="000000"/>
        </w:rPr>
        <w:t>E</w:t>
      </w:r>
      <w:r>
        <w:rPr>
          <w:color w:val="000000"/>
        </w:rPr>
        <w:t>连锁，</w:t>
      </w:r>
      <w:r>
        <w:rPr>
          <w:color w:val="000000"/>
        </w:rPr>
        <w:t>a</w:t>
      </w:r>
      <w:r>
        <w:rPr>
          <w:color w:val="000000"/>
        </w:rPr>
        <w:t>和</w:t>
      </w:r>
      <w:r>
        <w:rPr>
          <w:color w:val="000000"/>
        </w:rPr>
        <w:t>e</w:t>
      </w:r>
      <w:r>
        <w:rPr>
          <w:color w:val="000000"/>
        </w:rPr>
        <w:t>连锁。</w:t>
      </w:r>
      <w:r>
        <w:rPr>
          <w:color w:val="000000"/>
        </w:rPr>
        <w:t>F2</w:t>
      </w:r>
      <w:r>
        <w:rPr>
          <w:color w:val="000000"/>
        </w:rPr>
        <w:t>中基因型为</w:t>
      </w:r>
      <w:r>
        <w:rPr>
          <w:color w:val="000000"/>
        </w:rPr>
        <w:t>A-E-</w:t>
      </w:r>
      <w:r>
        <w:rPr>
          <w:color w:val="000000"/>
        </w:rPr>
        <w:t>的为</w:t>
      </w:r>
      <w:r>
        <w:rPr>
          <w:color w:val="000000"/>
        </w:rPr>
        <w:t>3/4</w:t>
      </w:r>
      <w:r>
        <w:rPr>
          <w:color w:val="000000"/>
        </w:rPr>
        <w:t>，</w:t>
      </w:r>
      <w:r>
        <w:rPr>
          <w:color w:val="000000"/>
        </w:rPr>
        <w:t>aaee</w:t>
      </w:r>
      <w:r>
        <w:rPr>
          <w:color w:val="000000"/>
        </w:rPr>
        <w:t>的为</w:t>
      </w:r>
      <w:r>
        <w:rPr>
          <w:color w:val="000000"/>
        </w:rPr>
        <w:t>1/4</w:t>
      </w:r>
      <w:r>
        <w:rPr>
          <w:color w:val="000000"/>
        </w:rPr>
        <w:t>，</w:t>
      </w:r>
      <w:r>
        <w:rPr>
          <w:color w:val="000000"/>
        </w:rPr>
        <w:t>F</w:t>
      </w:r>
      <w:r>
        <w:rPr>
          <w:color w:val="000000"/>
          <w:vertAlign w:val="subscript"/>
        </w:rPr>
        <w:t>2</w:t>
      </w:r>
      <w:r>
        <w:rPr>
          <w:color w:val="000000"/>
        </w:rPr>
        <w:t>中黄绿色有覆纹果皮（</w:t>
      </w:r>
      <w:r>
        <w:rPr>
          <w:color w:val="000000"/>
        </w:rPr>
        <w:t>A-E-F-</w:t>
      </w:r>
      <w:r>
        <w:rPr>
          <w:color w:val="000000"/>
        </w:rPr>
        <w:t>）、黄绿色无覆纹果皮（</w:t>
      </w:r>
      <w:r>
        <w:rPr>
          <w:color w:val="000000"/>
        </w:rPr>
        <w:t>A-E-ff</w:t>
      </w:r>
      <w:r>
        <w:rPr>
          <w:color w:val="000000"/>
        </w:rPr>
        <w:t>）、黄色无覆纹果皮（</w:t>
      </w:r>
      <w:r>
        <w:rPr>
          <w:color w:val="000000"/>
        </w:rPr>
        <w:t>aaeeF-</w:t>
      </w:r>
      <w:r>
        <w:rPr>
          <w:color w:val="000000"/>
        </w:rPr>
        <w:t>、</w:t>
      </w:r>
      <w:r>
        <w:rPr>
          <w:color w:val="000000"/>
        </w:rPr>
        <w:t>aaeeff</w:t>
      </w:r>
      <w:r>
        <w:rPr>
          <w:color w:val="000000"/>
        </w:rPr>
        <w:t>）的植株数量比是（</w:t>
      </w:r>
      <w:r>
        <w:rPr>
          <w:color w:val="000000"/>
        </w:rPr>
        <w:t>3/4×3/4</w:t>
      </w:r>
      <w:r>
        <w:rPr>
          <w:color w:val="000000"/>
        </w:rPr>
        <w:t>）：（</w:t>
      </w:r>
      <w:r>
        <w:rPr>
          <w:color w:val="000000"/>
        </w:rPr>
        <w:t>3/4×1/4</w:t>
      </w:r>
      <w:r>
        <w:rPr>
          <w:color w:val="000000"/>
        </w:rPr>
        <w:t>）：（</w:t>
      </w:r>
      <w:r>
        <w:rPr>
          <w:color w:val="000000"/>
        </w:rPr>
        <w:t>1/4×3/4+1/4×1/4</w:t>
      </w:r>
      <w:r>
        <w:rPr>
          <w:color w:val="000000"/>
        </w:rPr>
        <w:t>）</w:t>
      </w:r>
      <w:r>
        <w:rPr>
          <w:color w:val="000000"/>
        </w:rPr>
        <w:t>=9:3:4</w:t>
      </w:r>
      <w:r>
        <w:rPr>
          <w:color w:val="000000"/>
        </w:rPr>
        <w:t>；</w:t>
      </w:r>
      <w:r>
        <w:rPr>
          <w:color w:val="000000"/>
        </w:rPr>
        <w:t>F</w:t>
      </w:r>
      <w:r>
        <w:rPr>
          <w:color w:val="000000"/>
          <w:vertAlign w:val="subscript"/>
        </w:rPr>
        <w:t>2</w:t>
      </w:r>
      <w:r>
        <w:rPr>
          <w:color w:val="000000"/>
        </w:rPr>
        <w:t>中黄色无覆纹果皮中的纯合子占</w:t>
      </w:r>
      <w:r>
        <w:rPr>
          <w:color w:val="000000"/>
        </w:rPr>
        <w:t>1/2</w:t>
      </w:r>
      <w:r>
        <w:rPr>
          <w:color w:val="000000"/>
        </w:rPr>
        <w:t>，橘红色果肉植株中纯合子为</w:t>
      </w:r>
      <w:r>
        <w:rPr>
          <w:color w:val="000000"/>
        </w:rPr>
        <w:t>1/3</w:t>
      </w:r>
      <w:r>
        <w:rPr>
          <w:color w:val="000000"/>
        </w:rPr>
        <w:t>，纯合子所占比例为</w:t>
      </w:r>
      <w:r>
        <w:rPr>
          <w:color w:val="000000"/>
        </w:rPr>
        <w:t>1/6</w:t>
      </w:r>
      <w:r>
        <w:rPr>
          <w:color w:val="000000"/>
        </w:rPr>
        <w:t>，故杂合子所占比例是</w:t>
      </w:r>
      <w:r>
        <w:rPr>
          <w:color w:val="000000"/>
        </w:rPr>
        <w:t>1-1/6=5/6</w:t>
      </w:r>
      <w:r>
        <w:rPr>
          <w:color w:val="000000"/>
        </w:rPr>
        <w:t>。</w:t>
      </w:r>
    </w:p>
    <w:p w:rsidR="004711B3" w:rsidRDefault="00591C6E">
      <w:pPr>
        <w:spacing w:line="360" w:lineRule="auto"/>
        <w:textAlignment w:val="center"/>
        <w:rPr>
          <w:color w:val="000000"/>
        </w:rPr>
      </w:pPr>
      <w:r>
        <w:rPr>
          <w:color w:val="000000"/>
        </w:rPr>
        <w:t>【点睛】解答本题的关键是明确三对性状与对应基因的关系，并能根据图表信息确定相关基因型，进而分析作答。</w:t>
      </w:r>
    </w:p>
    <w:p w:rsidR="004711B3" w:rsidRDefault="00591C6E">
      <w:pPr>
        <w:spacing w:line="360" w:lineRule="auto"/>
        <w:jc w:val="left"/>
        <w:textAlignment w:val="center"/>
        <w:rPr>
          <w:rFonts w:ascii="SimSun" w:hAnsi="SimSun"/>
          <w:color w:val="000000"/>
        </w:rPr>
      </w:pPr>
      <w:r>
        <w:rPr>
          <w:color w:val="000000"/>
        </w:rPr>
        <w:t xml:space="preserve">24. </w:t>
      </w:r>
      <w:r>
        <w:rPr>
          <w:rFonts w:ascii="SimSun" w:hAnsi="SimSun"/>
          <w:color w:val="000000"/>
        </w:rPr>
        <w:t>海南坡鹿是海南特有的国家级保护动物，曾濒临灭绝。经过多年的严格保护，海南坡鹿的种群及其栖息地得到有效恢复。回答下列问题。</w:t>
      </w:r>
    </w:p>
    <w:p w:rsidR="004711B3" w:rsidRDefault="00591C6E">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海南坡鹿是植食性动物，在食物链中处于第</w:t>
      </w:r>
      <w:r>
        <w:rPr>
          <w:color w:val="000000"/>
        </w:rPr>
        <w:t>____________</w:t>
      </w:r>
      <w:r>
        <w:rPr>
          <w:rFonts w:ascii="SimSun" w:hAnsi="SimSun"/>
          <w:color w:val="000000"/>
        </w:rPr>
        <w:t>营养级，坡鹿同化的能量主要通过</w:t>
      </w:r>
      <w:r>
        <w:rPr>
          <w:color w:val="000000"/>
        </w:rPr>
        <w:t>____________</w:t>
      </w:r>
      <w:r>
        <w:rPr>
          <w:rFonts w:ascii="SimSun" w:hAnsi="SimSun"/>
          <w:color w:val="000000"/>
        </w:rPr>
        <w:t>以热能的形式散失。</w:t>
      </w:r>
    </w:p>
    <w:p w:rsidR="004711B3" w:rsidRDefault="00591C6E">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雄鹿常通过吼叫、嗅闻等方式获得繁殖机会，其中嗅闻利用的信息种类属于</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为严格保护海南坡鹿，有效增加种群数量，保护区将</w:t>
      </w:r>
      <w:r>
        <w:rPr>
          <w:rFonts w:eastAsia="Times New Roman" w:cs="Times New Roman"/>
          <w:color w:val="000000"/>
        </w:rPr>
        <w:t>300</w:t>
      </w:r>
      <w:r>
        <w:rPr>
          <w:rFonts w:ascii="SimSun" w:hAnsi="SimSun"/>
          <w:color w:val="000000"/>
        </w:rPr>
        <w:t>公顷土地加上围栏作为坡鹿驯化区。若该围栏内最多可容纳</w:t>
      </w:r>
      <w:r>
        <w:rPr>
          <w:rFonts w:eastAsia="Times New Roman" w:cs="Times New Roman"/>
          <w:color w:val="000000"/>
        </w:rPr>
        <w:t>426</w:t>
      </w:r>
      <w:r>
        <w:rPr>
          <w:rFonts w:ascii="SimSun" w:hAnsi="SimSun"/>
          <w:color w:val="000000"/>
        </w:rPr>
        <w:t>只坡鹿，则最好将围栏内坡鹿数量维持在</w:t>
      </w:r>
      <w:r>
        <w:rPr>
          <w:color w:val="000000"/>
        </w:rPr>
        <w:t>____________</w:t>
      </w:r>
      <w:r>
        <w:rPr>
          <w:rFonts w:ascii="SimSun" w:hAnsi="SimSun"/>
          <w:color w:val="000000"/>
        </w:rPr>
        <w:t>只左右，超出该数量的坡鹿可进行易地保护。将围栏内的坡鹿维持在该数量的依据是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海南坡鹿的主要食物包括林下的草本植物和低矮灌木，保护区人员通过选择性砍伐林中的一些高大植株可增加坡鹿的食物资源，主要依据是</w:t>
      </w:r>
      <w:r>
        <w:rPr>
          <w:color w:val="000000"/>
        </w:rPr>
        <w:t>____________</w:t>
      </w:r>
      <w:r>
        <w:rPr>
          <w:rFonts w:ascii="SimSun" w:hAnsi="SimSun"/>
          <w:color w:val="000000"/>
        </w:rPr>
        <w:t>。</w:t>
      </w:r>
    </w:p>
    <w:p w:rsidR="004711B3" w:rsidRDefault="00591C6E">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二</w:t>
      </w:r>
      <w:r>
        <w:rPr>
          <w:color w:val="000000"/>
        </w:rPr>
        <w:t xml:space="preserve">    ②. </w:t>
      </w:r>
      <w:r>
        <w:rPr>
          <w:color w:val="000000"/>
        </w:rPr>
        <w:t>呼吸作用</w:t>
      </w:r>
      <w:r>
        <w:rPr>
          <w:color w:val="000000"/>
        </w:rPr>
        <w:t xml:space="preserve">    </w:t>
      </w:r>
    </w:p>
    <w:p w:rsidR="004711B3" w:rsidRDefault="00591C6E">
      <w:pPr>
        <w:spacing w:line="360" w:lineRule="auto"/>
        <w:textAlignment w:val="center"/>
        <w:rPr>
          <w:color w:val="000000"/>
        </w:rPr>
      </w:pPr>
      <w:r>
        <w:rPr>
          <w:color w:val="000000"/>
        </w:rPr>
        <w:t>（</w:t>
      </w:r>
      <w:r>
        <w:rPr>
          <w:color w:val="000000"/>
        </w:rPr>
        <w:t>2</w:t>
      </w:r>
      <w:r>
        <w:rPr>
          <w:color w:val="000000"/>
        </w:rPr>
        <w:t>）化学信息</w:t>
      </w:r>
      <w:r>
        <w:rPr>
          <w:color w:val="000000"/>
        </w:rPr>
        <w:t xml:space="preserve">    </w:t>
      </w:r>
      <w:r>
        <w:rPr>
          <w:color w:val="000000"/>
        </w:rPr>
        <w:t>（</w:t>
      </w:r>
      <w:r>
        <w:rPr>
          <w:color w:val="000000"/>
        </w:rPr>
        <w:t>3</w:t>
      </w:r>
      <w:r>
        <w:rPr>
          <w:color w:val="000000"/>
        </w:rPr>
        <w:t>）</w:t>
      </w:r>
      <w:r>
        <w:rPr>
          <w:color w:val="000000"/>
        </w:rPr>
        <w:t xml:space="preserve">    ①. 213    ②. </w:t>
      </w:r>
      <w:r>
        <w:rPr>
          <w:color w:val="000000"/>
        </w:rPr>
        <w:t>该数量下有利于海南坡鹿数量的快速增加</w:t>
      </w:r>
      <w:r>
        <w:rPr>
          <w:color w:val="000000"/>
        </w:rPr>
        <w:t xml:space="preserve">    </w:t>
      </w:r>
    </w:p>
    <w:p w:rsidR="004711B3" w:rsidRDefault="00591C6E">
      <w:pPr>
        <w:spacing w:line="360" w:lineRule="auto"/>
        <w:textAlignment w:val="center"/>
        <w:rPr>
          <w:color w:val="000000"/>
        </w:rPr>
      </w:pPr>
      <w:r>
        <w:rPr>
          <w:color w:val="000000"/>
        </w:rPr>
        <w:t>（</w:t>
      </w:r>
      <w:r>
        <w:rPr>
          <w:color w:val="000000"/>
        </w:rPr>
        <w:t>4</w:t>
      </w:r>
      <w:r>
        <w:rPr>
          <w:color w:val="000000"/>
        </w:rPr>
        <w:t>）提高草本植物和低矮灌木对光照的利用率，为海南坡鹿提供食物资源</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w:t>
      </w:r>
      <w:r>
        <w:rPr>
          <w:color w:val="000000"/>
        </w:rPr>
        <w:t>1</w:t>
      </w:r>
      <w:r>
        <w:rPr>
          <w:color w:val="000000"/>
        </w:rPr>
        <w:t>、生态系统中的信息传递：（</w:t>
      </w:r>
      <w:r>
        <w:rPr>
          <w:color w:val="000000"/>
        </w:rPr>
        <w:t>1</w:t>
      </w:r>
      <w:r>
        <w:rPr>
          <w:color w:val="000000"/>
        </w:rPr>
        <w:t>）物理信息：生态系统中的光、声、温度、湿度、磁力等，通过物理过程传递的信息；（</w:t>
      </w:r>
      <w:r>
        <w:rPr>
          <w:color w:val="000000"/>
        </w:rPr>
        <w:t>2</w:t>
      </w:r>
      <w:r>
        <w:rPr>
          <w:color w:val="000000"/>
        </w:rPr>
        <w:t>）化学信息：生物在生命活动中，产生了一些可以传递信息的化学物质；（</w:t>
      </w:r>
      <w:r>
        <w:rPr>
          <w:color w:val="000000"/>
        </w:rPr>
        <w:t>3</w:t>
      </w:r>
      <w:r>
        <w:rPr>
          <w:color w:val="000000"/>
        </w:rPr>
        <w:t>）行为信息：动物的特殊行为，对于同种或异种生物也能够传递某种信息。</w:t>
      </w:r>
    </w:p>
    <w:p w:rsidR="004711B3" w:rsidRDefault="00591C6E">
      <w:pPr>
        <w:spacing w:line="360" w:lineRule="auto"/>
        <w:jc w:val="left"/>
        <w:textAlignment w:val="center"/>
        <w:rPr>
          <w:color w:val="000000"/>
        </w:rPr>
      </w:pPr>
      <w:r>
        <w:rPr>
          <w:color w:val="000000"/>
        </w:rPr>
        <w:t>2</w:t>
      </w:r>
      <w:r>
        <w:rPr>
          <w:color w:val="000000"/>
        </w:rPr>
        <w:t>、环境容纳量是指特定环境所能容许的种群数量的最大值。</w:t>
      </w:r>
    </w:p>
    <w:p w:rsidR="004711B3" w:rsidRDefault="00591C6E">
      <w:pPr>
        <w:spacing w:line="360" w:lineRule="auto"/>
        <w:jc w:val="left"/>
        <w:textAlignment w:val="center"/>
        <w:rPr>
          <w:color w:val="000000"/>
        </w:rPr>
      </w:pPr>
      <w:r>
        <w:rPr>
          <w:color w:val="000000"/>
        </w:rPr>
        <w:t>【小问</w:t>
      </w:r>
      <w:r>
        <w:rPr>
          <w:color w:val="000000"/>
        </w:rPr>
        <w:t>1</w:t>
      </w:r>
      <w:r>
        <w:rPr>
          <w:color w:val="000000"/>
        </w:rPr>
        <w:t>详解】</w:t>
      </w:r>
    </w:p>
    <w:p w:rsidR="004711B3" w:rsidRDefault="00591C6E">
      <w:pPr>
        <w:spacing w:line="360" w:lineRule="auto"/>
        <w:jc w:val="left"/>
        <w:textAlignment w:val="center"/>
        <w:rPr>
          <w:color w:val="000000"/>
        </w:rPr>
      </w:pPr>
      <w:r>
        <w:rPr>
          <w:color w:val="000000"/>
        </w:rPr>
        <w:t>海南坡鹿是植食性动物，以植物为食，故海南坡鹿在食物链中处于第二营养级；坡鹿同化的能量主要通过呼吸作用以热能的形式散失。</w:t>
      </w:r>
    </w:p>
    <w:p w:rsidR="004711B3" w:rsidRDefault="00591C6E">
      <w:pPr>
        <w:spacing w:line="360" w:lineRule="auto"/>
        <w:jc w:val="left"/>
        <w:textAlignment w:val="center"/>
        <w:rPr>
          <w:color w:val="000000"/>
        </w:rPr>
      </w:pPr>
      <w:r>
        <w:rPr>
          <w:color w:val="000000"/>
        </w:rPr>
        <w:t>【小问</w:t>
      </w:r>
      <w:r>
        <w:rPr>
          <w:color w:val="000000"/>
        </w:rPr>
        <w:t>2</w:t>
      </w:r>
      <w:r>
        <w:rPr>
          <w:color w:val="000000"/>
        </w:rPr>
        <w:t>详解】</w:t>
      </w:r>
    </w:p>
    <w:p w:rsidR="004711B3" w:rsidRDefault="00591C6E">
      <w:pPr>
        <w:spacing w:line="360" w:lineRule="auto"/>
        <w:jc w:val="left"/>
        <w:textAlignment w:val="center"/>
        <w:rPr>
          <w:color w:val="000000"/>
        </w:rPr>
      </w:pPr>
      <w:r>
        <w:rPr>
          <w:color w:val="000000"/>
        </w:rPr>
        <w:t>嗅闻的对象是能产生气味的物质，故该信息种类属于化学信息。</w:t>
      </w:r>
    </w:p>
    <w:p w:rsidR="004711B3" w:rsidRDefault="00591C6E">
      <w:pPr>
        <w:spacing w:line="360" w:lineRule="auto"/>
        <w:jc w:val="left"/>
        <w:textAlignment w:val="center"/>
        <w:rPr>
          <w:color w:val="000000"/>
        </w:rPr>
      </w:pPr>
      <w:r>
        <w:rPr>
          <w:color w:val="000000"/>
        </w:rPr>
        <w:t>【小问</w:t>
      </w:r>
      <w:r>
        <w:rPr>
          <w:color w:val="000000"/>
        </w:rPr>
        <w:t>3</w:t>
      </w:r>
      <w:r>
        <w:rPr>
          <w:color w:val="000000"/>
        </w:rPr>
        <w:t>详解】</w:t>
      </w:r>
    </w:p>
    <w:p w:rsidR="004711B3" w:rsidRDefault="00591C6E">
      <w:pPr>
        <w:spacing w:line="360" w:lineRule="auto"/>
        <w:jc w:val="left"/>
        <w:textAlignment w:val="center"/>
        <w:rPr>
          <w:color w:val="000000"/>
        </w:rPr>
      </w:pPr>
      <w:r>
        <w:rPr>
          <w:color w:val="000000"/>
        </w:rPr>
        <w:t>结合题意可知，海南坡鹿是海南特有、曾濒临灭绝的国家级保护动物，故建立自然保护区的目的应是能让其增长速率最大，因此若该围栏内最多可容纳</w:t>
      </w:r>
      <w:r>
        <w:rPr>
          <w:color w:val="000000"/>
        </w:rPr>
        <w:t>426</w:t>
      </w:r>
      <w:r>
        <w:rPr>
          <w:color w:val="000000"/>
        </w:rPr>
        <w:t>只坡鹿（</w:t>
      </w:r>
      <w:r>
        <w:rPr>
          <w:color w:val="000000"/>
        </w:rPr>
        <w:t>K</w:t>
      </w:r>
      <w:r>
        <w:rPr>
          <w:color w:val="000000"/>
        </w:rPr>
        <w:t>值），则最好将围栏内坡鹿数量维持在</w:t>
      </w:r>
      <w:r>
        <w:rPr>
          <w:color w:val="000000"/>
        </w:rPr>
        <w:t>213</w:t>
      </w:r>
      <w:r>
        <w:rPr>
          <w:color w:val="000000"/>
        </w:rPr>
        <w:t>只左右；因</w:t>
      </w:r>
      <w:r>
        <w:rPr>
          <w:color w:val="000000"/>
        </w:rPr>
        <w:t>213</w:t>
      </w:r>
      <w:r>
        <w:rPr>
          <w:color w:val="000000"/>
        </w:rPr>
        <w:t>只的数量时该环境的</w:t>
      </w:r>
      <w:r>
        <w:rPr>
          <w:color w:val="000000"/>
        </w:rPr>
        <w:t>K/2</w:t>
      </w:r>
      <w:r>
        <w:rPr>
          <w:color w:val="000000"/>
        </w:rPr>
        <w:t>值，在该数量下种群增长速率最大，有利于海南坡鹿数量的快速增加。</w:t>
      </w:r>
    </w:p>
    <w:p w:rsidR="004711B3" w:rsidRDefault="00591C6E">
      <w:pPr>
        <w:spacing w:line="360" w:lineRule="auto"/>
        <w:jc w:val="left"/>
        <w:textAlignment w:val="center"/>
        <w:rPr>
          <w:color w:val="000000"/>
        </w:rPr>
      </w:pPr>
      <w:r>
        <w:rPr>
          <w:color w:val="000000"/>
        </w:rPr>
        <w:t>【小问</w:t>
      </w:r>
      <w:r>
        <w:rPr>
          <w:color w:val="000000"/>
        </w:rPr>
        <w:t>4</w:t>
      </w:r>
      <w:r>
        <w:rPr>
          <w:color w:val="000000"/>
        </w:rPr>
        <w:t>详解】</w:t>
      </w:r>
    </w:p>
    <w:p w:rsidR="004711B3" w:rsidRDefault="00591C6E">
      <w:pPr>
        <w:spacing w:line="360" w:lineRule="auto"/>
        <w:jc w:val="left"/>
        <w:textAlignment w:val="center"/>
        <w:rPr>
          <w:color w:val="000000"/>
        </w:rPr>
      </w:pPr>
      <w:r>
        <w:rPr>
          <w:color w:val="000000"/>
        </w:rPr>
        <w:t>影响植物分布和生长的主要因素是光照，由于高大植株在光照资源的竞争中占优势，导致林下的草本植物和低矮灌木获得阳光较少，长势差，海南坡鹿的主要食物来源减少，故保护区人员通过选择性砍伐林中的一些高大植株可增加坡鹿的食物资源。</w:t>
      </w:r>
    </w:p>
    <w:p w:rsidR="004711B3" w:rsidRDefault="00591C6E">
      <w:pPr>
        <w:spacing w:line="360" w:lineRule="auto"/>
        <w:jc w:val="left"/>
        <w:textAlignment w:val="center"/>
        <w:rPr>
          <w:color w:val="000000"/>
        </w:rPr>
      </w:pPr>
      <w:r>
        <w:rPr>
          <w:color w:val="000000"/>
        </w:rPr>
        <w:t>【点睛】本题考查了生态系统的功能，意在考查学生对所学知识的理解与掌握程度，能熟记相关知识并能运用术语分析作答是解题关键。</w:t>
      </w:r>
    </w:p>
    <w:p w:rsidR="004711B3" w:rsidRDefault="00591C6E">
      <w:pPr>
        <w:spacing w:line="360" w:lineRule="auto"/>
        <w:jc w:val="left"/>
        <w:textAlignment w:val="center"/>
        <w:rPr>
          <w:rFonts w:ascii="SimSun" w:hAnsi="SimSun"/>
          <w:color w:val="000000"/>
        </w:rPr>
      </w:pPr>
      <w:r>
        <w:rPr>
          <w:color w:val="000000"/>
        </w:rPr>
        <w:t xml:space="preserve">25. </w:t>
      </w:r>
      <w:r>
        <w:rPr>
          <w:rFonts w:eastAsia="Times New Roman" w:cs="Times New Roman"/>
          <w:color w:val="000000"/>
        </w:rPr>
        <w:t>CRISPR/Cas9</w:t>
      </w:r>
      <w:r>
        <w:rPr>
          <w:rFonts w:ascii="SimSun" w:hAnsi="SimSun"/>
          <w:color w:val="000000"/>
        </w:rPr>
        <w:t>是一种高效的基因编辑技术，</w:t>
      </w:r>
      <w:r>
        <w:rPr>
          <w:rFonts w:eastAsia="Times New Roman" w:cs="Times New Roman"/>
          <w:color w:val="000000"/>
        </w:rPr>
        <w:t>Cas9</w:t>
      </w:r>
      <w:r>
        <w:rPr>
          <w:rFonts w:ascii="SimSun" w:hAnsi="SimSun"/>
          <w:color w:val="000000"/>
        </w:rPr>
        <w:t>基因表达的</w:t>
      </w:r>
      <w:r>
        <w:rPr>
          <w:rFonts w:eastAsia="Times New Roman" w:cs="Times New Roman"/>
          <w:color w:val="000000"/>
        </w:rPr>
        <w:t>Cas9</w:t>
      </w:r>
      <w:r>
        <w:rPr>
          <w:rFonts w:ascii="SimSun" w:hAnsi="SimSun"/>
          <w:color w:val="000000"/>
        </w:rPr>
        <w:t>蛋白像一把“分子剪刀”，在单链向导</w:t>
      </w:r>
      <w:r>
        <w:rPr>
          <w:rFonts w:eastAsia="Times New Roman" w:cs="Times New Roman"/>
          <w:color w:val="000000"/>
        </w:rPr>
        <w:t>RNA</w:t>
      </w:r>
      <w:r>
        <w:rPr>
          <w:rFonts w:ascii="SimSun" w:hAnsi="SimSun"/>
          <w:color w:val="000000"/>
        </w:rPr>
        <w:t>（</w:t>
      </w:r>
      <w:r>
        <w:rPr>
          <w:rFonts w:eastAsia="Times New Roman" w:cs="Times New Roman"/>
          <w:color w:val="000000"/>
        </w:rPr>
        <w:t>SgRNA</w:t>
      </w:r>
      <w:r>
        <w:rPr>
          <w:rFonts w:ascii="SimSun" w:hAnsi="SimSun"/>
          <w:color w:val="000000"/>
        </w:rPr>
        <w:t>）引导下，切割</w:t>
      </w:r>
      <w:r>
        <w:rPr>
          <w:rFonts w:eastAsia="Times New Roman" w:cs="Times New Roman"/>
          <w:color w:val="000000"/>
        </w:rPr>
        <w:t>DNA</w:t>
      </w:r>
      <w:r>
        <w:rPr>
          <w:rFonts w:ascii="SimSun" w:hAnsi="SimSun"/>
          <w:color w:val="000000"/>
        </w:rPr>
        <w:t>双链以敲除目标基因或插入新的基因。</w:t>
      </w:r>
      <w:r>
        <w:rPr>
          <w:rFonts w:eastAsia="Times New Roman" w:cs="Times New Roman"/>
          <w:color w:val="000000"/>
        </w:rPr>
        <w:t>CRISPR/Cas9</w:t>
      </w:r>
      <w:r>
        <w:rPr>
          <w:rFonts w:ascii="SimSun" w:hAnsi="SimSun"/>
          <w:color w:val="000000"/>
        </w:rPr>
        <w:t>基因编辑技术的工作原理如图所示。</w:t>
      </w:r>
    </w:p>
    <w:p w:rsidR="004711B3" w:rsidRDefault="00DF2790">
      <w:pPr>
        <w:spacing w:line="360" w:lineRule="auto"/>
        <w:jc w:val="left"/>
        <w:textAlignment w:val="center"/>
        <w:rPr>
          <w:color w:val="000000"/>
        </w:rPr>
      </w:pPr>
      <w:r>
        <w:rPr>
          <w:noProof/>
          <w:color w:val="000000"/>
        </w:rPr>
      </w:r>
      <w:r w:rsidR="00DF2790">
        <w:rPr>
          <w:noProof/>
          <w:color w:val="000000"/>
        </w:rPr>
        <w:pict>
          <v:shape id="_x0000_i1037" type="#_x0000_t75" alt="" style="width:241.15pt;height:124.05pt;visibility:visible;mso-width-percent:0;mso-height-percent:0;mso-width-percent:0;mso-height-percent:0">
            <v:imagedata r:id="rId20" o:title="学科网(www"/>
          </v:shape>
        </w:pict>
      </w:r>
    </w:p>
    <w:p w:rsidR="004711B3" w:rsidRDefault="00591C6E">
      <w:pPr>
        <w:spacing w:line="360" w:lineRule="auto"/>
        <w:jc w:val="left"/>
        <w:textAlignment w:val="center"/>
        <w:rPr>
          <w:rFonts w:ascii="SimSun" w:hAnsi="SimSun"/>
          <w:color w:val="000000"/>
        </w:rPr>
      </w:pPr>
      <w:r>
        <w:rPr>
          <w:rFonts w:ascii="SimSun" w:hAnsi="SimSun"/>
          <w:color w:val="000000"/>
        </w:rPr>
        <w:t>回答下列问题。</w:t>
      </w:r>
    </w:p>
    <w:p w:rsidR="004711B3" w:rsidRDefault="00591C6E">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过程①中，为构建</w:t>
      </w:r>
      <w:r>
        <w:rPr>
          <w:rFonts w:eastAsia="Times New Roman" w:cs="Times New Roman"/>
          <w:color w:val="000000"/>
        </w:rPr>
        <w:t>CRISPR/Cas9</w:t>
      </w:r>
      <w:r>
        <w:rPr>
          <w:rFonts w:ascii="SimSun" w:hAnsi="SimSun"/>
          <w:color w:val="000000"/>
        </w:rPr>
        <w:t>重组质粒，需对含有特定</w:t>
      </w:r>
      <w:r>
        <w:rPr>
          <w:rFonts w:eastAsia="Times New Roman" w:cs="Times New Roman"/>
          <w:color w:val="000000"/>
        </w:rPr>
        <w:t>sgRNA</w:t>
      </w:r>
      <w:r>
        <w:rPr>
          <w:rFonts w:ascii="SimSun" w:hAnsi="SimSun"/>
          <w:color w:val="000000"/>
        </w:rPr>
        <w:t>编码序列的</w:t>
      </w:r>
      <w:r>
        <w:rPr>
          <w:rFonts w:eastAsia="Times New Roman" w:cs="Times New Roman"/>
          <w:color w:val="000000"/>
        </w:rPr>
        <w:t>DNA</w:t>
      </w:r>
      <w:r>
        <w:rPr>
          <w:rFonts w:ascii="SimSun" w:hAnsi="SimSun"/>
          <w:color w:val="000000"/>
        </w:rPr>
        <w:t>进行酶切处理，然后将其插入到经相同酶切处理过的质粒上，插入时所需要的酶是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过程②中，将重组质粒导入大肠杆菌细胞的方法是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过程③</w:t>
      </w:r>
      <w:r>
        <w:rPr>
          <w:rFonts w:eastAsia="Times New Roman" w:cs="Times New Roman"/>
          <w:color w:val="000000"/>
        </w:rPr>
        <w:t>~</w:t>
      </w:r>
      <w:r>
        <w:rPr>
          <w:rFonts w:ascii="SimSun" w:hAnsi="SimSun"/>
          <w:color w:val="000000"/>
        </w:rPr>
        <w:t>⑤中，</w:t>
      </w:r>
      <w:r>
        <w:rPr>
          <w:rFonts w:eastAsia="Times New Roman" w:cs="Times New Roman"/>
          <w:color w:val="000000"/>
        </w:rPr>
        <w:t>SgRNA</w:t>
      </w:r>
      <w:r>
        <w:rPr>
          <w:rFonts w:ascii="SimSun" w:hAnsi="SimSun"/>
          <w:color w:val="000000"/>
        </w:rPr>
        <w:t>与</w:t>
      </w:r>
      <w:r>
        <w:rPr>
          <w:rFonts w:eastAsia="Times New Roman" w:cs="Times New Roman"/>
          <w:color w:val="000000"/>
        </w:rPr>
        <w:t>Cas9</w:t>
      </w:r>
      <w:r>
        <w:rPr>
          <w:rFonts w:ascii="SimSun" w:hAnsi="SimSun"/>
          <w:color w:val="000000"/>
        </w:rPr>
        <w:t>蛋白形成复合体，该复合体中的</w:t>
      </w:r>
      <w:r>
        <w:rPr>
          <w:rFonts w:eastAsia="Times New Roman" w:cs="Times New Roman"/>
          <w:color w:val="000000"/>
        </w:rPr>
        <w:t>SgRNA</w:t>
      </w:r>
      <w:r>
        <w:rPr>
          <w:rFonts w:ascii="SimSun" w:hAnsi="SimSun"/>
          <w:color w:val="000000"/>
        </w:rPr>
        <w:t>可识别并与目标</w:t>
      </w:r>
      <w:r>
        <w:rPr>
          <w:rFonts w:eastAsia="Times New Roman" w:cs="Times New Roman"/>
          <w:color w:val="000000"/>
        </w:rPr>
        <w:t>DNA</w:t>
      </w:r>
      <w:r>
        <w:rPr>
          <w:rFonts w:ascii="SimSun" w:hAnsi="SimSun"/>
          <w:color w:val="000000"/>
        </w:rPr>
        <w:t>序列特异性结合，二者结合所遵循的原则是</w:t>
      </w:r>
      <w:r>
        <w:rPr>
          <w:color w:val="000000"/>
        </w:rPr>
        <w:t>____________</w:t>
      </w:r>
      <w:r>
        <w:rPr>
          <w:rFonts w:ascii="SimSun" w:hAnsi="SimSun"/>
          <w:color w:val="000000"/>
        </w:rPr>
        <w:t>。随后，</w:t>
      </w:r>
      <w:r>
        <w:rPr>
          <w:rFonts w:eastAsia="Times New Roman" w:cs="Times New Roman"/>
          <w:color w:val="000000"/>
        </w:rPr>
        <w:t>Cas9</w:t>
      </w:r>
      <w:r>
        <w:rPr>
          <w:rFonts w:ascii="SimSun" w:hAnsi="SimSun"/>
          <w:color w:val="000000"/>
        </w:rPr>
        <w:t>蛋白可切割</w:t>
      </w:r>
      <w:r>
        <w:rPr>
          <w:color w:val="000000"/>
        </w:rPr>
        <w:t>____________</w:t>
      </w:r>
      <w:r>
        <w:rPr>
          <w:rFonts w:ascii="SimSun" w:hAnsi="SimSun"/>
          <w:color w:val="000000"/>
        </w:rPr>
        <w:t>序列。</w:t>
      </w:r>
    </w:p>
    <w:p w:rsidR="004711B3" w:rsidRDefault="00591C6E">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利用</w:t>
      </w:r>
      <w:r>
        <w:rPr>
          <w:rFonts w:eastAsia="Times New Roman" w:cs="Times New Roman"/>
          <w:color w:val="000000"/>
        </w:rPr>
        <w:t>CRISPR/Cas9</w:t>
      </w:r>
      <w:r>
        <w:rPr>
          <w:rFonts w:ascii="SimSun" w:hAnsi="SimSun"/>
          <w:color w:val="000000"/>
        </w:rPr>
        <w:t>基因编辑技术敲除一个长度为</w:t>
      </w:r>
      <w:r>
        <w:rPr>
          <w:rFonts w:eastAsia="Times New Roman" w:cs="Times New Roman"/>
          <w:color w:val="000000"/>
        </w:rPr>
        <w:t>1200bp</w:t>
      </w:r>
      <w:r>
        <w:rPr>
          <w:rFonts w:ascii="SimSun" w:hAnsi="SimSun"/>
          <w:color w:val="000000"/>
        </w:rPr>
        <w:t>的基因，在</w:t>
      </w:r>
      <w:r>
        <w:rPr>
          <w:rFonts w:eastAsia="Times New Roman" w:cs="Times New Roman"/>
          <w:color w:val="000000"/>
        </w:rPr>
        <w:t>DNA</w:t>
      </w:r>
      <w:r>
        <w:rPr>
          <w:rFonts w:ascii="SimSun" w:hAnsi="SimSun"/>
          <w:color w:val="000000"/>
        </w:rPr>
        <w:t>水平上判断基因敲除是否成功所采用的方法是</w:t>
      </w:r>
      <w:r>
        <w:rPr>
          <w:color w:val="000000"/>
        </w:rPr>
        <w:t>____________</w:t>
      </w:r>
      <w:r>
        <w:rPr>
          <w:rFonts w:ascii="SimSun" w:hAnsi="SimSun"/>
          <w:color w:val="000000"/>
        </w:rPr>
        <w:t>，基因敲除成功的判断依据是</w:t>
      </w:r>
      <w:r>
        <w:rPr>
          <w:color w:val="000000"/>
        </w:rPr>
        <w:t>____________</w:t>
      </w:r>
      <w:r>
        <w:rPr>
          <w:rFonts w:ascii="SimSun" w:hAnsi="SimSun"/>
          <w:color w:val="000000"/>
        </w:rPr>
        <w:t>。</w:t>
      </w:r>
    </w:p>
    <w:p w:rsidR="004711B3" w:rsidRDefault="00591C6E">
      <w:pPr>
        <w:spacing w:line="360" w:lineRule="auto"/>
        <w:jc w:val="left"/>
        <w:textAlignment w:val="center"/>
        <w:rPr>
          <w:rFonts w:ascii="SimSun" w:hAnsi="SimSun"/>
          <w:color w:val="000000"/>
        </w:rPr>
      </w:pPr>
      <w:r>
        <w:rPr>
          <w:color w:val="000000"/>
        </w:rPr>
        <w:t>（</w:t>
      </w:r>
      <w:r>
        <w:rPr>
          <w:color w:val="000000"/>
        </w:rPr>
        <w:t>5</w:t>
      </w:r>
      <w:r>
        <w:rPr>
          <w:color w:val="000000"/>
        </w:rPr>
        <w:t>）</w:t>
      </w:r>
      <w:r>
        <w:rPr>
          <w:rFonts w:ascii="SimSun" w:hAnsi="SimSun"/>
          <w:color w:val="000000"/>
        </w:rPr>
        <w:t>某种蛋白酶可高效降解羽毛中的角蛋白。科研人员将该蛋白酶基因插入到</w:t>
      </w:r>
      <w:r>
        <w:rPr>
          <w:rFonts w:eastAsia="Times New Roman" w:cs="Times New Roman"/>
          <w:color w:val="000000"/>
        </w:rPr>
        <w:t>CRISPR/Cas9</w:t>
      </w:r>
      <w:r>
        <w:rPr>
          <w:rFonts w:ascii="SimSun" w:hAnsi="SimSun"/>
          <w:color w:val="000000"/>
        </w:rPr>
        <w:t>质粒中获得重组质粒，随后将其导入到大肠杆菌细胞，通过基因编辑把该蛋白酶基因插入到基因组</w:t>
      </w:r>
      <w:r>
        <w:rPr>
          <w:rFonts w:eastAsia="Times New Roman" w:cs="Times New Roman"/>
          <w:color w:val="000000"/>
        </w:rPr>
        <w:t>DNA</w:t>
      </w:r>
      <w:r>
        <w:rPr>
          <w:rFonts w:ascii="SimSun" w:hAnsi="SimSun"/>
          <w:color w:val="000000"/>
        </w:rPr>
        <w:t>中，构建得到能大量分泌该蛋白酶的工程菌。据图简述</w:t>
      </w:r>
      <w:r>
        <w:rPr>
          <w:rFonts w:eastAsia="Times New Roman" w:cs="Times New Roman"/>
          <w:color w:val="000000"/>
        </w:rPr>
        <w:t>CRISPR/Cas9</w:t>
      </w:r>
      <w:r>
        <w:rPr>
          <w:rFonts w:ascii="SimSun" w:hAnsi="SimSun"/>
          <w:color w:val="000000"/>
        </w:rPr>
        <w:t>重组质粒在受体细胞内，将该蛋白酶基因插入到基因组</w:t>
      </w:r>
      <w:r>
        <w:rPr>
          <w:rFonts w:eastAsia="Times New Roman" w:cs="Times New Roman"/>
          <w:color w:val="000000"/>
        </w:rPr>
        <w:t>DNA</w:t>
      </w:r>
      <w:r>
        <w:rPr>
          <w:rFonts w:ascii="SimSun" w:hAnsi="SimSun"/>
          <w:color w:val="000000"/>
        </w:rPr>
        <w:t>的编辑过程：</w:t>
      </w:r>
      <w:r>
        <w:rPr>
          <w:color w:val="000000"/>
        </w:rPr>
        <w:t>________________________</w:t>
      </w:r>
      <w:r>
        <w:rPr>
          <w:rFonts w:ascii="SimSun" w:hAnsi="SimSun"/>
          <w:color w:val="000000"/>
        </w:rPr>
        <w:t>。</w:t>
      </w:r>
    </w:p>
    <w:p w:rsidR="004711B3" w:rsidRDefault="00591C6E">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DNA</w:t>
      </w:r>
      <w:r>
        <w:rPr>
          <w:color w:val="000000"/>
        </w:rPr>
        <w:t>连接酶</w:t>
      </w:r>
      <w:r>
        <w:rPr>
          <w:color w:val="000000"/>
        </w:rPr>
        <w:t xml:space="preserve">    </w:t>
      </w:r>
    </w:p>
    <w:p w:rsidR="004711B3" w:rsidRDefault="00591C6E">
      <w:pPr>
        <w:spacing w:line="360" w:lineRule="auto"/>
        <w:textAlignment w:val="center"/>
        <w:rPr>
          <w:color w:val="000000"/>
        </w:rPr>
      </w:pPr>
      <w:r>
        <w:rPr>
          <w:color w:val="000000"/>
        </w:rPr>
        <w:t>（</w:t>
      </w:r>
      <w:r>
        <w:rPr>
          <w:color w:val="000000"/>
        </w:rPr>
        <w:t>2</w:t>
      </w:r>
      <w:r>
        <w:rPr>
          <w:color w:val="000000"/>
        </w:rPr>
        <w:t>）感受态细胞法</w:t>
      </w:r>
      <w:r>
        <w:rPr>
          <w:color w:val="000000"/>
        </w:rPr>
        <w:t xml:space="preserve">    </w:t>
      </w:r>
      <w:r>
        <w:rPr>
          <w:color w:val="000000"/>
        </w:rPr>
        <w:t>（</w:t>
      </w:r>
      <w:r>
        <w:rPr>
          <w:color w:val="000000"/>
        </w:rPr>
        <w:t>3</w:t>
      </w:r>
      <w:r>
        <w:rPr>
          <w:color w:val="000000"/>
        </w:rPr>
        <w:t>）</w:t>
      </w:r>
      <w:r>
        <w:rPr>
          <w:color w:val="000000"/>
        </w:rPr>
        <w:t xml:space="preserve">    ①. </w:t>
      </w:r>
      <w:r>
        <w:rPr>
          <w:color w:val="000000"/>
        </w:rPr>
        <w:t>碱基互补配对原则</w:t>
      </w:r>
      <w:r>
        <w:rPr>
          <w:color w:val="000000"/>
        </w:rPr>
        <w:t xml:space="preserve">    ②. </w:t>
      </w:r>
      <w:r>
        <w:rPr>
          <w:color w:val="000000"/>
        </w:rPr>
        <w:t>目标</w:t>
      </w:r>
      <w:r>
        <w:rPr>
          <w:color w:val="000000"/>
        </w:rPr>
        <w:t>DNA</w:t>
      </w:r>
      <w:r>
        <w:rPr>
          <w:color w:val="000000"/>
        </w:rPr>
        <w:t>特定的核苷酸序列</w:t>
      </w:r>
      <w:r>
        <w:rPr>
          <w:color w:val="000000"/>
        </w:rPr>
        <w:t xml:space="preserve">    </w:t>
      </w:r>
    </w:p>
    <w:p w:rsidR="004711B3" w:rsidRDefault="00591C6E">
      <w:pPr>
        <w:spacing w:line="360" w:lineRule="auto"/>
        <w:textAlignment w:val="center"/>
        <w:rPr>
          <w:color w:val="000000"/>
        </w:rPr>
      </w:pPr>
      <w:r>
        <w:rPr>
          <w:color w:val="000000"/>
        </w:rPr>
        <w:t>（</w:t>
      </w:r>
      <w:r>
        <w:rPr>
          <w:color w:val="000000"/>
        </w:rPr>
        <w:t>4</w:t>
      </w:r>
      <w:r>
        <w:rPr>
          <w:color w:val="000000"/>
        </w:rPr>
        <w:t>）</w:t>
      </w:r>
      <w:r>
        <w:rPr>
          <w:color w:val="000000"/>
        </w:rPr>
        <w:t xml:space="preserve">    ①. DNA</w:t>
      </w:r>
      <w:r>
        <w:rPr>
          <w:color w:val="000000"/>
        </w:rPr>
        <w:t>分子杂交技术</w:t>
      </w:r>
      <w:r>
        <w:rPr>
          <w:color w:val="000000"/>
        </w:rPr>
        <w:t xml:space="preserve">    ②. </w:t>
      </w:r>
      <w:r>
        <w:rPr>
          <w:color w:val="000000"/>
        </w:rPr>
        <w:t>出现杂交带</w:t>
      </w:r>
      <w:r>
        <w:rPr>
          <w:color w:val="000000"/>
        </w:rPr>
        <w:t xml:space="preserve">    </w:t>
      </w:r>
    </w:p>
    <w:p w:rsidR="004711B3" w:rsidRDefault="00591C6E">
      <w:pPr>
        <w:spacing w:line="360" w:lineRule="auto"/>
        <w:textAlignment w:val="center"/>
        <w:rPr>
          <w:color w:val="000000"/>
        </w:rPr>
      </w:pPr>
      <w:r>
        <w:rPr>
          <w:color w:val="000000"/>
        </w:rPr>
        <w:t>（</w:t>
      </w:r>
      <w:r>
        <w:rPr>
          <w:color w:val="000000"/>
        </w:rPr>
        <w:t>5</w:t>
      </w:r>
      <w:r>
        <w:rPr>
          <w:color w:val="000000"/>
        </w:rPr>
        <w:t>）</w:t>
      </w:r>
      <w:r>
        <w:rPr>
          <w:color w:val="000000"/>
        </w:rPr>
        <w:t>CRISPR/Cas9</w:t>
      </w:r>
      <w:r>
        <w:rPr>
          <w:color w:val="000000"/>
        </w:rPr>
        <w:t>重组质粒在受体细胞内进行转录和表达，转录的产物是</w:t>
      </w:r>
      <w:r>
        <w:rPr>
          <w:color w:val="000000"/>
        </w:rPr>
        <w:t>SgRNA</w:t>
      </w:r>
      <w:r>
        <w:rPr>
          <w:color w:val="000000"/>
        </w:rPr>
        <w:t>，表达的产物是</w:t>
      </w:r>
      <w:r>
        <w:rPr>
          <w:color w:val="000000"/>
        </w:rPr>
        <w:t>Cas9</w:t>
      </w:r>
      <w:r>
        <w:rPr>
          <w:color w:val="000000"/>
        </w:rPr>
        <w:t>蛋白，二者形成复合体，该复合体中的</w:t>
      </w:r>
      <w:r>
        <w:rPr>
          <w:color w:val="000000"/>
        </w:rPr>
        <w:t>SgRNA</w:t>
      </w:r>
      <w:r>
        <w:rPr>
          <w:color w:val="000000"/>
        </w:rPr>
        <w:t>可识别并与目标</w:t>
      </w:r>
      <w:r>
        <w:rPr>
          <w:color w:val="000000"/>
        </w:rPr>
        <w:t>DNA</w:t>
      </w:r>
      <w:r>
        <w:rPr>
          <w:color w:val="000000"/>
        </w:rPr>
        <w:t>序列特异性结合，从而插入到基因组</w:t>
      </w:r>
      <w:r>
        <w:rPr>
          <w:color w:val="000000"/>
        </w:rPr>
        <w:t>DNA</w:t>
      </w:r>
      <w:r>
        <w:rPr>
          <w:color w:val="000000"/>
        </w:rPr>
        <w:t>中。</w:t>
      </w:r>
    </w:p>
    <w:p w:rsidR="004711B3" w:rsidRDefault="00591C6E">
      <w:pPr>
        <w:spacing w:line="360" w:lineRule="auto"/>
        <w:textAlignment w:val="center"/>
        <w:rPr>
          <w:color w:val="000000"/>
        </w:rPr>
      </w:pPr>
      <w:r>
        <w:rPr>
          <w:color w:val="2E75B6"/>
        </w:rPr>
        <w:t>【解析】</w:t>
      </w:r>
    </w:p>
    <w:p w:rsidR="004711B3" w:rsidRDefault="00591C6E">
      <w:pPr>
        <w:spacing w:line="360" w:lineRule="auto"/>
        <w:textAlignment w:val="center"/>
        <w:rPr>
          <w:color w:val="000000"/>
        </w:rPr>
      </w:pPr>
      <w:r>
        <w:rPr>
          <w:color w:val="000000"/>
        </w:rPr>
        <w:t>【分析】基因工程技术的基本步骤包括目的基因的获取；基因表达载体的构建；将目的基因导入受体细胞；目的基因的检测与鉴定。</w:t>
      </w:r>
    </w:p>
    <w:p w:rsidR="004711B3" w:rsidRDefault="00591C6E">
      <w:pPr>
        <w:spacing w:line="360" w:lineRule="auto"/>
        <w:textAlignment w:val="center"/>
        <w:rPr>
          <w:color w:val="000000"/>
        </w:rPr>
      </w:pPr>
      <w:r>
        <w:rPr>
          <w:color w:val="000000"/>
        </w:rPr>
        <w:t>【小问</w:t>
      </w:r>
      <w:r>
        <w:rPr>
          <w:color w:val="000000"/>
        </w:rPr>
        <w:t>1</w:t>
      </w:r>
      <w:r>
        <w:rPr>
          <w:color w:val="000000"/>
        </w:rPr>
        <w:t>详解】</w:t>
      </w:r>
    </w:p>
    <w:p w:rsidR="004711B3" w:rsidRDefault="00591C6E">
      <w:pPr>
        <w:spacing w:line="360" w:lineRule="auto"/>
        <w:textAlignment w:val="center"/>
        <w:rPr>
          <w:color w:val="000000"/>
        </w:rPr>
      </w:pPr>
      <w:r>
        <w:rPr>
          <w:color w:val="000000"/>
        </w:rPr>
        <w:t>基因工程所需的工具酶有限制酶和</w:t>
      </w:r>
      <w:r>
        <w:rPr>
          <w:color w:val="000000"/>
        </w:rPr>
        <w:t>DNA</w:t>
      </w:r>
      <w:r>
        <w:rPr>
          <w:color w:val="000000"/>
        </w:rPr>
        <w:t>连接酶，限制酶负责切割，</w:t>
      </w:r>
      <w:r>
        <w:rPr>
          <w:color w:val="000000"/>
        </w:rPr>
        <w:t>DNA</w:t>
      </w:r>
      <w:r>
        <w:rPr>
          <w:color w:val="000000"/>
        </w:rPr>
        <w:t>连接酶负责连接，因此为构建</w:t>
      </w:r>
      <w:r>
        <w:rPr>
          <w:color w:val="000000"/>
        </w:rPr>
        <w:t>CRISPR/Cas9</w:t>
      </w:r>
      <w:r>
        <w:rPr>
          <w:color w:val="000000"/>
        </w:rPr>
        <w:t>重组质粒，需对含有特定</w:t>
      </w:r>
      <w:r>
        <w:rPr>
          <w:color w:val="000000"/>
        </w:rPr>
        <w:t>sgRNA</w:t>
      </w:r>
      <w:r>
        <w:rPr>
          <w:color w:val="000000"/>
        </w:rPr>
        <w:t>编码序列的</w:t>
      </w:r>
      <w:r>
        <w:rPr>
          <w:color w:val="000000"/>
        </w:rPr>
        <w:t>DNA</w:t>
      </w:r>
      <w:r>
        <w:rPr>
          <w:color w:val="000000"/>
        </w:rPr>
        <w:t>进行酶切处理，然后将其插入到经相同酶切处理过的质粒上，插入时所需要的酶是</w:t>
      </w:r>
      <w:r>
        <w:rPr>
          <w:color w:val="000000"/>
        </w:rPr>
        <w:t>DNA</w:t>
      </w:r>
      <w:r>
        <w:rPr>
          <w:color w:val="000000"/>
        </w:rPr>
        <w:t>连接酶。</w:t>
      </w:r>
    </w:p>
    <w:p w:rsidR="004711B3" w:rsidRDefault="00591C6E">
      <w:pPr>
        <w:spacing w:line="360" w:lineRule="auto"/>
        <w:textAlignment w:val="center"/>
        <w:rPr>
          <w:color w:val="000000"/>
        </w:rPr>
      </w:pPr>
      <w:r>
        <w:rPr>
          <w:color w:val="000000"/>
        </w:rPr>
        <w:t>【小问</w:t>
      </w:r>
      <w:r>
        <w:rPr>
          <w:color w:val="000000"/>
        </w:rPr>
        <w:t>2</w:t>
      </w:r>
      <w:r>
        <w:rPr>
          <w:color w:val="000000"/>
        </w:rPr>
        <w:t>详解】</w:t>
      </w:r>
    </w:p>
    <w:p w:rsidR="004711B3" w:rsidRDefault="00591C6E">
      <w:pPr>
        <w:spacing w:line="360" w:lineRule="auto"/>
        <w:textAlignment w:val="center"/>
        <w:rPr>
          <w:color w:val="000000"/>
        </w:rPr>
      </w:pPr>
      <w:r>
        <w:rPr>
          <w:color w:val="000000"/>
        </w:rPr>
        <w:t>大肠杆菌是原核生物，属于微生物，将目的基因导入微生物细胞的方法是感受态细胞法。</w:t>
      </w:r>
    </w:p>
    <w:p w:rsidR="004711B3" w:rsidRDefault="00591C6E">
      <w:pPr>
        <w:spacing w:line="360" w:lineRule="auto"/>
        <w:textAlignment w:val="center"/>
        <w:rPr>
          <w:color w:val="000000"/>
        </w:rPr>
      </w:pPr>
      <w:r>
        <w:rPr>
          <w:color w:val="000000"/>
        </w:rPr>
        <w:t>【小问</w:t>
      </w:r>
      <w:r>
        <w:rPr>
          <w:color w:val="000000"/>
        </w:rPr>
        <w:t>3</w:t>
      </w:r>
      <w:r>
        <w:rPr>
          <w:color w:val="000000"/>
        </w:rPr>
        <w:t>详解】</w:t>
      </w:r>
    </w:p>
    <w:p w:rsidR="004711B3" w:rsidRDefault="00591C6E">
      <w:pPr>
        <w:spacing w:line="360" w:lineRule="auto"/>
        <w:textAlignment w:val="center"/>
        <w:rPr>
          <w:color w:val="000000"/>
        </w:rPr>
      </w:pPr>
      <w:r>
        <w:rPr>
          <w:color w:val="000000"/>
        </w:rPr>
        <w:t>根据题图可知：在</w:t>
      </w:r>
      <w:r>
        <w:rPr>
          <w:color w:val="000000"/>
        </w:rPr>
        <w:t>CRISPR/Cas9</w:t>
      </w:r>
      <w:r>
        <w:rPr>
          <w:color w:val="000000"/>
        </w:rPr>
        <w:t>基因编辑技术中，</w:t>
      </w:r>
      <w:r>
        <w:rPr>
          <w:color w:val="000000"/>
        </w:rPr>
        <w:t>SgRNA</w:t>
      </w:r>
      <w:r>
        <w:rPr>
          <w:color w:val="000000"/>
        </w:rPr>
        <w:t>是根据靶基因设计的引导</w:t>
      </w:r>
      <w:r>
        <w:rPr>
          <w:color w:val="000000"/>
        </w:rPr>
        <w:t>RNA</w:t>
      </w:r>
      <w:r>
        <w:rPr>
          <w:color w:val="000000"/>
        </w:rPr>
        <w:t>，准确引导</w:t>
      </w:r>
      <w:r>
        <w:rPr>
          <w:color w:val="000000"/>
        </w:rPr>
        <w:t>Cas9</w:t>
      </w:r>
      <w:r>
        <w:rPr>
          <w:color w:val="000000"/>
        </w:rPr>
        <w:t>切割与</w:t>
      </w:r>
      <w:r>
        <w:rPr>
          <w:color w:val="000000"/>
        </w:rPr>
        <w:t>SgRNA</w:t>
      </w:r>
      <w:r>
        <w:rPr>
          <w:color w:val="000000"/>
        </w:rPr>
        <w:t>配对的靶基因</w:t>
      </w:r>
      <w:r>
        <w:rPr>
          <w:color w:val="000000"/>
        </w:rPr>
        <w:t>DNA</w:t>
      </w:r>
      <w:r>
        <w:rPr>
          <w:color w:val="000000"/>
        </w:rPr>
        <w:t>序列。</w:t>
      </w:r>
      <w:r>
        <w:rPr>
          <w:color w:val="000000"/>
        </w:rPr>
        <w:t>Cas9</w:t>
      </w:r>
      <w:r>
        <w:rPr>
          <w:color w:val="000000"/>
        </w:rPr>
        <w:t>能借助</w:t>
      </w:r>
      <w:r>
        <w:rPr>
          <w:color w:val="000000"/>
        </w:rPr>
        <w:t>SgRNA</w:t>
      </w:r>
      <w:r>
        <w:rPr>
          <w:color w:val="000000"/>
        </w:rPr>
        <w:t>分子与目标</w:t>
      </w:r>
      <w:r>
        <w:rPr>
          <w:color w:val="000000"/>
        </w:rPr>
        <w:t>DNA</w:t>
      </w:r>
      <w:r>
        <w:rPr>
          <w:color w:val="000000"/>
        </w:rPr>
        <w:t>进行特异性结合的原因在于</w:t>
      </w:r>
      <w:r>
        <w:rPr>
          <w:color w:val="000000"/>
        </w:rPr>
        <w:t>SgRNA</w:t>
      </w:r>
      <w:r>
        <w:rPr>
          <w:color w:val="000000"/>
        </w:rPr>
        <w:t>分子上的碱基序列与目标</w:t>
      </w:r>
      <w:r>
        <w:rPr>
          <w:color w:val="000000"/>
        </w:rPr>
        <w:t>DNA</w:t>
      </w:r>
      <w:r>
        <w:rPr>
          <w:color w:val="000000"/>
        </w:rPr>
        <w:t>分子上的碱基序列可以通过碱基互补配对原则实现</w:t>
      </w:r>
      <w:r>
        <w:rPr>
          <w:color w:val="000000"/>
        </w:rPr>
        <w:t>SgRNA</w:t>
      </w:r>
      <w:r>
        <w:rPr>
          <w:color w:val="000000"/>
        </w:rPr>
        <w:t>与目标</w:t>
      </w:r>
      <w:r>
        <w:rPr>
          <w:color w:val="000000"/>
        </w:rPr>
        <w:t>DNA</w:t>
      </w:r>
      <w:r>
        <w:rPr>
          <w:color w:val="000000"/>
        </w:rPr>
        <w:t>特定序列的特定识别，进而定位；由此可见，</w:t>
      </w:r>
      <w:r>
        <w:rPr>
          <w:color w:val="000000"/>
        </w:rPr>
        <w:t>Cas9</w:t>
      </w:r>
      <w:r>
        <w:rPr>
          <w:color w:val="000000"/>
        </w:rPr>
        <w:t>在功能上属于限制酶，可切割目标</w:t>
      </w:r>
      <w:r>
        <w:rPr>
          <w:color w:val="000000"/>
        </w:rPr>
        <w:t>DNA</w:t>
      </w:r>
      <w:r>
        <w:rPr>
          <w:color w:val="000000"/>
        </w:rPr>
        <w:t>特定的核苷酸序列。</w:t>
      </w:r>
    </w:p>
    <w:p w:rsidR="004711B3" w:rsidRDefault="00591C6E">
      <w:pPr>
        <w:spacing w:line="360" w:lineRule="auto"/>
        <w:textAlignment w:val="center"/>
        <w:rPr>
          <w:color w:val="000000"/>
        </w:rPr>
      </w:pPr>
      <w:r>
        <w:rPr>
          <w:color w:val="000000"/>
        </w:rPr>
        <w:t>【小问</w:t>
      </w:r>
      <w:r>
        <w:rPr>
          <w:color w:val="000000"/>
        </w:rPr>
        <w:t>4</w:t>
      </w:r>
      <w:r>
        <w:rPr>
          <w:color w:val="000000"/>
        </w:rPr>
        <w:t>详解】</w:t>
      </w:r>
    </w:p>
    <w:p w:rsidR="004711B3" w:rsidRDefault="00591C6E">
      <w:pPr>
        <w:spacing w:line="360" w:lineRule="auto"/>
        <w:textAlignment w:val="center"/>
        <w:rPr>
          <w:color w:val="000000"/>
        </w:rPr>
      </w:pPr>
      <w:r>
        <w:rPr>
          <w:color w:val="000000"/>
        </w:rPr>
        <w:t>可利用</w:t>
      </w:r>
      <w:r>
        <w:rPr>
          <w:color w:val="000000"/>
        </w:rPr>
        <w:t>DNA</w:t>
      </w:r>
      <w:r>
        <w:rPr>
          <w:color w:val="000000"/>
        </w:rPr>
        <w:t>分子杂交技术判断基因敲除</w:t>
      </w:r>
      <w:r w:rsidR="00DF2790">
        <w:rPr>
          <w:noProof/>
          <w:color w:val="000000"/>
        </w:rPr>
      </w:r>
      <w:r w:rsidR="00DF2790">
        <w:rPr>
          <w:noProof/>
          <w:color w:val="000000"/>
        </w:rPr>
        <w:pict>
          <v:shape id="_x0000_i1038" type="#_x0000_t75" alt="" style="width:10.4pt;height:13pt;visibility:visible;mso-width-percent:0;mso-height-percent:0;mso-width-percent:0;mso-height-percent:0">
            <v:imagedata r:id="rId21" o:title=""/>
          </v:shape>
        </w:pict>
      </w:r>
      <w:r>
        <w:rPr>
          <w:color w:val="000000"/>
        </w:rPr>
        <w:t>否成功，若出现杂交带，则说明基因敲除成功。</w:t>
      </w:r>
    </w:p>
    <w:p w:rsidR="004711B3" w:rsidRDefault="00591C6E">
      <w:pPr>
        <w:spacing w:line="360" w:lineRule="auto"/>
        <w:textAlignment w:val="center"/>
        <w:rPr>
          <w:color w:val="000000"/>
        </w:rPr>
      </w:pPr>
      <w:r>
        <w:rPr>
          <w:color w:val="000000"/>
        </w:rPr>
        <w:t>【小问</w:t>
      </w:r>
      <w:r>
        <w:rPr>
          <w:color w:val="000000"/>
        </w:rPr>
        <w:t>5</w:t>
      </w:r>
      <w:r>
        <w:rPr>
          <w:color w:val="000000"/>
        </w:rPr>
        <w:t>详解】</w:t>
      </w:r>
    </w:p>
    <w:p w:rsidR="004711B3" w:rsidRDefault="00591C6E">
      <w:pPr>
        <w:spacing w:line="360" w:lineRule="auto"/>
        <w:textAlignment w:val="center"/>
        <w:rPr>
          <w:color w:val="000000"/>
        </w:rPr>
      </w:pPr>
      <w:r>
        <w:rPr>
          <w:color w:val="000000"/>
        </w:rPr>
        <w:t>根据图示可知：</w:t>
      </w:r>
      <w:r>
        <w:rPr>
          <w:color w:val="000000"/>
        </w:rPr>
        <w:t>CRISPR/Cas9</w:t>
      </w:r>
      <w:r>
        <w:rPr>
          <w:color w:val="000000"/>
        </w:rPr>
        <w:t>重组质粒在受体细胞内进行转录和表达，转录的产物是</w:t>
      </w:r>
      <w:r>
        <w:rPr>
          <w:color w:val="000000"/>
        </w:rPr>
        <w:t>SgRNA</w:t>
      </w:r>
      <w:r>
        <w:rPr>
          <w:color w:val="000000"/>
        </w:rPr>
        <w:t>，表达的产物是</w:t>
      </w:r>
      <w:r>
        <w:rPr>
          <w:color w:val="000000"/>
        </w:rPr>
        <w:t>Cas9</w:t>
      </w:r>
      <w:r>
        <w:rPr>
          <w:color w:val="000000"/>
        </w:rPr>
        <w:t>蛋白，二者形成复合体，该复合体中的</w:t>
      </w:r>
      <w:r>
        <w:rPr>
          <w:color w:val="000000"/>
        </w:rPr>
        <w:t>SgRNA</w:t>
      </w:r>
      <w:r>
        <w:rPr>
          <w:color w:val="000000"/>
        </w:rPr>
        <w:t>可识别并与目标</w:t>
      </w:r>
      <w:r>
        <w:rPr>
          <w:color w:val="000000"/>
        </w:rPr>
        <w:t>DNA</w:t>
      </w:r>
      <w:r>
        <w:rPr>
          <w:color w:val="000000"/>
        </w:rPr>
        <w:t>序列特异性结合，从而插入到基因组</w:t>
      </w:r>
      <w:r>
        <w:rPr>
          <w:color w:val="000000"/>
        </w:rPr>
        <w:t>DNA</w:t>
      </w:r>
      <w:r>
        <w:rPr>
          <w:color w:val="000000"/>
        </w:rPr>
        <w:t>中。</w:t>
      </w:r>
    </w:p>
    <w:p w:rsidR="004711B3" w:rsidRDefault="00591C6E">
      <w:pPr>
        <w:spacing w:line="360" w:lineRule="auto"/>
        <w:textAlignment w:val="center"/>
        <w:rPr>
          <w:color w:val="000000"/>
        </w:rPr>
      </w:pPr>
      <w:r>
        <w:rPr>
          <w:color w:val="000000"/>
        </w:rPr>
        <w:t>【点睛】本题以基因编辑技术为情境，考查</w:t>
      </w:r>
      <w:r>
        <w:rPr>
          <w:color w:val="000000"/>
        </w:rPr>
        <w:t>DNA</w:t>
      </w:r>
      <w:r>
        <w:rPr>
          <w:color w:val="000000"/>
        </w:rPr>
        <w:t>分子的结构、碱基互补配对、基因工程等相关知识，考查学生综合应用能力及科学思维的核心素养。</w:t>
      </w:r>
    </w:p>
    <w:p w:rsidR="004711B3" w:rsidRDefault="00591C6E" w:rsidP="00690DEE">
      <w:pPr>
        <w:ind w:firstLineChars="135" w:firstLine="283"/>
        <w:jc w:val="left"/>
        <w:rPr>
          <w:color w:val="000000"/>
        </w:rPr>
        <w:sectPr w:rsidR="004711B3" w:rsidSect="00C321EB">
          <w:footerReference w:type="default" r:id="rId22"/>
          <w:pgSz w:w="11906" w:h="16838"/>
          <w:pgMar w:top="910" w:right="1080" w:bottom="1440" w:left="1080" w:header="152" w:footer="0" w:gutter="0"/>
          <w:cols w:space="720"/>
          <w:docGrid w:type="lines" w:linePitch="312"/>
        </w:sectPr>
      </w:pPr>
      <w:r>
        <w:rPr>
          <w:color w:val="000000"/>
        </w:rPr>
        <w:br w:type="page"/>
      </w:r>
      <w:r w:rsidR="0046764D">
        <w:rPr>
          <w:color w:val="000000"/>
        </w:rPr>
        <w:t xml:space="preserve"> </w:t>
      </w:r>
    </w:p>
    <w:p w:rsidR="00E26D7F" w:rsidRDefault="00E26D7F"/>
    <w:sectPr w:rsidR="00E26D7F">
      <w:footerReference w:type="default" r:id="rId23"/>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C059A" w:rsidRDefault="00CC059A">
      <w:r>
        <w:separator/>
      </w:r>
    </w:p>
  </w:endnote>
  <w:endnote w:type="continuationSeparator" w:id="0">
    <w:p w:rsidR="00CC059A" w:rsidRDefault="00CC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40BA" w:rsidRDefault="00B840BA">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40BA" w:rsidRDefault="00B840BA">
    <w:pPr>
      <w:jc w:val="center"/>
      <w:rPr>
        <w:sz w:val="20"/>
      </w:rPr>
    </w:pPr>
    <w:r>
      <w:rPr>
        <w:sz w:val="20"/>
      </w:rPr>
      <w:t>第</w:t>
    </w:r>
    <w:r>
      <w:rPr>
        <w:sz w:val="20"/>
      </w:rPr>
      <w:fldChar w:fldCharType="begin"/>
    </w:r>
    <w:r>
      <w:rPr>
        <w:sz w:val="20"/>
      </w:rPr>
      <w:instrText xml:space="preserve"> PAGE </w:instrText>
    </w:r>
    <w:r w:rsidR="00DF2790">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DF2790">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C059A" w:rsidRDefault="00CC059A">
      <w:r>
        <w:separator/>
      </w:r>
    </w:p>
  </w:footnote>
  <w:footnote w:type="continuationSeparator" w:id="0">
    <w:p w:rsidR="00CC059A" w:rsidRDefault="00CC0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5C2B804">
      <w:start w:val="1"/>
      <w:numFmt w:val="bullet"/>
      <w:lvlText w:val=""/>
      <w:lvlJc w:val="left"/>
      <w:pPr>
        <w:ind w:left="420" w:hanging="420"/>
      </w:pPr>
      <w:rPr>
        <w:rFonts w:ascii="Wingdings" w:hAnsi="Wingdings" w:hint="default"/>
      </w:rPr>
    </w:lvl>
    <w:lvl w:ilvl="1" w:tplc="F836EA9A" w:tentative="1">
      <w:start w:val="1"/>
      <w:numFmt w:val="bullet"/>
      <w:lvlText w:val=""/>
      <w:lvlJc w:val="left"/>
      <w:pPr>
        <w:ind w:left="840" w:hanging="420"/>
      </w:pPr>
      <w:rPr>
        <w:rFonts w:ascii="Wingdings" w:hAnsi="Wingdings" w:hint="default"/>
      </w:rPr>
    </w:lvl>
    <w:lvl w:ilvl="2" w:tplc="B18827B2" w:tentative="1">
      <w:start w:val="1"/>
      <w:numFmt w:val="bullet"/>
      <w:lvlText w:val=""/>
      <w:lvlJc w:val="left"/>
      <w:pPr>
        <w:ind w:left="1260" w:hanging="420"/>
      </w:pPr>
      <w:rPr>
        <w:rFonts w:ascii="Wingdings" w:hAnsi="Wingdings" w:hint="default"/>
      </w:rPr>
    </w:lvl>
    <w:lvl w:ilvl="3" w:tplc="548A8B9A" w:tentative="1">
      <w:start w:val="1"/>
      <w:numFmt w:val="bullet"/>
      <w:lvlText w:val=""/>
      <w:lvlJc w:val="left"/>
      <w:pPr>
        <w:ind w:left="1680" w:hanging="420"/>
      </w:pPr>
      <w:rPr>
        <w:rFonts w:ascii="Wingdings" w:hAnsi="Wingdings" w:hint="default"/>
      </w:rPr>
    </w:lvl>
    <w:lvl w:ilvl="4" w:tplc="FAF4180A" w:tentative="1">
      <w:start w:val="1"/>
      <w:numFmt w:val="bullet"/>
      <w:lvlText w:val=""/>
      <w:lvlJc w:val="left"/>
      <w:pPr>
        <w:ind w:left="2100" w:hanging="420"/>
      </w:pPr>
      <w:rPr>
        <w:rFonts w:ascii="Wingdings" w:hAnsi="Wingdings" w:hint="default"/>
      </w:rPr>
    </w:lvl>
    <w:lvl w:ilvl="5" w:tplc="917E0D12" w:tentative="1">
      <w:start w:val="1"/>
      <w:numFmt w:val="bullet"/>
      <w:lvlText w:val=""/>
      <w:lvlJc w:val="left"/>
      <w:pPr>
        <w:ind w:left="2520" w:hanging="420"/>
      </w:pPr>
      <w:rPr>
        <w:rFonts w:ascii="Wingdings" w:hAnsi="Wingdings" w:hint="default"/>
      </w:rPr>
    </w:lvl>
    <w:lvl w:ilvl="6" w:tplc="A9F0E8DA" w:tentative="1">
      <w:start w:val="1"/>
      <w:numFmt w:val="bullet"/>
      <w:lvlText w:val=""/>
      <w:lvlJc w:val="left"/>
      <w:pPr>
        <w:ind w:left="2940" w:hanging="420"/>
      </w:pPr>
      <w:rPr>
        <w:rFonts w:ascii="Wingdings" w:hAnsi="Wingdings" w:hint="default"/>
      </w:rPr>
    </w:lvl>
    <w:lvl w:ilvl="7" w:tplc="9558FC5E" w:tentative="1">
      <w:start w:val="1"/>
      <w:numFmt w:val="bullet"/>
      <w:lvlText w:val=""/>
      <w:lvlJc w:val="left"/>
      <w:pPr>
        <w:ind w:left="3360" w:hanging="420"/>
      </w:pPr>
      <w:rPr>
        <w:rFonts w:ascii="Wingdings" w:hAnsi="Wingdings" w:hint="default"/>
      </w:rPr>
    </w:lvl>
    <w:lvl w:ilvl="8" w:tplc="6E8C7E46" w:tentative="1">
      <w:start w:val="1"/>
      <w:numFmt w:val="bullet"/>
      <w:lvlText w:val=""/>
      <w:lvlJc w:val="left"/>
      <w:pPr>
        <w:ind w:left="3780" w:hanging="420"/>
      </w:pPr>
      <w:rPr>
        <w:rFonts w:ascii="Wingdings" w:hAnsi="Wingdings" w:hint="default"/>
      </w:rPr>
    </w:lvl>
  </w:abstractNum>
  <w:num w:numId="1" w16cid:durableId="35107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6764D"/>
    <w:rsid w:val="004711B3"/>
    <w:rsid w:val="0049183B"/>
    <w:rsid w:val="004D44FD"/>
    <w:rsid w:val="00567E50"/>
    <w:rsid w:val="0059145F"/>
    <w:rsid w:val="00591C6E"/>
    <w:rsid w:val="00596076"/>
    <w:rsid w:val="005B39DB"/>
    <w:rsid w:val="005C2124"/>
    <w:rsid w:val="005F1362"/>
    <w:rsid w:val="00605626"/>
    <w:rsid w:val="006071D5"/>
    <w:rsid w:val="0062039B"/>
    <w:rsid w:val="00623C16"/>
    <w:rsid w:val="00637D3A"/>
    <w:rsid w:val="00640BF5"/>
    <w:rsid w:val="00690DEE"/>
    <w:rsid w:val="006D5DE9"/>
    <w:rsid w:val="006F45E0"/>
    <w:rsid w:val="00701D6B"/>
    <w:rsid w:val="007061B2"/>
    <w:rsid w:val="0071796B"/>
    <w:rsid w:val="00740A09"/>
    <w:rsid w:val="00762E26"/>
    <w:rsid w:val="00767F31"/>
    <w:rsid w:val="00817391"/>
    <w:rsid w:val="00832EC9"/>
    <w:rsid w:val="008634CD"/>
    <w:rsid w:val="008731FA"/>
    <w:rsid w:val="00880A38"/>
    <w:rsid w:val="00893DD6"/>
    <w:rsid w:val="008A6868"/>
    <w:rsid w:val="008D2E94"/>
    <w:rsid w:val="00974E0F"/>
    <w:rsid w:val="00982128"/>
    <w:rsid w:val="009A27BF"/>
    <w:rsid w:val="009B5666"/>
    <w:rsid w:val="009C4252"/>
    <w:rsid w:val="009E203F"/>
    <w:rsid w:val="00A07DF2"/>
    <w:rsid w:val="00A405DB"/>
    <w:rsid w:val="00A536B0"/>
    <w:rsid w:val="00AD6B6A"/>
    <w:rsid w:val="00B80D67"/>
    <w:rsid w:val="00B8100F"/>
    <w:rsid w:val="00B840BA"/>
    <w:rsid w:val="00B96924"/>
    <w:rsid w:val="00BA1A7E"/>
    <w:rsid w:val="00BB50C6"/>
    <w:rsid w:val="00BE1BCD"/>
    <w:rsid w:val="00C02815"/>
    <w:rsid w:val="00C321EB"/>
    <w:rsid w:val="00CA4A07"/>
    <w:rsid w:val="00CC059A"/>
    <w:rsid w:val="00D51257"/>
    <w:rsid w:val="00D634C2"/>
    <w:rsid w:val="00D756B6"/>
    <w:rsid w:val="00D77F6E"/>
    <w:rsid w:val="00DA0796"/>
    <w:rsid w:val="00DA5448"/>
    <w:rsid w:val="00DF071B"/>
    <w:rsid w:val="00DF2790"/>
    <w:rsid w:val="00E26D7F"/>
    <w:rsid w:val="00E63075"/>
    <w:rsid w:val="00E97096"/>
    <w:rsid w:val="00EA0188"/>
    <w:rsid w:val="00EA5C1E"/>
    <w:rsid w:val="00EB17B4"/>
    <w:rsid w:val="00ED1550"/>
    <w:rsid w:val="00EE1A37"/>
    <w:rsid w:val="00F161B9"/>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570C3E45-BCAF-504A-BF88-1812468C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w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B0359-C31E-42CA-AED6-B548A0F1B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2454</Words>
  <Characters>13991</Characters>
  <Application>Microsoft Office Word</Application>
  <DocSecurity>0</DocSecurity>
  <Lines>116</Lines>
  <Paragraphs>32</Paragraphs>
  <ScaleCrop>false</ScaleCrop>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