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3596F" w:rsidRDefault="00176629">
      <w:pPr>
        <w:spacing w:line="360" w:lineRule="auto"/>
        <w:jc w:val="center"/>
        <w:textAlignment w:val="center"/>
        <w:rPr>
          <w:rFonts w:ascii="SimSun" w:hAnsi="SimSun"/>
          <w:b/>
          <w:sz w:val="32"/>
        </w:rPr>
      </w:pPr>
      <w:r>
        <w:rPr>
          <w:rFonts w:eastAsia="Times New Roman" w:cs="Times New Roman"/>
          <w:b/>
          <w:noProof/>
          <w:sz w:val="32"/>
        </w:rPr>
      </w:r>
      <w:r w:rsidR="00176629">
        <w:rPr>
          <w:rFonts w:eastAsia="Times New Roman" w:cs="Times New Roman"/>
          <w:b/>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alt="" style="position:absolute;left:0;text-align:left;margin-left:925pt;margin-top:971pt;width:20pt;height:20pt;z-index:251657728;mso-wrap-edited:f;mso-width-percent:0;mso-height-percent:0;mso-position-horizontal-relative:page;mso-position-vertical-relative:page;mso-width-percent:0;mso-height-percent:0">
            <v:imagedata r:id="rId8" o:title=""/>
            <w10:wrap anchorx="page" anchory="page"/>
          </v:shape>
        </w:pict>
      </w:r>
      <w:r w:rsidR="00B836F6">
        <w:rPr>
          <w:rFonts w:eastAsia="Times New Roman" w:cs="Times New Roman"/>
          <w:b/>
          <w:sz w:val="32"/>
        </w:rPr>
        <w:t>2021</w:t>
      </w:r>
      <w:r w:rsidR="00B836F6">
        <w:rPr>
          <w:rFonts w:ascii="SimSun" w:hAnsi="SimSun"/>
          <w:b/>
          <w:sz w:val="32"/>
        </w:rPr>
        <w:t>年湖北省普通高中学业水平选择性考试</w:t>
      </w:r>
    </w:p>
    <w:p w:rsidR="0033596F" w:rsidRDefault="00B836F6">
      <w:pPr>
        <w:spacing w:line="360" w:lineRule="auto"/>
        <w:jc w:val="center"/>
        <w:textAlignment w:val="center"/>
        <w:rPr>
          <w:rFonts w:ascii="SimSun" w:hAnsi="SimSun"/>
          <w:b/>
          <w:sz w:val="32"/>
        </w:rPr>
      </w:pPr>
      <w:r>
        <w:rPr>
          <w:rFonts w:ascii="SimSun" w:hAnsi="SimSun"/>
          <w:b/>
          <w:sz w:val="32"/>
        </w:rPr>
        <w:t>生物</w:t>
      </w:r>
    </w:p>
    <w:p w:rsidR="0033596F" w:rsidRDefault="00B836F6">
      <w:pPr>
        <w:spacing w:line="360" w:lineRule="auto"/>
        <w:jc w:val="left"/>
        <w:textAlignment w:val="center"/>
        <w:rPr>
          <w:rFonts w:ascii="SimSun" w:hAnsi="SimSun"/>
          <w:b/>
          <w:sz w:val="24"/>
        </w:rPr>
      </w:pPr>
      <w:r>
        <w:rPr>
          <w:rFonts w:ascii="SimSun" w:hAnsi="SimSun"/>
          <w:b/>
          <w:sz w:val="24"/>
        </w:rPr>
        <w:t>一、选择题</w:t>
      </w:r>
    </w:p>
    <w:p w:rsidR="0033596F" w:rsidRDefault="00B836F6">
      <w:pPr>
        <w:spacing w:line="360" w:lineRule="auto"/>
        <w:jc w:val="left"/>
        <w:textAlignment w:val="center"/>
        <w:rPr>
          <w:rFonts w:ascii="SimSun" w:hAnsi="SimSun"/>
        </w:rPr>
      </w:pPr>
      <w:r>
        <w:t xml:space="preserve">1. </w:t>
      </w:r>
      <w:r>
        <w:rPr>
          <w:rFonts w:ascii="SimSun" w:hAnsi="SimSun"/>
        </w:rPr>
        <w:t>在真核细胞中，由细胞膜、核膜以及各种细胞器膜等共同构成生物膜系统。下列叙述错误的是（</w:t>
      </w:r>
      <w:r>
        <w:rPr>
          <w:rFonts w:eastAsia="Times New Roman" w:cs="Times New Roman"/>
        </w:rPr>
        <w:t xml:space="preserve">    </w:t>
      </w:r>
      <w:r>
        <w:rPr>
          <w:rFonts w:ascii="SimSun" w:hAnsi="SimSun"/>
        </w:rPr>
        <w:t>）</w:t>
      </w:r>
    </w:p>
    <w:p w:rsidR="0033596F" w:rsidRDefault="00FC5860">
      <w:pPr>
        <w:spacing w:line="360" w:lineRule="auto"/>
        <w:jc w:val="left"/>
        <w:textAlignment w:val="center"/>
        <w:rPr>
          <w:rFonts w:ascii="SimSun" w:hAnsi="SimSun"/>
        </w:rPr>
      </w:pPr>
      <w:r w:rsidRPr="00BE1BCD">
        <w:rPr>
          <w:rFonts w:hint="eastAsia"/>
        </w:rPr>
        <w:t xml:space="preserve">A. </w:t>
      </w:r>
      <w:r w:rsidR="00B836F6">
        <w:rPr>
          <w:rFonts w:ascii="SimSun" w:hAnsi="SimSun"/>
        </w:rPr>
        <w:t>葡萄糖的有氧呼吸过程中，水的生成发生在线粒体外膜</w:t>
      </w:r>
    </w:p>
    <w:p w:rsidR="0033596F" w:rsidRDefault="00FC5860">
      <w:pPr>
        <w:spacing w:line="360" w:lineRule="auto"/>
        <w:jc w:val="left"/>
        <w:textAlignment w:val="center"/>
        <w:rPr>
          <w:rFonts w:ascii="SimSun" w:hAnsi="SimSun"/>
        </w:rPr>
      </w:pPr>
      <w:r w:rsidRPr="00BE1BCD">
        <w:rPr>
          <w:rFonts w:hint="eastAsia"/>
        </w:rPr>
        <w:t xml:space="preserve">B. </w:t>
      </w:r>
      <w:r w:rsidR="00B836F6">
        <w:rPr>
          <w:rFonts w:ascii="SimSun" w:hAnsi="SimSun"/>
        </w:rPr>
        <w:t>细胞膜上参与主动运输</w:t>
      </w:r>
      <w:r w:rsidR="00176629">
        <w:rPr>
          <w:rFonts w:ascii="SimSun" w:hAnsi="SimSun"/>
          <w:noProof/>
        </w:rPr>
      </w:r>
      <w:r w:rsidR="00176629">
        <w:rPr>
          <w:rFonts w:ascii="SimSun" w:hAnsi="SimSun"/>
          <w:noProof/>
        </w:rPr>
        <w:pict>
          <v:shape id="_x0000_i1025" type="#_x0000_t75" alt="" style="width:10.4pt;height:13.9pt;visibility:visible;mso-width-percent:0;mso-height-percent:0;mso-width-percent:0;mso-height-percent:0">
            <v:imagedata r:id="rId9" o:title=""/>
          </v:shape>
        </w:pict>
      </w:r>
      <w:r w:rsidR="00B836F6">
        <w:rPr>
          <w:rFonts w:eastAsia="Times New Roman" w:cs="Times New Roman"/>
        </w:rPr>
        <w:t>ATP</w:t>
      </w:r>
      <w:r w:rsidR="00B836F6">
        <w:rPr>
          <w:rFonts w:ascii="SimSun" w:hAnsi="SimSun"/>
        </w:rPr>
        <w:t>酶是一种跨膜蛋白</w:t>
      </w:r>
    </w:p>
    <w:p w:rsidR="0033596F" w:rsidRDefault="00FC5860">
      <w:pPr>
        <w:spacing w:line="360" w:lineRule="auto"/>
        <w:jc w:val="left"/>
        <w:textAlignment w:val="center"/>
        <w:rPr>
          <w:rFonts w:ascii="SimSun" w:hAnsi="SimSun"/>
        </w:rPr>
      </w:pPr>
      <w:r w:rsidRPr="00BE1BCD">
        <w:rPr>
          <w:rFonts w:hint="eastAsia"/>
        </w:rPr>
        <w:t xml:space="preserve">C. </w:t>
      </w:r>
      <w:r w:rsidR="00B836F6">
        <w:rPr>
          <w:rFonts w:ascii="SimSun" w:hAnsi="SimSun"/>
        </w:rPr>
        <w:t>溶酶体膜蛋白高度糖基化可保护自身不被酶水解</w:t>
      </w:r>
    </w:p>
    <w:p w:rsidR="0033596F" w:rsidRDefault="00FC5860">
      <w:pPr>
        <w:spacing w:line="360" w:lineRule="auto"/>
        <w:jc w:val="left"/>
        <w:textAlignment w:val="center"/>
        <w:rPr>
          <w:rFonts w:ascii="SimSun" w:hAnsi="SimSun"/>
          <w:color w:val="000000"/>
        </w:rPr>
      </w:pPr>
      <w:r w:rsidRPr="00BE1BCD">
        <w:rPr>
          <w:rFonts w:hint="eastAsia"/>
        </w:rPr>
        <w:t xml:space="preserve">D. </w:t>
      </w:r>
      <w:r w:rsidR="00B836F6">
        <w:rPr>
          <w:rFonts w:ascii="SimSun" w:hAnsi="SimSun"/>
        </w:rPr>
        <w:t>叶绿体的类囊体膜上分布着光合色素和蛋白质</w:t>
      </w:r>
    </w:p>
    <w:p w:rsidR="0033596F" w:rsidRDefault="00B836F6">
      <w:pPr>
        <w:spacing w:line="360" w:lineRule="auto"/>
        <w:textAlignment w:val="center"/>
        <w:rPr>
          <w:color w:val="000000"/>
        </w:rPr>
      </w:pPr>
      <w:r>
        <w:rPr>
          <w:color w:val="2E75B6"/>
        </w:rPr>
        <w:t>【答案】</w:t>
      </w:r>
      <w:r>
        <w:rPr>
          <w:color w:val="000000"/>
        </w:rPr>
        <w:t>A</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w:t>
      </w:r>
      <w:r>
        <w:rPr>
          <w:color w:val="000000"/>
        </w:rPr>
        <w:t>1</w:t>
      </w:r>
      <w:r>
        <w:rPr>
          <w:color w:val="000000"/>
        </w:rPr>
        <w:t>、生物膜系统由细胞膜、细胞器膜和核膜等组成．生物膜系统在成分和结构上相似，结构与功能上联系。</w:t>
      </w:r>
    </w:p>
    <w:p w:rsidR="0033596F" w:rsidRDefault="00B836F6">
      <w:pPr>
        <w:spacing w:line="360" w:lineRule="auto"/>
        <w:jc w:val="left"/>
        <w:textAlignment w:val="center"/>
        <w:rPr>
          <w:color w:val="000000"/>
        </w:rPr>
      </w:pPr>
      <w:r>
        <w:rPr>
          <w:color w:val="000000"/>
        </w:rPr>
        <w:t>2</w:t>
      </w:r>
      <w:r>
        <w:rPr>
          <w:color w:val="000000"/>
        </w:rPr>
        <w:t>、生物膜的结构特点是具有一定的流动性，功能特点是具有选择透过性</w:t>
      </w:r>
      <w:r>
        <w:rPr>
          <w:color w:val="000000"/>
        </w:rPr>
        <w:t>.</w:t>
      </w:r>
    </w:p>
    <w:p w:rsidR="0033596F" w:rsidRDefault="00B836F6">
      <w:pPr>
        <w:spacing w:line="360" w:lineRule="auto"/>
        <w:jc w:val="left"/>
        <w:textAlignment w:val="center"/>
        <w:rPr>
          <w:color w:val="000000"/>
        </w:rPr>
      </w:pPr>
      <w:r>
        <w:rPr>
          <w:color w:val="000000"/>
        </w:rPr>
        <w:t>【详解】</w:t>
      </w:r>
      <w:r>
        <w:rPr>
          <w:color w:val="000000"/>
        </w:rPr>
        <w:t>A</w:t>
      </w:r>
      <w:r>
        <w:rPr>
          <w:color w:val="000000"/>
        </w:rPr>
        <w:t>、葡萄糖的有氧呼吸过程中，水的生成发生在有氧呼吸第三阶段，场所是线粒体内膜，</w:t>
      </w:r>
      <w:r>
        <w:rPr>
          <w:color w:val="000000"/>
        </w:rPr>
        <w:t>A</w:t>
      </w:r>
      <w:r>
        <w:rPr>
          <w:color w:val="000000"/>
        </w:rPr>
        <w:t>错误；</w:t>
      </w:r>
    </w:p>
    <w:p w:rsidR="0033596F" w:rsidRDefault="00B836F6">
      <w:pPr>
        <w:spacing w:line="360" w:lineRule="auto"/>
        <w:jc w:val="left"/>
        <w:textAlignment w:val="center"/>
        <w:rPr>
          <w:color w:val="000000"/>
        </w:rPr>
      </w:pPr>
      <w:r>
        <w:rPr>
          <w:color w:val="000000"/>
        </w:rPr>
        <w:t>B</w:t>
      </w:r>
      <w:r>
        <w:rPr>
          <w:color w:val="000000"/>
        </w:rPr>
        <w:t>、真核细胞的细胞膜上参与主动运输的</w:t>
      </w:r>
      <w:r>
        <w:rPr>
          <w:color w:val="000000"/>
        </w:rPr>
        <w:t>ATP</w:t>
      </w:r>
      <w:r>
        <w:rPr>
          <w:color w:val="000000"/>
        </w:rPr>
        <w:t>酶是一种跨膜蛋白，该类蛋白发挥作用时可催化</w:t>
      </w:r>
      <w:r>
        <w:rPr>
          <w:color w:val="000000"/>
        </w:rPr>
        <w:t>ATP</w:t>
      </w:r>
      <w:r>
        <w:rPr>
          <w:color w:val="000000"/>
        </w:rPr>
        <w:t>水解，为跨膜运输提供能量，</w:t>
      </w:r>
      <w:r>
        <w:rPr>
          <w:color w:val="000000"/>
        </w:rPr>
        <w:t>B</w:t>
      </w:r>
      <w:r>
        <w:rPr>
          <w:color w:val="000000"/>
        </w:rPr>
        <w:t>正确；</w:t>
      </w:r>
    </w:p>
    <w:p w:rsidR="0033596F" w:rsidRDefault="00B836F6">
      <w:pPr>
        <w:spacing w:line="360" w:lineRule="auto"/>
        <w:jc w:val="left"/>
        <w:textAlignment w:val="center"/>
        <w:rPr>
          <w:color w:val="000000"/>
        </w:rPr>
      </w:pPr>
      <w:r>
        <w:rPr>
          <w:color w:val="000000"/>
        </w:rPr>
        <w:t>C</w:t>
      </w:r>
      <w:r>
        <w:rPr>
          <w:color w:val="000000"/>
        </w:rPr>
        <w:t>、溶酶体内有多种水解酶，能溶解衰老、损伤的细胞器，溶酶体膜蛋白高度糖基化可保护自身不被酶水解，</w:t>
      </w:r>
      <w:r>
        <w:rPr>
          <w:color w:val="000000"/>
        </w:rPr>
        <w:t>C</w:t>
      </w:r>
      <w:r>
        <w:rPr>
          <w:color w:val="000000"/>
        </w:rPr>
        <w:t>正确；</w:t>
      </w:r>
    </w:p>
    <w:p w:rsidR="0033596F" w:rsidRDefault="00B836F6">
      <w:pPr>
        <w:spacing w:line="360" w:lineRule="auto"/>
        <w:jc w:val="left"/>
        <w:textAlignment w:val="center"/>
        <w:rPr>
          <w:color w:val="000000"/>
        </w:rPr>
      </w:pPr>
      <w:r>
        <w:rPr>
          <w:color w:val="000000"/>
        </w:rPr>
        <w:t>D</w:t>
      </w:r>
      <w:r>
        <w:rPr>
          <w:color w:val="000000"/>
        </w:rPr>
        <w:t>、叶绿体的类囊体膜是光反应的场所，其上分布着光合色素和蛋白质（酶等），利于反应进行，</w:t>
      </w:r>
      <w:r>
        <w:rPr>
          <w:color w:val="000000"/>
        </w:rPr>
        <w:t>D</w:t>
      </w:r>
      <w:r>
        <w:rPr>
          <w:color w:val="000000"/>
        </w:rPr>
        <w:t>正确。</w:t>
      </w:r>
    </w:p>
    <w:p w:rsidR="0033596F" w:rsidRDefault="00B836F6">
      <w:pPr>
        <w:spacing w:line="360" w:lineRule="auto"/>
        <w:jc w:val="left"/>
        <w:textAlignment w:val="center"/>
        <w:rPr>
          <w:color w:val="000000"/>
        </w:rPr>
      </w:pPr>
      <w:r>
        <w:rPr>
          <w:color w:val="000000"/>
        </w:rPr>
        <w:t>故选</w:t>
      </w:r>
      <w:r>
        <w:rPr>
          <w:color w:val="000000"/>
        </w:rPr>
        <w:t>A</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2. </w:t>
      </w:r>
      <w:r>
        <w:rPr>
          <w:rFonts w:ascii="SimSun" w:hAnsi="SimSun"/>
          <w:color w:val="000000"/>
        </w:rPr>
        <w:t>很久以前，勤劳的中国人就发明了制饴（麦芽糖技术，这种技术在民间沿用至今。麦芽糖制作的大致过程如图所示。</w:t>
      </w:r>
    </w:p>
    <w:p w:rsidR="0033596F" w:rsidRDefault="00176629">
      <w:pPr>
        <w:spacing w:line="360" w:lineRule="auto"/>
        <w:jc w:val="left"/>
        <w:textAlignment w:val="center"/>
        <w:rPr>
          <w:color w:val="000000"/>
        </w:rPr>
      </w:pPr>
      <w:r>
        <w:rPr>
          <w:noProof/>
          <w:color w:val="000000"/>
        </w:rPr>
      </w:r>
      <w:r w:rsidR="00176629">
        <w:rPr>
          <w:noProof/>
          <w:color w:val="000000"/>
        </w:rPr>
        <w:pict>
          <v:shape id="_x0000_i1026" type="#_x0000_t75" alt="" style="width:380.8pt;height:108.45pt;visibility:visible;mso-width-percent:0;mso-height-percent:0;mso-width-percent:0;mso-height-percent:0">
            <v:imagedata r:id="rId10" o:title="学科网(www"/>
          </v:shape>
        </w:pict>
      </w:r>
    </w:p>
    <w:p w:rsidR="0033596F" w:rsidRDefault="00B836F6">
      <w:pPr>
        <w:spacing w:line="360" w:lineRule="auto"/>
        <w:jc w:val="left"/>
        <w:textAlignment w:val="center"/>
        <w:rPr>
          <w:rFonts w:ascii="SimSun" w:hAnsi="SimSun"/>
          <w:color w:val="000000"/>
        </w:rPr>
      </w:pPr>
      <w:r>
        <w:rPr>
          <w:rFonts w:ascii="SimSun" w:hAnsi="SimSun"/>
          <w:color w:val="000000"/>
        </w:rPr>
        <w:t>下列叙述正确的是（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 xml:space="preserve">A. </w:t>
      </w:r>
      <w:r>
        <w:rPr>
          <w:rFonts w:ascii="SimSun" w:hAnsi="SimSun"/>
          <w:color w:val="000000"/>
        </w:rPr>
        <w:t>麦芽含有淀粉酶，不含麦芽糖</w:t>
      </w:r>
    </w:p>
    <w:p w:rsidR="0033596F" w:rsidRDefault="00B836F6">
      <w:pPr>
        <w:spacing w:line="360" w:lineRule="auto"/>
        <w:jc w:val="left"/>
        <w:textAlignment w:val="center"/>
        <w:rPr>
          <w:rFonts w:ascii="SimSun" w:hAnsi="SimSun"/>
          <w:color w:val="000000"/>
        </w:rPr>
      </w:pPr>
      <w:r>
        <w:rPr>
          <w:color w:val="000000"/>
        </w:rPr>
        <w:t xml:space="preserve">B. </w:t>
      </w:r>
      <w:r>
        <w:rPr>
          <w:rFonts w:ascii="SimSun" w:hAnsi="SimSun"/>
          <w:color w:val="000000"/>
        </w:rPr>
        <w:t>麦芽糖由葡萄糖和果糖结合而成</w:t>
      </w:r>
    </w:p>
    <w:p w:rsidR="0033596F" w:rsidRDefault="00B836F6">
      <w:pPr>
        <w:spacing w:line="360" w:lineRule="auto"/>
        <w:jc w:val="left"/>
        <w:textAlignment w:val="center"/>
        <w:rPr>
          <w:rFonts w:ascii="SimSun" w:hAnsi="SimSun"/>
          <w:color w:val="000000"/>
        </w:rPr>
      </w:pPr>
      <w:r>
        <w:rPr>
          <w:color w:val="000000"/>
        </w:rPr>
        <w:lastRenderedPageBreak/>
        <w:t xml:space="preserve">C. </w:t>
      </w:r>
      <w:r>
        <w:rPr>
          <w:rFonts w:eastAsia="Times New Roman" w:cs="Times New Roman"/>
          <w:color w:val="000000"/>
        </w:rPr>
        <w:t>55</w:t>
      </w:r>
      <w:r>
        <w:rPr>
          <w:rFonts w:ascii="SimSun" w:hAnsi="SimSun"/>
          <w:color w:val="000000"/>
        </w:rPr>
        <w:t>～</w:t>
      </w:r>
      <w:r>
        <w:rPr>
          <w:rFonts w:eastAsia="Times New Roman" w:cs="Times New Roman"/>
          <w:color w:val="000000"/>
        </w:rPr>
        <w:t>60</w:t>
      </w:r>
      <w:r>
        <w:rPr>
          <w:rFonts w:ascii="SimSun" w:hAnsi="SimSun"/>
          <w:color w:val="000000"/>
        </w:rPr>
        <w:t>℃保温可抑制该过程中细菌的生长</w:t>
      </w:r>
    </w:p>
    <w:p w:rsidR="0033596F" w:rsidRDefault="00B836F6">
      <w:pPr>
        <w:spacing w:line="360" w:lineRule="auto"/>
        <w:jc w:val="left"/>
        <w:textAlignment w:val="center"/>
        <w:rPr>
          <w:rFonts w:ascii="SimSun" w:hAnsi="SimSun"/>
          <w:color w:val="000000"/>
        </w:rPr>
      </w:pPr>
      <w:r>
        <w:rPr>
          <w:color w:val="000000"/>
        </w:rPr>
        <w:t xml:space="preserve">D. </w:t>
      </w:r>
      <w:r>
        <w:rPr>
          <w:rFonts w:ascii="SimSun" w:hAnsi="SimSun"/>
          <w:color w:val="000000"/>
        </w:rPr>
        <w:t>麦芽中</w:t>
      </w:r>
      <w:r w:rsidR="00176629">
        <w:rPr>
          <w:rFonts w:ascii="SimSun" w:hAnsi="SimSun"/>
          <w:noProof/>
          <w:color w:val="000000"/>
        </w:rPr>
      </w:r>
      <w:r w:rsidR="00176629">
        <w:rPr>
          <w:rFonts w:ascii="SimSun" w:hAnsi="SimSun"/>
          <w:noProof/>
          <w:color w:val="000000"/>
        </w:rPr>
        <w:pict>
          <v:shape id="_x0000_i1027" type="#_x0000_t75" alt="" style="width:10.4pt;height:13.9pt;visibility:visible;mso-width-percent:0;mso-height-percent:0;mso-width-percent:0;mso-height-percent:0">
            <v:imagedata r:id="rId9" o:title=""/>
          </v:shape>
        </w:pict>
      </w:r>
      <w:r>
        <w:rPr>
          <w:rFonts w:ascii="SimSun" w:hAnsi="SimSun"/>
          <w:color w:val="000000"/>
        </w:rPr>
        <w:t>淀粉酶比人的唾液淀粉酶的最适温度低</w:t>
      </w:r>
    </w:p>
    <w:p w:rsidR="0033596F" w:rsidRDefault="00B836F6">
      <w:pPr>
        <w:spacing w:line="360" w:lineRule="auto"/>
        <w:textAlignment w:val="center"/>
        <w:rPr>
          <w:color w:val="000000"/>
        </w:rPr>
      </w:pPr>
      <w:r>
        <w:rPr>
          <w:color w:val="2E75B6"/>
        </w:rPr>
        <w:t>【答案】</w:t>
      </w:r>
      <w:r>
        <w:rPr>
          <w:color w:val="000000"/>
        </w:rPr>
        <w:t>C</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【分析】糖类包括：单糖、二糖、多糖。单糖中包括五碳糖和六碳糖，其中五碳糖中的核糖是</w:t>
      </w:r>
      <w:r>
        <w:rPr>
          <w:color w:val="000000"/>
        </w:rPr>
        <w:t>RNA</w:t>
      </w:r>
      <w:r>
        <w:rPr>
          <w:color w:val="000000"/>
        </w:rPr>
        <w:t>的组成部分，脱氧核糖是</w:t>
      </w:r>
      <w:r>
        <w:rPr>
          <w:color w:val="000000"/>
        </w:rPr>
        <w:t>DNA</w:t>
      </w:r>
      <w:r>
        <w:rPr>
          <w:color w:val="000000"/>
        </w:rPr>
        <w:t>的组成部分，而六碳糖中的葡萄糖被形容为</w:t>
      </w:r>
      <w:r>
        <w:rPr>
          <w:color w:val="000000"/>
        </w:rPr>
        <w:t>“</w:t>
      </w:r>
      <w:r>
        <w:rPr>
          <w:color w:val="000000"/>
        </w:rPr>
        <w:t>生命的燃料</w:t>
      </w:r>
      <w:r>
        <w:rPr>
          <w:color w:val="000000"/>
        </w:rPr>
        <w:t>”</w:t>
      </w:r>
      <w:r>
        <w:rPr>
          <w:color w:val="000000"/>
        </w:rPr>
        <w:t>，而核糖、脱氧核糖和葡萄糖是动物细胞共有的糖；二糖包括麦芽糖、蔗糖和乳糖，其中麦芽糖和蔗糖是植物细胞中特有的，乳糖是动物体内特有的；多糖包括淀粉、纤维素和糖原，其中淀粉和纤维素是植物细胞特有的，糖原是动物细胞特有的。</w:t>
      </w:r>
    </w:p>
    <w:p w:rsidR="0033596F" w:rsidRDefault="00B836F6">
      <w:pPr>
        <w:spacing w:line="360" w:lineRule="auto"/>
        <w:textAlignment w:val="center"/>
        <w:rPr>
          <w:color w:val="000000"/>
        </w:rPr>
      </w:pPr>
      <w:r>
        <w:rPr>
          <w:color w:val="000000"/>
        </w:rPr>
        <w:t>【详解】</w:t>
      </w:r>
      <w:r>
        <w:rPr>
          <w:color w:val="000000"/>
        </w:rPr>
        <w:t>A</w:t>
      </w:r>
      <w:r>
        <w:rPr>
          <w:color w:val="000000"/>
        </w:rPr>
        <w:t>、麦芽糖属于植物细胞特有的二糖，在麦芽中存在麦芽糖，</w:t>
      </w:r>
      <w:r>
        <w:rPr>
          <w:color w:val="000000"/>
        </w:rPr>
        <w:t>A</w:t>
      </w:r>
      <w:r>
        <w:rPr>
          <w:color w:val="000000"/>
        </w:rPr>
        <w:t>错误；</w:t>
      </w:r>
    </w:p>
    <w:p w:rsidR="0033596F" w:rsidRDefault="00B836F6">
      <w:pPr>
        <w:spacing w:line="360" w:lineRule="auto"/>
        <w:jc w:val="left"/>
        <w:textAlignment w:val="center"/>
        <w:rPr>
          <w:color w:val="000000"/>
        </w:rPr>
      </w:pPr>
      <w:r>
        <w:rPr>
          <w:color w:val="000000"/>
        </w:rPr>
        <w:t>B</w:t>
      </w:r>
      <w:r>
        <w:rPr>
          <w:color w:val="000000"/>
        </w:rPr>
        <w:t>、麦芽糖是由</w:t>
      </w:r>
      <w:r>
        <w:rPr>
          <w:color w:val="000000"/>
        </w:rPr>
        <w:t>2</w:t>
      </w:r>
      <w:r>
        <w:rPr>
          <w:color w:val="000000"/>
        </w:rPr>
        <w:t>分子葡萄糖脱水缩合而成的，</w:t>
      </w:r>
      <w:r>
        <w:rPr>
          <w:color w:val="000000"/>
        </w:rPr>
        <w:t>B</w:t>
      </w:r>
      <w:r>
        <w:rPr>
          <w:color w:val="000000"/>
        </w:rPr>
        <w:t>错误；</w:t>
      </w:r>
    </w:p>
    <w:p w:rsidR="0033596F" w:rsidRDefault="00B836F6">
      <w:pPr>
        <w:spacing w:line="360" w:lineRule="auto"/>
        <w:jc w:val="left"/>
        <w:textAlignment w:val="center"/>
        <w:rPr>
          <w:color w:val="000000"/>
        </w:rPr>
      </w:pPr>
      <w:r>
        <w:rPr>
          <w:color w:val="000000"/>
        </w:rPr>
        <w:t>C</w:t>
      </w:r>
      <w:r>
        <w:rPr>
          <w:color w:val="000000"/>
        </w:rPr>
        <w:t>、细菌的生长需要适宜温度，据图可知，该过程中需要在</w:t>
      </w:r>
      <w:r>
        <w:rPr>
          <w:color w:val="000000"/>
        </w:rPr>
        <w:t>55-60℃</w:t>
      </w:r>
      <w:r>
        <w:rPr>
          <w:color w:val="000000"/>
        </w:rPr>
        <w:t>条件下保温</w:t>
      </w:r>
      <w:r>
        <w:rPr>
          <w:color w:val="000000"/>
        </w:rPr>
        <w:t>6</w:t>
      </w:r>
      <w:r>
        <w:rPr>
          <w:color w:val="000000"/>
        </w:rPr>
        <w:t>小时左右，目的是抑制细菌的生长，避免杂菌污染，</w:t>
      </w:r>
      <w:r>
        <w:rPr>
          <w:color w:val="000000"/>
        </w:rPr>
        <w:t>C</w:t>
      </w:r>
      <w:r>
        <w:rPr>
          <w:color w:val="000000"/>
        </w:rPr>
        <w:t>正确；</w:t>
      </w:r>
    </w:p>
    <w:p w:rsidR="0033596F" w:rsidRDefault="00B836F6">
      <w:pPr>
        <w:spacing w:line="360" w:lineRule="auto"/>
        <w:jc w:val="left"/>
        <w:textAlignment w:val="center"/>
        <w:rPr>
          <w:color w:val="000000"/>
        </w:rPr>
      </w:pPr>
      <w:r>
        <w:rPr>
          <w:color w:val="000000"/>
        </w:rPr>
        <w:t>D</w:t>
      </w:r>
      <w:r>
        <w:rPr>
          <w:color w:val="000000"/>
        </w:rPr>
        <w:t>、一般而言，植物体内酶的最适温度高于动物，故麦芽中的淀粉酶比人的唾液淀粉酶的最适温度高，</w:t>
      </w:r>
      <w:r>
        <w:rPr>
          <w:color w:val="000000"/>
        </w:rPr>
        <w:t>D</w:t>
      </w:r>
      <w:r>
        <w:rPr>
          <w:color w:val="000000"/>
        </w:rPr>
        <w:t>错误。</w:t>
      </w:r>
    </w:p>
    <w:p w:rsidR="0033596F" w:rsidRDefault="00B836F6">
      <w:pPr>
        <w:spacing w:line="360" w:lineRule="auto"/>
        <w:jc w:val="left"/>
        <w:textAlignment w:val="center"/>
        <w:rPr>
          <w:color w:val="000000"/>
        </w:rPr>
      </w:pPr>
      <w:r>
        <w:rPr>
          <w:color w:val="000000"/>
        </w:rPr>
        <w:t>故选</w:t>
      </w:r>
      <w:r>
        <w:rPr>
          <w:color w:val="000000"/>
        </w:rPr>
        <w:t>C</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3. </w:t>
      </w:r>
      <w:r>
        <w:rPr>
          <w:rFonts w:ascii="SimSun" w:hAnsi="SimSun"/>
          <w:color w:val="000000"/>
        </w:rPr>
        <w:t>中国的许多传统美食制作过程蕴含了生物发酵技术。下列叙述正确的是（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 xml:space="preserve">A. </w:t>
      </w:r>
      <w:r>
        <w:rPr>
          <w:rFonts w:ascii="SimSun" w:hAnsi="SimSun"/>
          <w:color w:val="000000"/>
        </w:rPr>
        <w:t>泡菜制作过程中，酵母菌将葡萄糖分解成乳酸</w:t>
      </w:r>
    </w:p>
    <w:p w:rsidR="0033596F" w:rsidRDefault="00B836F6">
      <w:pPr>
        <w:spacing w:line="360" w:lineRule="auto"/>
        <w:jc w:val="left"/>
        <w:textAlignment w:val="center"/>
        <w:rPr>
          <w:rFonts w:eastAsia="Times New Roman" w:cs="Times New Roman"/>
          <w:color w:val="000000"/>
        </w:rPr>
      </w:pPr>
      <w:r>
        <w:rPr>
          <w:color w:val="000000"/>
        </w:rPr>
        <w:t xml:space="preserve">B. </w:t>
      </w:r>
      <w:r>
        <w:rPr>
          <w:rFonts w:ascii="SimSun" w:hAnsi="SimSun"/>
          <w:color w:val="000000"/>
        </w:rPr>
        <w:t>馒头制作过程中，酵母菌进行呼吸作用产生</w:t>
      </w:r>
      <w:r>
        <w:rPr>
          <w:rFonts w:eastAsia="Times New Roman" w:cs="Times New Roman"/>
          <w:color w:val="000000"/>
        </w:rPr>
        <w:t>CO</w:t>
      </w:r>
      <w:r>
        <w:rPr>
          <w:rFonts w:eastAsia="Times New Roman" w:cs="Times New Roman"/>
          <w:color w:val="000000"/>
          <w:vertAlign w:val="subscript"/>
        </w:rPr>
        <w:t>2</w:t>
      </w:r>
    </w:p>
    <w:p w:rsidR="0033596F" w:rsidRDefault="00B836F6">
      <w:pPr>
        <w:spacing w:line="360" w:lineRule="auto"/>
        <w:jc w:val="left"/>
        <w:textAlignment w:val="center"/>
        <w:rPr>
          <w:rFonts w:ascii="SimSun" w:hAnsi="SimSun"/>
          <w:color w:val="000000"/>
        </w:rPr>
      </w:pPr>
      <w:r>
        <w:rPr>
          <w:color w:val="000000"/>
        </w:rPr>
        <w:t xml:space="preserve">C. </w:t>
      </w:r>
      <w:r>
        <w:rPr>
          <w:rFonts w:ascii="SimSun" w:hAnsi="SimSun"/>
          <w:color w:val="000000"/>
        </w:rPr>
        <w:t>米酒制作过程中，将容器密封可以促进酵母菌生长</w:t>
      </w:r>
    </w:p>
    <w:p w:rsidR="0033596F" w:rsidRDefault="00B836F6">
      <w:pPr>
        <w:spacing w:line="360" w:lineRule="auto"/>
        <w:jc w:val="left"/>
        <w:textAlignment w:val="center"/>
        <w:rPr>
          <w:rFonts w:ascii="SimSun" w:hAnsi="SimSun"/>
          <w:color w:val="000000"/>
        </w:rPr>
      </w:pPr>
      <w:r>
        <w:rPr>
          <w:color w:val="000000"/>
        </w:rPr>
        <w:t xml:space="preserve">D. </w:t>
      </w:r>
      <w:r>
        <w:rPr>
          <w:rFonts w:ascii="SimSun" w:hAnsi="SimSun"/>
          <w:color w:val="000000"/>
        </w:rPr>
        <w:t>酸奶制作过程中，后期低温处理可产生大量乳酸杆菌</w:t>
      </w:r>
    </w:p>
    <w:p w:rsidR="0033596F" w:rsidRDefault="00B836F6">
      <w:pPr>
        <w:spacing w:line="360" w:lineRule="auto"/>
        <w:textAlignment w:val="center"/>
        <w:rPr>
          <w:color w:val="000000"/>
        </w:rPr>
      </w:pPr>
      <w:r>
        <w:rPr>
          <w:color w:val="2E75B6"/>
        </w:rPr>
        <w:t>【答案】</w:t>
      </w:r>
      <w:r>
        <w:rPr>
          <w:color w:val="000000"/>
        </w:rPr>
        <w:t>B</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w:t>
      </w:r>
      <w:r>
        <w:rPr>
          <w:color w:val="000000"/>
        </w:rPr>
        <w:t xml:space="preserve"> 1</w:t>
      </w:r>
      <w:r>
        <w:rPr>
          <w:color w:val="000000"/>
        </w:rPr>
        <w:t>、参与腐乳制作的微生物主要是毛霉，其新陈代谢类型是异养需氧型．腐乳制作的原理：毛霉等微生物产生的蛋白酶能将豆腐中的蛋白质分解成小分子的肽和氨基酸；脂肪酶可将脂肪分解成甘油和脂肪酸。</w:t>
      </w:r>
    </w:p>
    <w:p w:rsidR="0033596F" w:rsidRDefault="00B836F6">
      <w:pPr>
        <w:spacing w:line="360" w:lineRule="auto"/>
        <w:jc w:val="left"/>
        <w:textAlignment w:val="center"/>
        <w:rPr>
          <w:color w:val="000000"/>
        </w:rPr>
      </w:pPr>
      <w:r>
        <w:rPr>
          <w:color w:val="000000"/>
        </w:rPr>
        <w:t>2</w:t>
      </w:r>
      <w:r>
        <w:rPr>
          <w:color w:val="000000"/>
        </w:rPr>
        <w:t>、参与泡菜制作的微生物是乳酸菌，泡菜制作的原理：（</w:t>
      </w:r>
      <w:r>
        <w:rPr>
          <w:color w:val="000000"/>
        </w:rPr>
        <w:t>1</w:t>
      </w:r>
      <w:r>
        <w:rPr>
          <w:color w:val="000000"/>
        </w:rPr>
        <w:t>）乳酸菌在无氧条件下，将糖分解为乳酸。（</w:t>
      </w:r>
      <w:r>
        <w:rPr>
          <w:color w:val="000000"/>
        </w:rPr>
        <w:t>2</w:t>
      </w:r>
      <w:r>
        <w:rPr>
          <w:color w:val="000000"/>
        </w:rPr>
        <w:t>）利用乳酸菌制作泡菜的过程中会引起亚硝酸盐的含量的变化。</w:t>
      </w:r>
    </w:p>
    <w:p w:rsidR="0033596F" w:rsidRDefault="00B836F6">
      <w:pPr>
        <w:spacing w:line="360" w:lineRule="auto"/>
        <w:jc w:val="left"/>
        <w:textAlignment w:val="center"/>
        <w:rPr>
          <w:color w:val="000000"/>
        </w:rPr>
      </w:pPr>
      <w:r>
        <w:rPr>
          <w:color w:val="000000"/>
        </w:rPr>
        <w:t>3</w:t>
      </w:r>
      <w:r>
        <w:rPr>
          <w:color w:val="000000"/>
        </w:rPr>
        <w:t>、醋酸菌好氧性细菌，当缺少糖源时和有氧条件下，可将乙醇（酒精）氧化成醋酸；当氧气、糖源都充足时，醋酸菌将葡萄汁中的糖分解成醋酸；醋酸菌生长的最佳温度是在</w:t>
      </w:r>
      <w:r>
        <w:rPr>
          <w:color w:val="000000"/>
        </w:rPr>
        <w:t>30℃</w:t>
      </w:r>
      <w:r>
        <w:rPr>
          <w:color w:val="000000"/>
        </w:rPr>
        <w:t>～</w:t>
      </w:r>
      <w:r>
        <w:rPr>
          <w:color w:val="000000"/>
        </w:rPr>
        <w:t>35℃</w:t>
      </w:r>
      <w:r>
        <w:rPr>
          <w:color w:val="000000"/>
        </w:rPr>
        <w:t>。</w:t>
      </w:r>
    </w:p>
    <w:p w:rsidR="0033596F" w:rsidRDefault="00B836F6">
      <w:pPr>
        <w:spacing w:line="360" w:lineRule="auto"/>
        <w:jc w:val="left"/>
        <w:textAlignment w:val="center"/>
        <w:rPr>
          <w:color w:val="000000"/>
        </w:rPr>
      </w:pPr>
      <w:r>
        <w:rPr>
          <w:color w:val="000000"/>
        </w:rPr>
        <w:t>【详解】</w:t>
      </w:r>
      <w:r>
        <w:rPr>
          <w:color w:val="000000"/>
        </w:rPr>
        <w:t>A</w:t>
      </w:r>
      <w:r>
        <w:rPr>
          <w:color w:val="000000"/>
        </w:rPr>
        <w:t>、泡菜制作过程中，主要是乳酸菌将葡萄糖分解形成乳酸，</w:t>
      </w:r>
      <w:r>
        <w:rPr>
          <w:color w:val="000000"/>
        </w:rPr>
        <w:t>A</w:t>
      </w:r>
      <w:r>
        <w:rPr>
          <w:color w:val="000000"/>
        </w:rPr>
        <w:t>错误；</w:t>
      </w:r>
    </w:p>
    <w:p w:rsidR="0033596F" w:rsidRDefault="00B836F6">
      <w:pPr>
        <w:spacing w:line="360" w:lineRule="auto"/>
        <w:jc w:val="left"/>
        <w:textAlignment w:val="center"/>
        <w:rPr>
          <w:color w:val="000000"/>
        </w:rPr>
      </w:pPr>
      <w:r>
        <w:rPr>
          <w:color w:val="000000"/>
        </w:rPr>
        <w:lastRenderedPageBreak/>
        <w:t>B</w:t>
      </w:r>
      <w:r>
        <w:rPr>
          <w:color w:val="000000"/>
        </w:rPr>
        <w:t>、做馒头或面包时，经常要用到酵母菌，酵母菌可以分解面粉中的葡萄糖，产生二氧化碳和酒精，二氧化碳是气体，遇热膨胀而形成小孔，使得馒头或面包暄软多孔，</w:t>
      </w:r>
      <w:r>
        <w:rPr>
          <w:color w:val="000000"/>
        </w:rPr>
        <w:t>B</w:t>
      </w:r>
      <w:r>
        <w:rPr>
          <w:color w:val="000000"/>
        </w:rPr>
        <w:t>正确；</w:t>
      </w:r>
    </w:p>
    <w:p w:rsidR="0033596F" w:rsidRDefault="00B836F6">
      <w:pPr>
        <w:spacing w:line="360" w:lineRule="auto"/>
        <w:jc w:val="left"/>
        <w:textAlignment w:val="center"/>
        <w:rPr>
          <w:color w:val="000000"/>
        </w:rPr>
      </w:pPr>
      <w:r>
        <w:rPr>
          <w:color w:val="000000"/>
        </w:rPr>
        <w:t>C</w:t>
      </w:r>
      <w:r>
        <w:rPr>
          <w:color w:val="000000"/>
        </w:rPr>
        <w:t>、酵母菌在有氧条件下可以大量繁殖，在密封也就是无氧条件下产生酒精，</w:t>
      </w:r>
      <w:r>
        <w:rPr>
          <w:color w:val="000000"/>
        </w:rPr>
        <w:t>C</w:t>
      </w:r>
      <w:r>
        <w:rPr>
          <w:color w:val="000000"/>
        </w:rPr>
        <w:t>错误；</w:t>
      </w:r>
    </w:p>
    <w:p w:rsidR="0033596F" w:rsidRDefault="00B836F6">
      <w:pPr>
        <w:spacing w:line="360" w:lineRule="auto"/>
        <w:jc w:val="left"/>
        <w:textAlignment w:val="center"/>
        <w:rPr>
          <w:color w:val="000000"/>
        </w:rPr>
      </w:pPr>
      <w:r>
        <w:rPr>
          <w:color w:val="000000"/>
        </w:rPr>
        <w:t>D</w:t>
      </w:r>
      <w:r>
        <w:rPr>
          <w:color w:val="000000"/>
        </w:rPr>
        <w:t>、酸奶制作过程中，后期低温处理时大部分乳酸杆菌已死亡，不会大量繁殖，</w:t>
      </w:r>
      <w:r>
        <w:rPr>
          <w:color w:val="000000"/>
        </w:rPr>
        <w:t>D</w:t>
      </w:r>
      <w:r>
        <w:rPr>
          <w:color w:val="000000"/>
        </w:rPr>
        <w:t>错误。</w:t>
      </w:r>
    </w:p>
    <w:p w:rsidR="0033596F" w:rsidRDefault="00B836F6">
      <w:pPr>
        <w:spacing w:line="360" w:lineRule="auto"/>
        <w:jc w:val="left"/>
        <w:textAlignment w:val="center"/>
        <w:rPr>
          <w:color w:val="000000"/>
        </w:rPr>
      </w:pPr>
      <w:r>
        <w:rPr>
          <w:color w:val="000000"/>
        </w:rPr>
        <w:t>故选</w:t>
      </w:r>
      <w:r>
        <w:rPr>
          <w:color w:val="000000"/>
        </w:rPr>
        <w:t>B</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4. </w:t>
      </w:r>
      <w:r>
        <w:rPr>
          <w:rFonts w:ascii="SimSun" w:hAnsi="SimSun"/>
          <w:color w:val="000000"/>
        </w:rPr>
        <w:t>浅浅的小酒窝，笑起来像花儿一样美。酒窝是由人类常染色体的单基因所决定，属于显性遗传。甲、乙分别代表有、无酒窝的男性，丙、丁分别代表有、无酒窝的女性。下列叙述正确的是（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 xml:space="preserve">A. </w:t>
      </w:r>
      <w:r>
        <w:rPr>
          <w:rFonts w:ascii="SimSun" w:hAnsi="SimSun"/>
          <w:color w:val="000000"/>
        </w:rPr>
        <w:t>若甲与丙结婚，生出的孩子一定都有酒窝</w:t>
      </w:r>
    </w:p>
    <w:p w:rsidR="0033596F" w:rsidRDefault="00B836F6">
      <w:pPr>
        <w:spacing w:line="360" w:lineRule="auto"/>
        <w:jc w:val="left"/>
        <w:textAlignment w:val="center"/>
        <w:rPr>
          <w:rFonts w:ascii="SimSun" w:hAnsi="SimSun"/>
          <w:color w:val="000000"/>
        </w:rPr>
      </w:pPr>
      <w:r>
        <w:rPr>
          <w:color w:val="000000"/>
        </w:rPr>
        <w:t xml:space="preserve">B. </w:t>
      </w:r>
      <w:r>
        <w:rPr>
          <w:rFonts w:ascii="SimSun" w:hAnsi="SimSun"/>
          <w:color w:val="000000"/>
        </w:rPr>
        <w:t>若乙与丁结婚，生出的所有孩子都无酒窝</w:t>
      </w:r>
    </w:p>
    <w:p w:rsidR="0033596F" w:rsidRDefault="00B836F6">
      <w:pPr>
        <w:spacing w:line="360" w:lineRule="auto"/>
        <w:jc w:val="left"/>
        <w:textAlignment w:val="center"/>
        <w:rPr>
          <w:rFonts w:eastAsia="Times New Roman" w:cs="Times New Roman"/>
          <w:color w:val="000000"/>
        </w:rPr>
      </w:pPr>
      <w:r>
        <w:rPr>
          <w:color w:val="000000"/>
        </w:rPr>
        <w:t xml:space="preserve">C. </w:t>
      </w:r>
      <w:r>
        <w:rPr>
          <w:rFonts w:ascii="SimSun" w:hAnsi="SimSun"/>
          <w:color w:val="000000"/>
        </w:rPr>
        <w:t>若乙与丙结婚，生出的孩子有酒窝的概率为</w:t>
      </w:r>
      <w:r>
        <w:rPr>
          <w:rFonts w:eastAsia="Times New Roman" w:cs="Times New Roman"/>
          <w:color w:val="000000"/>
        </w:rPr>
        <w:t>50%</w:t>
      </w:r>
    </w:p>
    <w:p w:rsidR="0033596F" w:rsidRDefault="00B836F6">
      <w:pPr>
        <w:spacing w:line="360" w:lineRule="auto"/>
        <w:jc w:val="left"/>
        <w:textAlignment w:val="center"/>
        <w:rPr>
          <w:rFonts w:ascii="SimSun" w:hAnsi="SimSun"/>
          <w:color w:val="000000"/>
        </w:rPr>
      </w:pPr>
      <w:r>
        <w:rPr>
          <w:color w:val="000000"/>
        </w:rPr>
        <w:t xml:space="preserve">D. </w:t>
      </w:r>
      <w:r>
        <w:rPr>
          <w:rFonts w:ascii="SimSun" w:hAnsi="SimSun"/>
          <w:color w:val="000000"/>
        </w:rPr>
        <w:t>若甲与丁结婚，生出一个无酒窝的男孩，则甲的基因型可能是纯合的</w:t>
      </w:r>
    </w:p>
    <w:p w:rsidR="0033596F" w:rsidRDefault="00B836F6">
      <w:pPr>
        <w:spacing w:line="360" w:lineRule="auto"/>
        <w:textAlignment w:val="center"/>
        <w:rPr>
          <w:color w:val="000000"/>
        </w:rPr>
      </w:pPr>
      <w:r>
        <w:rPr>
          <w:color w:val="2E75B6"/>
        </w:rPr>
        <w:t>【答案】</w:t>
      </w:r>
      <w:r>
        <w:rPr>
          <w:color w:val="000000"/>
        </w:rPr>
        <w:t>B</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【分析】结合题意分析可知，酒窝属于常染色体显性遗传，设相关基因为</w:t>
      </w:r>
      <w:r>
        <w:rPr>
          <w:color w:val="000000"/>
        </w:rPr>
        <w:t>A</w:t>
      </w:r>
      <w:r>
        <w:rPr>
          <w:color w:val="000000"/>
        </w:rPr>
        <w:t>、</w:t>
      </w:r>
      <w:r>
        <w:rPr>
          <w:color w:val="000000"/>
        </w:rPr>
        <w:t>a</w:t>
      </w:r>
      <w:r>
        <w:rPr>
          <w:color w:val="000000"/>
        </w:rPr>
        <w:t>，则有酒窝为</w:t>
      </w:r>
      <w:r>
        <w:rPr>
          <w:color w:val="000000"/>
        </w:rPr>
        <w:t>AA</w:t>
      </w:r>
      <w:r>
        <w:rPr>
          <w:color w:val="000000"/>
        </w:rPr>
        <w:t>和</w:t>
      </w:r>
      <w:r>
        <w:rPr>
          <w:color w:val="000000"/>
        </w:rPr>
        <w:t>Aa</w:t>
      </w:r>
      <w:r>
        <w:rPr>
          <w:color w:val="000000"/>
        </w:rPr>
        <w:t>，无酒窝为</w:t>
      </w:r>
      <w:r>
        <w:rPr>
          <w:color w:val="000000"/>
        </w:rPr>
        <w:t>aa</w:t>
      </w:r>
      <w:r>
        <w:rPr>
          <w:color w:val="000000"/>
        </w:rPr>
        <w:t>，据此分析作答。</w:t>
      </w:r>
    </w:p>
    <w:p w:rsidR="0033596F" w:rsidRDefault="00B836F6">
      <w:pPr>
        <w:spacing w:line="360" w:lineRule="auto"/>
        <w:textAlignment w:val="center"/>
        <w:rPr>
          <w:color w:val="000000"/>
        </w:rPr>
      </w:pPr>
      <w:r>
        <w:rPr>
          <w:color w:val="000000"/>
        </w:rPr>
        <w:t>【详解】</w:t>
      </w:r>
      <w:r>
        <w:rPr>
          <w:color w:val="000000"/>
        </w:rPr>
        <w:t>A</w:t>
      </w:r>
      <w:r>
        <w:rPr>
          <w:color w:val="000000"/>
        </w:rPr>
        <w:t>、结合题意可知，甲为有酒窝男性，基因型为</w:t>
      </w:r>
      <w:r>
        <w:rPr>
          <w:color w:val="000000"/>
        </w:rPr>
        <w:t>AA</w:t>
      </w:r>
      <w:r>
        <w:rPr>
          <w:color w:val="000000"/>
        </w:rPr>
        <w:t>或</w:t>
      </w:r>
      <w:r>
        <w:rPr>
          <w:color w:val="000000"/>
        </w:rPr>
        <w:t>Aa</w:t>
      </w:r>
      <w:r>
        <w:rPr>
          <w:color w:val="000000"/>
        </w:rPr>
        <w:t>，丙为有酒窝女性，基因型为</w:t>
      </w:r>
      <w:r>
        <w:rPr>
          <w:color w:val="000000"/>
        </w:rPr>
        <w:t>AA</w:t>
      </w:r>
      <w:r>
        <w:rPr>
          <w:color w:val="000000"/>
        </w:rPr>
        <w:t>或</w:t>
      </w:r>
      <w:r>
        <w:rPr>
          <w:color w:val="000000"/>
        </w:rPr>
        <w:t>Aa</w:t>
      </w:r>
      <w:r>
        <w:rPr>
          <w:color w:val="000000"/>
        </w:rPr>
        <w:t>，若两者均为</w:t>
      </w:r>
      <w:r>
        <w:rPr>
          <w:color w:val="000000"/>
        </w:rPr>
        <w:t>Aa</w:t>
      </w:r>
      <w:r>
        <w:rPr>
          <w:color w:val="000000"/>
        </w:rPr>
        <w:t>，则生出的孩子基因型可能为</w:t>
      </w:r>
      <w:r>
        <w:rPr>
          <w:color w:val="000000"/>
        </w:rPr>
        <w:t>aa</w:t>
      </w:r>
      <w:r>
        <w:rPr>
          <w:color w:val="000000"/>
        </w:rPr>
        <w:t>，表现为无酒窝，</w:t>
      </w:r>
      <w:r>
        <w:rPr>
          <w:color w:val="000000"/>
        </w:rPr>
        <w:t>A</w:t>
      </w:r>
      <w:r>
        <w:rPr>
          <w:color w:val="000000"/>
        </w:rPr>
        <w:t>错误；</w:t>
      </w:r>
    </w:p>
    <w:p w:rsidR="0033596F" w:rsidRDefault="00B836F6">
      <w:pPr>
        <w:spacing w:line="360" w:lineRule="auto"/>
        <w:jc w:val="left"/>
        <w:textAlignment w:val="center"/>
        <w:rPr>
          <w:color w:val="000000"/>
        </w:rPr>
      </w:pPr>
      <w:r>
        <w:rPr>
          <w:color w:val="000000"/>
        </w:rPr>
        <w:t>B</w:t>
      </w:r>
      <w:r>
        <w:rPr>
          <w:color w:val="000000"/>
        </w:rPr>
        <w:t>、乙为无酒窝男性，基因型为</w:t>
      </w:r>
      <w:r>
        <w:rPr>
          <w:color w:val="000000"/>
        </w:rPr>
        <w:t>aa</w:t>
      </w:r>
      <w:r>
        <w:rPr>
          <w:color w:val="000000"/>
        </w:rPr>
        <w:t>，丁为无酒窝女性，基因型为</w:t>
      </w:r>
      <w:r>
        <w:rPr>
          <w:color w:val="000000"/>
        </w:rPr>
        <w:t>aa</w:t>
      </w:r>
      <w:r>
        <w:rPr>
          <w:color w:val="000000"/>
        </w:rPr>
        <w:t>，两者结婚，生出的孩子基因型均为</w:t>
      </w:r>
      <w:r>
        <w:rPr>
          <w:color w:val="000000"/>
        </w:rPr>
        <w:t>aa</w:t>
      </w:r>
      <w:r>
        <w:rPr>
          <w:color w:val="000000"/>
        </w:rPr>
        <w:t>，表现为无酒窝，</w:t>
      </w:r>
      <w:r>
        <w:rPr>
          <w:color w:val="000000"/>
        </w:rPr>
        <w:t>B</w:t>
      </w:r>
      <w:r>
        <w:rPr>
          <w:color w:val="000000"/>
        </w:rPr>
        <w:t>正确；</w:t>
      </w:r>
    </w:p>
    <w:p w:rsidR="0033596F" w:rsidRDefault="00B836F6">
      <w:pPr>
        <w:spacing w:line="360" w:lineRule="auto"/>
        <w:jc w:val="left"/>
        <w:textAlignment w:val="center"/>
        <w:rPr>
          <w:color w:val="000000"/>
        </w:rPr>
      </w:pPr>
      <w:r>
        <w:rPr>
          <w:color w:val="000000"/>
        </w:rPr>
        <w:t>C</w:t>
      </w:r>
      <w:r>
        <w:rPr>
          <w:color w:val="000000"/>
        </w:rPr>
        <w:t>、乙为无酒窝男性，基因型为</w:t>
      </w:r>
      <w:r>
        <w:rPr>
          <w:color w:val="000000"/>
        </w:rPr>
        <w:t>aa</w:t>
      </w:r>
      <w:r>
        <w:rPr>
          <w:color w:val="000000"/>
        </w:rPr>
        <w:t>，丙为有酒窝女性，基因型为</w:t>
      </w:r>
      <w:r>
        <w:rPr>
          <w:color w:val="000000"/>
        </w:rPr>
        <w:t>AA</w:t>
      </w:r>
      <w:r>
        <w:rPr>
          <w:color w:val="000000"/>
        </w:rPr>
        <w:t>或</w:t>
      </w:r>
      <w:r>
        <w:rPr>
          <w:color w:val="000000"/>
        </w:rPr>
        <w:t>Aa</w:t>
      </w:r>
      <w:r>
        <w:rPr>
          <w:color w:val="000000"/>
        </w:rPr>
        <w:t>。两者婚配，若女性基因型为</w:t>
      </w:r>
      <w:r>
        <w:rPr>
          <w:color w:val="000000"/>
        </w:rPr>
        <w:t>AA</w:t>
      </w:r>
      <w:r>
        <w:rPr>
          <w:color w:val="000000"/>
        </w:rPr>
        <w:t>，则生出的孩子均为有酒窝；若女性基因型为</w:t>
      </w:r>
      <w:r>
        <w:rPr>
          <w:color w:val="000000"/>
        </w:rPr>
        <w:t>Aa</w:t>
      </w:r>
      <w:r>
        <w:rPr>
          <w:color w:val="000000"/>
        </w:rPr>
        <w:t>，则生出的孩子有酒窝的概率为</w:t>
      </w:r>
      <w:r>
        <w:rPr>
          <w:color w:val="000000"/>
        </w:rPr>
        <w:t>1/2</w:t>
      </w:r>
      <w:r>
        <w:rPr>
          <w:color w:val="000000"/>
        </w:rPr>
        <w:t>，</w:t>
      </w:r>
      <w:r>
        <w:rPr>
          <w:color w:val="000000"/>
        </w:rPr>
        <w:t>C</w:t>
      </w:r>
      <w:r>
        <w:rPr>
          <w:color w:val="000000"/>
        </w:rPr>
        <w:t>错误；</w:t>
      </w:r>
    </w:p>
    <w:p w:rsidR="0033596F" w:rsidRDefault="00B836F6">
      <w:pPr>
        <w:spacing w:line="360" w:lineRule="auto"/>
        <w:jc w:val="left"/>
        <w:textAlignment w:val="center"/>
        <w:rPr>
          <w:color w:val="000000"/>
        </w:rPr>
      </w:pPr>
      <w:r>
        <w:rPr>
          <w:color w:val="000000"/>
        </w:rPr>
        <w:t>D</w:t>
      </w:r>
      <w:r>
        <w:rPr>
          <w:color w:val="000000"/>
        </w:rPr>
        <w:t>、甲为有酒窝男性，基因型为</w:t>
      </w:r>
      <w:r>
        <w:rPr>
          <w:color w:val="000000"/>
        </w:rPr>
        <w:t>AA</w:t>
      </w:r>
      <w:r>
        <w:rPr>
          <w:color w:val="000000"/>
        </w:rPr>
        <w:t>或</w:t>
      </w:r>
      <w:r>
        <w:rPr>
          <w:color w:val="000000"/>
        </w:rPr>
        <w:t>Aa</w:t>
      </w:r>
      <w:r>
        <w:rPr>
          <w:color w:val="000000"/>
        </w:rPr>
        <w:t>，丁为无酒窝女性，基因型为</w:t>
      </w:r>
      <w:r>
        <w:rPr>
          <w:color w:val="000000"/>
        </w:rPr>
        <w:t>aa</w:t>
      </w:r>
      <w:r>
        <w:rPr>
          <w:color w:val="000000"/>
        </w:rPr>
        <w:t>，生出一个无酒窝的男孩</w:t>
      </w:r>
      <w:r>
        <w:rPr>
          <w:color w:val="000000"/>
        </w:rPr>
        <w:t>aa</w:t>
      </w:r>
      <w:r>
        <w:rPr>
          <w:color w:val="000000"/>
        </w:rPr>
        <w:t>，则甲的基因型只能为</w:t>
      </w:r>
      <w:r>
        <w:rPr>
          <w:color w:val="000000"/>
        </w:rPr>
        <w:t>Aa</w:t>
      </w:r>
      <w:r>
        <w:rPr>
          <w:color w:val="000000"/>
        </w:rPr>
        <w:t>，是杂合子，</w:t>
      </w:r>
      <w:r>
        <w:rPr>
          <w:color w:val="000000"/>
        </w:rPr>
        <w:t>D</w:t>
      </w:r>
      <w:r>
        <w:rPr>
          <w:color w:val="000000"/>
        </w:rPr>
        <w:t>错误。</w:t>
      </w:r>
    </w:p>
    <w:p w:rsidR="0033596F" w:rsidRDefault="00B836F6">
      <w:pPr>
        <w:spacing w:line="360" w:lineRule="auto"/>
        <w:jc w:val="left"/>
        <w:textAlignment w:val="center"/>
        <w:rPr>
          <w:color w:val="000000"/>
        </w:rPr>
      </w:pPr>
      <w:r>
        <w:rPr>
          <w:color w:val="000000"/>
        </w:rPr>
        <w:t>故选</w:t>
      </w:r>
      <w:r>
        <w:rPr>
          <w:color w:val="000000"/>
        </w:rPr>
        <w:t>B</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5. </w:t>
      </w:r>
      <w:r>
        <w:rPr>
          <w:rFonts w:ascii="SimSun" w:hAnsi="SimSun"/>
          <w:color w:val="000000"/>
        </w:rPr>
        <w:t>自青霉素被发现以来，抗生素对疾病治疗起了重要作用。目前抗生素的不合理使用已经引起人们的关注。下列关于抗生素使用的叙述，正确的是（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 xml:space="preserve">A. </w:t>
      </w:r>
      <w:r>
        <w:rPr>
          <w:rFonts w:ascii="SimSun" w:hAnsi="SimSun"/>
          <w:color w:val="000000"/>
        </w:rPr>
        <w:t>作用机制不同的抗生素同时使用，可提高对疾病的治疗效果</w:t>
      </w:r>
    </w:p>
    <w:p w:rsidR="0033596F" w:rsidRDefault="00B836F6">
      <w:pPr>
        <w:spacing w:line="360" w:lineRule="auto"/>
        <w:jc w:val="left"/>
        <w:textAlignment w:val="center"/>
        <w:rPr>
          <w:rFonts w:ascii="SimSun" w:hAnsi="SimSun"/>
          <w:color w:val="000000"/>
        </w:rPr>
      </w:pPr>
      <w:r>
        <w:rPr>
          <w:color w:val="000000"/>
        </w:rPr>
        <w:t xml:space="preserve">B. </w:t>
      </w:r>
      <w:r>
        <w:rPr>
          <w:rFonts w:ascii="SimSun" w:hAnsi="SimSun"/>
          <w:color w:val="000000"/>
        </w:rPr>
        <w:t>青霉素能直接杀死细菌，从而达到治疗疾病的目的</w:t>
      </w:r>
    </w:p>
    <w:p w:rsidR="0033596F" w:rsidRDefault="00B836F6">
      <w:pPr>
        <w:spacing w:line="360" w:lineRule="auto"/>
        <w:jc w:val="left"/>
        <w:textAlignment w:val="center"/>
        <w:rPr>
          <w:rFonts w:ascii="SimSun" w:hAnsi="SimSun"/>
          <w:color w:val="000000"/>
        </w:rPr>
      </w:pPr>
      <w:r>
        <w:rPr>
          <w:color w:val="000000"/>
        </w:rPr>
        <w:t xml:space="preserve">C. </w:t>
      </w:r>
      <w:r>
        <w:rPr>
          <w:rFonts w:ascii="SimSun" w:hAnsi="SimSun"/>
          <w:color w:val="000000"/>
        </w:rPr>
        <w:t>畜牧业中为了防止牲畜生病可大量使用抗生素</w:t>
      </w:r>
    </w:p>
    <w:p w:rsidR="0033596F" w:rsidRDefault="00B836F6">
      <w:pPr>
        <w:spacing w:line="360" w:lineRule="auto"/>
        <w:jc w:val="left"/>
        <w:textAlignment w:val="center"/>
        <w:rPr>
          <w:rFonts w:ascii="SimSun" w:hAnsi="SimSun"/>
          <w:color w:val="000000"/>
        </w:rPr>
      </w:pPr>
      <w:r>
        <w:rPr>
          <w:color w:val="000000"/>
        </w:rPr>
        <w:t xml:space="preserve">D. </w:t>
      </w:r>
      <w:r>
        <w:rPr>
          <w:rFonts w:ascii="SimSun" w:hAnsi="SimSun"/>
          <w:color w:val="000000"/>
        </w:rPr>
        <w:t>定期服用抗生素可预防病菌引起的肠道疾病</w:t>
      </w:r>
    </w:p>
    <w:p w:rsidR="0033596F" w:rsidRDefault="00B836F6">
      <w:pPr>
        <w:spacing w:line="360" w:lineRule="auto"/>
        <w:textAlignment w:val="center"/>
        <w:rPr>
          <w:color w:val="000000"/>
        </w:rPr>
      </w:pPr>
      <w:r>
        <w:rPr>
          <w:color w:val="2E75B6"/>
        </w:rPr>
        <w:t>【答案】</w:t>
      </w:r>
      <w:r>
        <w:rPr>
          <w:color w:val="000000"/>
        </w:rPr>
        <w:t>A</w:t>
      </w:r>
    </w:p>
    <w:p w:rsidR="0033596F" w:rsidRDefault="00B836F6">
      <w:pPr>
        <w:spacing w:line="360" w:lineRule="auto"/>
        <w:textAlignment w:val="center"/>
        <w:rPr>
          <w:color w:val="000000"/>
        </w:rPr>
      </w:pPr>
      <w:r>
        <w:rPr>
          <w:color w:val="2E75B6"/>
        </w:rPr>
        <w:lastRenderedPageBreak/>
        <w:t>【解析】</w:t>
      </w:r>
    </w:p>
    <w:p w:rsidR="0033596F" w:rsidRDefault="00B836F6">
      <w:pPr>
        <w:spacing w:line="360" w:lineRule="auto"/>
        <w:textAlignment w:val="center"/>
        <w:rPr>
          <w:color w:val="000000"/>
        </w:rPr>
      </w:pPr>
      <w:r>
        <w:rPr>
          <w:color w:val="000000"/>
        </w:rPr>
        <w:t>【分析】</w:t>
      </w:r>
      <w:r>
        <w:rPr>
          <w:color w:val="000000"/>
        </w:rPr>
        <w:t>1</w:t>
      </w:r>
      <w:r>
        <w:rPr>
          <w:color w:val="000000"/>
        </w:rPr>
        <w:t>、抗生素是指由微生物（包括细菌、真菌、放线菌属）或高等动植物在生活过程中所产生的具有抗病原体或其他活性的一类次级代谢产物，能干扰其他生活细胞发育功能的化学物质。</w:t>
      </w:r>
    </w:p>
    <w:p w:rsidR="0033596F" w:rsidRDefault="00B836F6">
      <w:pPr>
        <w:spacing w:line="360" w:lineRule="auto"/>
        <w:jc w:val="left"/>
        <w:textAlignment w:val="center"/>
        <w:rPr>
          <w:color w:val="000000"/>
        </w:rPr>
      </w:pPr>
      <w:r>
        <w:rPr>
          <w:color w:val="000000"/>
        </w:rPr>
        <w:t>2</w:t>
      </w:r>
      <w:r>
        <w:rPr>
          <w:color w:val="000000"/>
        </w:rPr>
        <w:t>、抗生素等抗菌剂的抑菌或杀菌作用，主要是针对</w:t>
      </w:r>
      <w:r>
        <w:rPr>
          <w:color w:val="000000"/>
        </w:rPr>
        <w:t>“</w:t>
      </w:r>
      <w:r>
        <w:rPr>
          <w:color w:val="000000"/>
        </w:rPr>
        <w:t>细菌有而人（或其他动植物）没有</w:t>
      </w:r>
      <w:r>
        <w:rPr>
          <w:color w:val="000000"/>
        </w:rPr>
        <w:t>”</w:t>
      </w:r>
      <w:r>
        <w:rPr>
          <w:color w:val="000000"/>
        </w:rPr>
        <w:t>的机制进行杀伤，包含四大作用机理，即：抑制细菌细胞壁合成，增强细菌细胞膜通透性，干扰细菌蛋白质合成以及抑制细菌核酸复制转录。</w:t>
      </w:r>
    </w:p>
    <w:p w:rsidR="0033596F" w:rsidRDefault="00B836F6">
      <w:pPr>
        <w:spacing w:line="360" w:lineRule="auto"/>
        <w:jc w:val="left"/>
        <w:textAlignment w:val="center"/>
        <w:rPr>
          <w:color w:val="000000"/>
        </w:rPr>
      </w:pPr>
      <w:r>
        <w:rPr>
          <w:color w:val="000000"/>
        </w:rPr>
        <w:t>【详解】</w:t>
      </w:r>
      <w:r>
        <w:rPr>
          <w:color w:val="000000"/>
        </w:rPr>
        <w:t>A</w:t>
      </w:r>
      <w:r>
        <w:rPr>
          <w:color w:val="000000"/>
        </w:rPr>
        <w:t>、结合分析可知，抗生素的作用机理主要有四个方面，作用机制不同的抗生素同时使用，可从不同方面对于病原体进行防治，故可提高对疾病的治疗效果，</w:t>
      </w:r>
      <w:r>
        <w:rPr>
          <w:color w:val="000000"/>
        </w:rPr>
        <w:t>A</w:t>
      </w:r>
      <w:r>
        <w:rPr>
          <w:color w:val="000000"/>
        </w:rPr>
        <w:t>正确；</w:t>
      </w:r>
    </w:p>
    <w:p w:rsidR="0033596F" w:rsidRDefault="00B836F6">
      <w:pPr>
        <w:spacing w:line="360" w:lineRule="auto"/>
        <w:jc w:val="left"/>
        <w:textAlignment w:val="center"/>
        <w:rPr>
          <w:color w:val="000000"/>
        </w:rPr>
      </w:pPr>
      <w:r>
        <w:rPr>
          <w:color w:val="000000"/>
        </w:rPr>
        <w:t>B</w:t>
      </w:r>
      <w:r>
        <w:rPr>
          <w:color w:val="000000"/>
        </w:rPr>
        <w:t>、青霉素杀死细菌可能是通过抑制细菌细胞壁的合成或增强细菌细胞膜通透性等途径实现的，不是直接杀死细菌，</w:t>
      </w:r>
      <w:r>
        <w:rPr>
          <w:color w:val="000000"/>
        </w:rPr>
        <w:t>B</w:t>
      </w:r>
      <w:r>
        <w:rPr>
          <w:color w:val="000000"/>
        </w:rPr>
        <w:t>错误；</w:t>
      </w:r>
    </w:p>
    <w:p w:rsidR="0033596F" w:rsidRDefault="00B836F6">
      <w:pPr>
        <w:spacing w:line="360" w:lineRule="auto"/>
        <w:jc w:val="left"/>
        <w:textAlignment w:val="center"/>
        <w:rPr>
          <w:color w:val="000000"/>
        </w:rPr>
      </w:pPr>
      <w:r>
        <w:rPr>
          <w:color w:val="000000"/>
        </w:rPr>
        <w:t>C</w:t>
      </w:r>
      <w:r>
        <w:rPr>
          <w:color w:val="000000"/>
        </w:rPr>
        <w:t>、抗生素大量使用会导致耐药菌等的出现，不利于牲畜疾病的防控，</w:t>
      </w:r>
      <w:r>
        <w:rPr>
          <w:color w:val="000000"/>
        </w:rPr>
        <w:t>C</w:t>
      </w:r>
      <w:r>
        <w:rPr>
          <w:color w:val="000000"/>
        </w:rPr>
        <w:t>错误；</w:t>
      </w:r>
    </w:p>
    <w:p w:rsidR="0033596F" w:rsidRDefault="00B836F6">
      <w:pPr>
        <w:spacing w:line="360" w:lineRule="auto"/>
        <w:jc w:val="left"/>
        <w:textAlignment w:val="center"/>
        <w:rPr>
          <w:color w:val="000000"/>
        </w:rPr>
      </w:pPr>
      <w:r>
        <w:rPr>
          <w:color w:val="000000"/>
        </w:rPr>
        <w:t>D</w:t>
      </w:r>
      <w:r>
        <w:rPr>
          <w:color w:val="000000"/>
        </w:rPr>
        <w:t>、定期服用抗生素会导致耐药菌等的出现，不能用于预防病菌引起的肠道疾病，</w:t>
      </w:r>
      <w:r>
        <w:rPr>
          <w:color w:val="000000"/>
        </w:rPr>
        <w:t>D</w:t>
      </w:r>
      <w:r>
        <w:rPr>
          <w:color w:val="000000"/>
        </w:rPr>
        <w:t>错误。</w:t>
      </w:r>
    </w:p>
    <w:p w:rsidR="0033596F" w:rsidRDefault="00B836F6">
      <w:pPr>
        <w:spacing w:line="360" w:lineRule="auto"/>
        <w:jc w:val="left"/>
        <w:textAlignment w:val="center"/>
        <w:rPr>
          <w:color w:val="000000"/>
        </w:rPr>
      </w:pPr>
      <w:r>
        <w:rPr>
          <w:color w:val="000000"/>
        </w:rPr>
        <w:t>故选</w:t>
      </w:r>
      <w:r>
        <w:rPr>
          <w:color w:val="000000"/>
        </w:rPr>
        <w:t>A</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6. </w:t>
      </w:r>
      <w:r>
        <w:rPr>
          <w:rFonts w:ascii="SimSun" w:hAnsi="SimSun"/>
          <w:color w:val="000000"/>
        </w:rPr>
        <w:t>月季在我国享有“花中皇后”的美誉。为了立月季某新品种的快速繁殖体系，以芽体为外植体，在</w:t>
      </w:r>
      <w:r>
        <w:rPr>
          <w:rFonts w:eastAsia="Times New Roman" w:cs="Times New Roman"/>
          <w:color w:val="000000"/>
        </w:rPr>
        <w:t>MS</w:t>
      </w:r>
      <w:r>
        <w:rPr>
          <w:rFonts w:ascii="SimSun" w:hAnsi="SimSun"/>
          <w:color w:val="000000"/>
        </w:rPr>
        <w:t>培养基中添加不同浓度的</w:t>
      </w:r>
      <w:r>
        <w:rPr>
          <w:rFonts w:eastAsia="Times New Roman" w:cs="Times New Roman"/>
          <w:color w:val="000000"/>
        </w:rPr>
        <w:t>6-BA</w:t>
      </w:r>
      <w:r>
        <w:rPr>
          <w:rFonts w:ascii="SimSun" w:hAnsi="SimSun"/>
          <w:color w:val="000000"/>
        </w:rPr>
        <w:t>和</w:t>
      </w:r>
      <w:r>
        <w:rPr>
          <w:rFonts w:eastAsia="Times New Roman" w:cs="Times New Roman"/>
          <w:color w:val="000000"/>
        </w:rPr>
        <w:t>IBA</w:t>
      </w:r>
      <w:r>
        <w:rPr>
          <w:rFonts w:ascii="SimSun" w:hAnsi="SimSun"/>
          <w:color w:val="000000"/>
        </w:rPr>
        <w:t>进行芽体增殖实验，芽分化率（</w:t>
      </w:r>
      <w:r>
        <w:rPr>
          <w:rFonts w:eastAsia="Times New Roman" w:cs="Times New Roman"/>
          <w:color w:val="000000"/>
        </w:rPr>
        <w:t>%</w:t>
      </w:r>
      <w:r>
        <w:rPr>
          <w:rFonts w:ascii="SimSun" w:hAnsi="SimSun"/>
          <w:color w:val="000000"/>
        </w:rPr>
        <w:t>）结果如表。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09"/>
        <w:gridCol w:w="745"/>
        <w:gridCol w:w="660"/>
        <w:gridCol w:w="660"/>
        <w:gridCol w:w="660"/>
        <w:gridCol w:w="660"/>
      </w:tblGrid>
      <w:tr w:rsidR="003528CA">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eastAsia="Times New Roman" w:cs="Times New Roman"/>
                <w:color w:val="000000"/>
              </w:rPr>
              <w:t>6-BA/</w:t>
            </w:r>
            <w:r>
              <w:rPr>
                <w:rFonts w:ascii="SimSun" w:hAnsi="SimSun"/>
                <w:color w:val="000000"/>
              </w:rPr>
              <w:t>（</w:t>
            </w:r>
            <w:r>
              <w:rPr>
                <w:rFonts w:eastAsia="Times New Roman" w:cs="Times New Roman"/>
                <w:color w:val="000000"/>
              </w:rPr>
              <w:t>mg</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w:t>
            </w:r>
          </w:p>
        </w:tc>
        <w:tc>
          <w:tcPr>
            <w:tcW w:w="0" w:type="auto"/>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eastAsia="Times New Roman" w:cs="Times New Roman"/>
                <w:color w:val="000000"/>
              </w:rPr>
              <w:t>IBA/</w:t>
            </w:r>
            <w:r>
              <w:rPr>
                <w:rFonts w:ascii="SimSun" w:hAnsi="SimSun"/>
                <w:color w:val="000000"/>
              </w:rPr>
              <w:t>（</w:t>
            </w:r>
            <w:r>
              <w:rPr>
                <w:rFonts w:eastAsia="Times New Roman" w:cs="Times New Roman"/>
                <w:color w:val="000000"/>
              </w:rPr>
              <w:t>mg</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w:t>
            </w:r>
          </w:p>
        </w:tc>
      </w:tr>
      <w:tr w:rsidR="003528CA">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33596F" w:rsidRDefault="0033596F">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0</w:t>
            </w:r>
            <w:r>
              <w:rPr>
                <w:rFonts w:ascii="SimSun" w:hAnsi="SimSun"/>
                <w:color w:val="000000"/>
              </w:rPr>
              <w:t>．</w:t>
            </w:r>
            <w:r>
              <w:rPr>
                <w:rFonts w:eastAsia="Times New Roman" w:cs="Times New Roman"/>
                <w:color w:val="000000"/>
              </w:rPr>
              <w:t xml:space="preserve"> 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0</w:t>
            </w:r>
            <w:r>
              <w:rPr>
                <w:rFonts w:ascii="SimSun" w:hAnsi="SimSun"/>
                <w:color w:val="000000"/>
              </w:rPr>
              <w:t>．</w:t>
            </w: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0</w:t>
            </w:r>
            <w:r>
              <w:rPr>
                <w:rFonts w:ascii="SimSun" w:hAnsi="SimSun"/>
                <w:color w:val="000000"/>
              </w:rPr>
              <w:t>．</w:t>
            </w: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0</w:t>
            </w:r>
            <w:r>
              <w:rPr>
                <w:rFonts w:ascii="SimSun" w:hAnsi="SimSun"/>
                <w:color w:val="000000"/>
              </w:rPr>
              <w:t>．</w:t>
            </w: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0</w:t>
            </w:r>
            <w:r>
              <w:rPr>
                <w:rFonts w:ascii="SimSun" w:hAnsi="SimSun"/>
                <w:color w:val="000000"/>
              </w:rPr>
              <w:t>．</w:t>
            </w:r>
            <w:r>
              <w:rPr>
                <w:rFonts w:eastAsia="Times New Roman" w:cs="Times New Roman"/>
                <w:color w:val="000000"/>
              </w:rPr>
              <w:t>5</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1</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63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58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49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41</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2</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76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69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50</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3</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64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54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41</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25</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4</w:t>
            </w:r>
          </w:p>
        </w:tc>
      </w:tr>
    </w:tbl>
    <w:p w:rsidR="0033596F" w:rsidRDefault="00B836F6">
      <w:pPr>
        <w:spacing w:line="360" w:lineRule="auto"/>
        <w:jc w:val="left"/>
        <w:textAlignment w:val="center"/>
        <w:rPr>
          <w:rFonts w:ascii="SimSun" w:hAnsi="SimSun"/>
          <w:color w:val="000000"/>
        </w:rPr>
      </w:pPr>
      <w:r>
        <w:rPr>
          <w:rFonts w:ascii="SimSun" w:hAnsi="SimSun"/>
          <w:color w:val="000000"/>
        </w:rPr>
        <w:t>关于上述实验，下列叙述错误的是（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 xml:space="preserve">A. </w:t>
      </w:r>
      <w:r>
        <w:rPr>
          <w:rFonts w:eastAsia="Times New Roman" w:cs="Times New Roman"/>
          <w:color w:val="000000"/>
        </w:rPr>
        <w:t>6-BA</w:t>
      </w:r>
      <w:r>
        <w:rPr>
          <w:rFonts w:ascii="SimSun" w:hAnsi="SimSun"/>
          <w:color w:val="000000"/>
        </w:rPr>
        <w:t>浓度大于</w:t>
      </w:r>
      <w:r>
        <w:rPr>
          <w:rFonts w:eastAsia="Times New Roman" w:cs="Times New Roman"/>
          <w:color w:val="000000"/>
        </w:rPr>
        <w:t>4</w:t>
      </w:r>
      <w:r>
        <w:rPr>
          <w:rFonts w:ascii="SimSun" w:hAnsi="SimSun"/>
          <w:color w:val="000000"/>
        </w:rPr>
        <w:t>．</w:t>
      </w:r>
      <w:r>
        <w:rPr>
          <w:rFonts w:eastAsia="Times New Roman" w:cs="Times New Roman"/>
          <w:color w:val="000000"/>
        </w:rPr>
        <w:t>0mg</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时，芽分化率明显降低</w:t>
      </w:r>
    </w:p>
    <w:p w:rsidR="0033596F" w:rsidRDefault="00B836F6">
      <w:pPr>
        <w:spacing w:line="360" w:lineRule="auto"/>
        <w:jc w:val="left"/>
        <w:textAlignment w:val="center"/>
        <w:rPr>
          <w:rFonts w:ascii="SimSun" w:hAnsi="SimSun"/>
          <w:color w:val="000000"/>
        </w:rPr>
      </w:pPr>
      <w:r>
        <w:rPr>
          <w:color w:val="000000"/>
        </w:rPr>
        <w:t xml:space="preserve">B. </w:t>
      </w:r>
      <w:r>
        <w:rPr>
          <w:rFonts w:eastAsia="Times New Roman" w:cs="Times New Roman"/>
          <w:color w:val="000000"/>
        </w:rPr>
        <w:t>6-BA</w:t>
      </w:r>
      <w:r>
        <w:rPr>
          <w:rFonts w:ascii="SimSun" w:hAnsi="SimSun"/>
          <w:color w:val="000000"/>
        </w:rPr>
        <w:t>与</w:t>
      </w:r>
      <w:r>
        <w:rPr>
          <w:rFonts w:eastAsia="Times New Roman" w:cs="Times New Roman"/>
          <w:color w:val="000000"/>
        </w:rPr>
        <w:t>IBA</w:t>
      </w:r>
      <w:r>
        <w:rPr>
          <w:rFonts w:ascii="SimSun" w:hAnsi="SimSun"/>
          <w:color w:val="000000"/>
        </w:rPr>
        <w:t>的比例为</w:t>
      </w:r>
      <w:r>
        <w:rPr>
          <w:rFonts w:eastAsia="Times New Roman" w:cs="Times New Roman"/>
          <w:color w:val="000000"/>
        </w:rPr>
        <w:t>10</w:t>
      </w:r>
      <w:r>
        <w:rPr>
          <w:rFonts w:ascii="SimSun" w:hAnsi="SimSun"/>
          <w:color w:val="000000"/>
        </w:rPr>
        <w:t>：</w:t>
      </w:r>
      <w:r>
        <w:rPr>
          <w:rFonts w:eastAsia="Times New Roman" w:cs="Times New Roman"/>
          <w:color w:val="000000"/>
        </w:rPr>
        <w:t>1</w:t>
      </w:r>
      <w:r>
        <w:rPr>
          <w:rFonts w:ascii="SimSun" w:hAnsi="SimSun"/>
          <w:color w:val="000000"/>
        </w:rPr>
        <w:t>时芽分化率均高于其他比例</w:t>
      </w:r>
    </w:p>
    <w:p w:rsidR="0033596F" w:rsidRDefault="00B836F6">
      <w:pPr>
        <w:spacing w:line="360" w:lineRule="auto"/>
        <w:jc w:val="left"/>
        <w:textAlignment w:val="center"/>
        <w:rPr>
          <w:rFonts w:ascii="SimSun" w:hAnsi="SimSun"/>
          <w:color w:val="000000"/>
        </w:rPr>
      </w:pPr>
      <w:r>
        <w:rPr>
          <w:color w:val="000000"/>
        </w:rPr>
        <w:t xml:space="preserve">C. </w:t>
      </w:r>
      <w:r>
        <w:rPr>
          <w:rFonts w:ascii="SimSun" w:hAnsi="SimSun"/>
          <w:color w:val="000000"/>
        </w:rPr>
        <w:t>在培养基中同时添加适量的</w:t>
      </w:r>
      <w:r>
        <w:rPr>
          <w:rFonts w:eastAsia="Times New Roman" w:cs="Times New Roman"/>
          <w:color w:val="000000"/>
        </w:rPr>
        <w:t>6-BA</w:t>
      </w:r>
      <w:r>
        <w:rPr>
          <w:rFonts w:ascii="SimSun" w:hAnsi="SimSun"/>
          <w:color w:val="000000"/>
        </w:rPr>
        <w:t>和</w:t>
      </w:r>
      <w:r>
        <w:rPr>
          <w:rFonts w:eastAsia="Times New Roman" w:cs="Times New Roman"/>
          <w:color w:val="000000"/>
        </w:rPr>
        <w:t>IBA</w:t>
      </w:r>
      <w:r>
        <w:rPr>
          <w:rFonts w:ascii="SimSun" w:hAnsi="SimSun"/>
          <w:color w:val="000000"/>
        </w:rPr>
        <w:t>，可促进芽分化</w:t>
      </w:r>
    </w:p>
    <w:p w:rsidR="0033596F" w:rsidRDefault="00B836F6">
      <w:pPr>
        <w:spacing w:line="360" w:lineRule="auto"/>
        <w:jc w:val="left"/>
        <w:textAlignment w:val="center"/>
        <w:rPr>
          <w:rFonts w:ascii="SimSun" w:hAnsi="SimSun"/>
          <w:color w:val="000000"/>
        </w:rPr>
      </w:pPr>
      <w:r>
        <w:rPr>
          <w:color w:val="000000"/>
        </w:rPr>
        <w:t xml:space="preserve">D. </w:t>
      </w:r>
      <w:r>
        <w:rPr>
          <w:rFonts w:eastAsia="Times New Roman" w:cs="Times New Roman"/>
          <w:color w:val="000000"/>
        </w:rPr>
        <w:t>2</w:t>
      </w:r>
      <w:r>
        <w:rPr>
          <w:rFonts w:ascii="SimSun" w:hAnsi="SimSun"/>
          <w:color w:val="000000"/>
        </w:rPr>
        <w:t>．</w:t>
      </w:r>
      <w:r>
        <w:rPr>
          <w:rFonts w:eastAsia="Times New Roman" w:cs="Times New Roman"/>
          <w:color w:val="000000"/>
        </w:rPr>
        <w:t>0mg</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eastAsia="Times New Roman" w:cs="Times New Roman"/>
          <w:color w:val="000000"/>
        </w:rPr>
        <w:t>6-BA</w:t>
      </w:r>
      <w:r>
        <w:rPr>
          <w:rFonts w:ascii="SimSun" w:hAnsi="SimSun"/>
          <w:color w:val="000000"/>
        </w:rPr>
        <w:t>和</w:t>
      </w:r>
      <w:r>
        <w:rPr>
          <w:rFonts w:eastAsia="Times New Roman" w:cs="Times New Roman"/>
          <w:color w:val="000000"/>
        </w:rPr>
        <w:t>0</w:t>
      </w:r>
      <w:r>
        <w:rPr>
          <w:rFonts w:ascii="SimSun" w:hAnsi="SimSun"/>
          <w:color w:val="000000"/>
        </w:rPr>
        <w:t>．</w:t>
      </w:r>
      <w:r>
        <w:rPr>
          <w:rFonts w:eastAsia="Times New Roman" w:cs="Times New Roman"/>
          <w:color w:val="000000"/>
        </w:rPr>
        <w:t>2mg</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eastAsia="Times New Roman" w:cs="Times New Roman"/>
          <w:color w:val="000000"/>
        </w:rPr>
        <w:t>IBA</w:t>
      </w:r>
      <w:r>
        <w:rPr>
          <w:rFonts w:ascii="SimSun" w:hAnsi="SimSun"/>
          <w:color w:val="000000"/>
        </w:rPr>
        <w:t>是实验处理中芽分化的最佳组合</w:t>
      </w:r>
    </w:p>
    <w:p w:rsidR="0033596F" w:rsidRDefault="00B836F6">
      <w:pPr>
        <w:spacing w:line="360" w:lineRule="auto"/>
        <w:textAlignment w:val="center"/>
        <w:rPr>
          <w:color w:val="000000"/>
        </w:rPr>
      </w:pPr>
      <w:r>
        <w:rPr>
          <w:color w:val="2E75B6"/>
        </w:rPr>
        <w:t>【答案】</w:t>
      </w:r>
      <w:r>
        <w:rPr>
          <w:color w:val="000000"/>
        </w:rPr>
        <w:t>B</w:t>
      </w:r>
    </w:p>
    <w:p w:rsidR="0033596F" w:rsidRDefault="00B836F6">
      <w:pPr>
        <w:spacing w:line="360" w:lineRule="auto"/>
        <w:textAlignment w:val="center"/>
        <w:rPr>
          <w:color w:val="000000"/>
        </w:rPr>
      </w:pPr>
      <w:r>
        <w:rPr>
          <w:color w:val="2E75B6"/>
        </w:rPr>
        <w:lastRenderedPageBreak/>
        <w:t>【解析】</w:t>
      </w:r>
    </w:p>
    <w:p w:rsidR="0033596F" w:rsidRDefault="00B836F6">
      <w:pPr>
        <w:spacing w:line="360" w:lineRule="auto"/>
        <w:textAlignment w:val="center"/>
        <w:rPr>
          <w:color w:val="000000"/>
        </w:rPr>
      </w:pPr>
      <w:r>
        <w:rPr>
          <w:color w:val="000000"/>
        </w:rPr>
        <w:t>【分析】本实验目的为以芽体为外植体，在</w:t>
      </w:r>
      <w:r>
        <w:rPr>
          <w:color w:val="000000"/>
        </w:rPr>
        <w:t>MS</w:t>
      </w:r>
      <w:r>
        <w:rPr>
          <w:color w:val="000000"/>
        </w:rPr>
        <w:t>培养基中添加不同浓度的</w:t>
      </w:r>
      <w:r>
        <w:rPr>
          <w:color w:val="000000"/>
        </w:rPr>
        <w:t>6-BA</w:t>
      </w:r>
      <w:r>
        <w:rPr>
          <w:color w:val="000000"/>
        </w:rPr>
        <w:t>和</w:t>
      </w:r>
      <w:r>
        <w:rPr>
          <w:color w:val="000000"/>
        </w:rPr>
        <w:t>IBA</w:t>
      </w:r>
      <w:r>
        <w:rPr>
          <w:color w:val="000000"/>
        </w:rPr>
        <w:t>进行芽体增殖实验，自变量为不同浓度的</w:t>
      </w:r>
      <w:r>
        <w:rPr>
          <w:color w:val="000000"/>
        </w:rPr>
        <w:t>6-BA</w:t>
      </w:r>
      <w:r>
        <w:rPr>
          <w:color w:val="000000"/>
        </w:rPr>
        <w:t>和</w:t>
      </w:r>
      <w:r>
        <w:rPr>
          <w:color w:val="000000"/>
        </w:rPr>
        <w:t>IBA</w:t>
      </w:r>
      <w:r>
        <w:rPr>
          <w:color w:val="000000"/>
        </w:rPr>
        <w:t>，因变量为芽分化率，据表分析可知，随着</w:t>
      </w:r>
      <w:r>
        <w:rPr>
          <w:color w:val="000000"/>
        </w:rPr>
        <w:t>6-BA</w:t>
      </w:r>
      <w:r>
        <w:rPr>
          <w:color w:val="000000"/>
        </w:rPr>
        <w:t>浓度增加，芽分化率先增加后减少，随着</w:t>
      </w:r>
      <w:r>
        <w:rPr>
          <w:color w:val="000000"/>
        </w:rPr>
        <w:t>IBA</w:t>
      </w:r>
      <w:r>
        <w:rPr>
          <w:color w:val="000000"/>
        </w:rPr>
        <w:t>浓度增加，芽分化率先增加后减少，据此作答。</w:t>
      </w:r>
    </w:p>
    <w:p w:rsidR="0033596F" w:rsidRDefault="00B836F6">
      <w:pPr>
        <w:spacing w:line="360" w:lineRule="auto"/>
        <w:textAlignment w:val="center"/>
        <w:rPr>
          <w:color w:val="000000"/>
        </w:rPr>
      </w:pPr>
      <w:r>
        <w:rPr>
          <w:color w:val="000000"/>
        </w:rPr>
        <w:t>【详解】</w:t>
      </w:r>
      <w:r>
        <w:rPr>
          <w:color w:val="000000"/>
        </w:rPr>
        <w:t>A</w:t>
      </w:r>
      <w:r>
        <w:rPr>
          <w:color w:val="000000"/>
        </w:rPr>
        <w:t>、据表可知，</w:t>
      </w:r>
      <w:r>
        <w:rPr>
          <w:color w:val="000000"/>
        </w:rPr>
        <w:t>6-BA</w:t>
      </w:r>
      <w:r>
        <w:rPr>
          <w:color w:val="000000"/>
        </w:rPr>
        <w:t>浓度为从</w:t>
      </w:r>
      <w:r>
        <w:rPr>
          <w:color w:val="000000"/>
        </w:rPr>
        <w:t>4.0mg·L</w:t>
      </w:r>
      <w:r>
        <w:rPr>
          <w:color w:val="000000"/>
          <w:vertAlign w:val="superscript"/>
        </w:rPr>
        <w:t>-1</w:t>
      </w:r>
      <w:r>
        <w:rPr>
          <w:color w:val="000000"/>
        </w:rPr>
        <w:t>到</w:t>
      </w:r>
      <w:r>
        <w:rPr>
          <w:color w:val="000000"/>
        </w:rPr>
        <w:t>5.0mg·L</w:t>
      </w:r>
      <w:r>
        <w:rPr>
          <w:color w:val="000000"/>
          <w:vertAlign w:val="superscript"/>
        </w:rPr>
        <w:t>-1</w:t>
      </w:r>
      <w:r>
        <w:rPr>
          <w:color w:val="000000"/>
        </w:rPr>
        <w:t>时，芽分化率降低非常明显，故</w:t>
      </w:r>
      <w:r>
        <w:rPr>
          <w:color w:val="000000"/>
        </w:rPr>
        <w:t>6-BA</w:t>
      </w:r>
      <w:r>
        <w:rPr>
          <w:color w:val="000000"/>
        </w:rPr>
        <w:t>浓度大于</w:t>
      </w:r>
      <w:r>
        <w:rPr>
          <w:color w:val="000000"/>
        </w:rPr>
        <w:t>4</w:t>
      </w:r>
      <w:r>
        <w:rPr>
          <w:color w:val="000000"/>
        </w:rPr>
        <w:t>．</w:t>
      </w:r>
      <w:r>
        <w:rPr>
          <w:color w:val="000000"/>
        </w:rPr>
        <w:t>0mg·L</w:t>
      </w:r>
      <w:r>
        <w:rPr>
          <w:color w:val="000000"/>
          <w:vertAlign w:val="superscript"/>
        </w:rPr>
        <w:t>-1</w:t>
      </w:r>
      <w:r>
        <w:rPr>
          <w:color w:val="000000"/>
        </w:rPr>
        <w:t>时，芽分化率明显降低，</w:t>
      </w:r>
      <w:r>
        <w:rPr>
          <w:color w:val="000000"/>
        </w:rPr>
        <w:t>A</w:t>
      </w:r>
      <w:r>
        <w:rPr>
          <w:color w:val="000000"/>
        </w:rPr>
        <w:t>正确；</w:t>
      </w:r>
    </w:p>
    <w:p w:rsidR="0033596F" w:rsidRDefault="00B836F6">
      <w:pPr>
        <w:spacing w:line="360" w:lineRule="auto"/>
        <w:jc w:val="left"/>
        <w:textAlignment w:val="center"/>
        <w:rPr>
          <w:color w:val="000000"/>
        </w:rPr>
      </w:pPr>
      <w:r>
        <w:rPr>
          <w:color w:val="000000"/>
        </w:rPr>
        <w:t>B</w:t>
      </w:r>
      <w:r>
        <w:rPr>
          <w:color w:val="000000"/>
        </w:rPr>
        <w:t>、据表可知，当</w:t>
      </w:r>
      <w:r>
        <w:rPr>
          <w:color w:val="000000"/>
        </w:rPr>
        <w:t>6-BA</w:t>
      </w:r>
      <w:r>
        <w:rPr>
          <w:color w:val="000000"/>
        </w:rPr>
        <w:t>与</w:t>
      </w:r>
      <w:r>
        <w:rPr>
          <w:color w:val="000000"/>
        </w:rPr>
        <w:t>IBA</w:t>
      </w:r>
      <w:r>
        <w:rPr>
          <w:color w:val="000000"/>
        </w:rPr>
        <w:t>的比例为</w:t>
      </w:r>
      <w:r>
        <w:rPr>
          <w:color w:val="000000"/>
        </w:rPr>
        <w:t>10</w:t>
      </w:r>
      <w:r>
        <w:rPr>
          <w:color w:val="000000"/>
        </w:rPr>
        <w:t>：</w:t>
      </w:r>
      <w:r>
        <w:rPr>
          <w:color w:val="000000"/>
        </w:rPr>
        <w:t>1</w:t>
      </w:r>
      <w:r>
        <w:rPr>
          <w:color w:val="000000"/>
        </w:rPr>
        <w:t>时，芽分化率为</w:t>
      </w:r>
      <w:r>
        <w:rPr>
          <w:color w:val="000000"/>
        </w:rPr>
        <w:t>31%</w:t>
      </w:r>
      <w:r>
        <w:rPr>
          <w:color w:val="000000"/>
        </w:rPr>
        <w:t>、</w:t>
      </w:r>
      <w:r>
        <w:rPr>
          <w:color w:val="000000"/>
        </w:rPr>
        <w:t>95%</w:t>
      </w:r>
      <w:r>
        <w:rPr>
          <w:color w:val="000000"/>
        </w:rPr>
        <w:t>、</w:t>
      </w:r>
      <w:r>
        <w:rPr>
          <w:color w:val="000000"/>
        </w:rPr>
        <w:t>64%</w:t>
      </w:r>
      <w:r>
        <w:rPr>
          <w:color w:val="000000"/>
        </w:rPr>
        <w:t>、</w:t>
      </w:r>
      <w:r>
        <w:rPr>
          <w:color w:val="000000"/>
        </w:rPr>
        <w:t>30%</w:t>
      </w:r>
      <w:r>
        <w:rPr>
          <w:color w:val="000000"/>
        </w:rPr>
        <w:t>、</w:t>
      </w:r>
      <w:r>
        <w:rPr>
          <w:color w:val="000000"/>
        </w:rPr>
        <w:t>4%</w:t>
      </w:r>
    </w:p>
    <w:p w:rsidR="0033596F" w:rsidRDefault="00B836F6">
      <w:pPr>
        <w:spacing w:line="360" w:lineRule="auto"/>
        <w:jc w:val="left"/>
        <w:textAlignment w:val="center"/>
        <w:rPr>
          <w:color w:val="000000"/>
        </w:rPr>
      </w:pPr>
      <w:r>
        <w:rPr>
          <w:color w:val="000000"/>
        </w:rPr>
        <w:t>，因此</w:t>
      </w:r>
      <w:r>
        <w:rPr>
          <w:color w:val="000000"/>
        </w:rPr>
        <w:t>6-BA</w:t>
      </w:r>
      <w:r>
        <w:rPr>
          <w:color w:val="000000"/>
        </w:rPr>
        <w:t>与</w:t>
      </w:r>
      <w:r>
        <w:rPr>
          <w:color w:val="000000"/>
        </w:rPr>
        <w:t>IBA</w:t>
      </w:r>
      <w:r>
        <w:rPr>
          <w:color w:val="000000"/>
        </w:rPr>
        <w:t>的比例为</w:t>
      </w:r>
      <w:r>
        <w:rPr>
          <w:color w:val="000000"/>
        </w:rPr>
        <w:t>10</w:t>
      </w:r>
      <w:r>
        <w:rPr>
          <w:color w:val="000000"/>
        </w:rPr>
        <w:t>：</w:t>
      </w:r>
      <w:r>
        <w:rPr>
          <w:color w:val="000000"/>
        </w:rPr>
        <w:t>1</w:t>
      </w:r>
      <w:r>
        <w:rPr>
          <w:color w:val="000000"/>
        </w:rPr>
        <w:t>时，芽分化率不一定都高于其他比例，</w:t>
      </w:r>
      <w:r>
        <w:rPr>
          <w:color w:val="000000"/>
        </w:rPr>
        <w:t>B</w:t>
      </w:r>
      <w:r>
        <w:rPr>
          <w:color w:val="000000"/>
        </w:rPr>
        <w:t>错误；</w:t>
      </w:r>
    </w:p>
    <w:p w:rsidR="0033596F" w:rsidRDefault="00B836F6">
      <w:pPr>
        <w:spacing w:line="360" w:lineRule="auto"/>
        <w:jc w:val="left"/>
        <w:textAlignment w:val="center"/>
        <w:rPr>
          <w:color w:val="000000"/>
        </w:rPr>
      </w:pPr>
      <w:r>
        <w:rPr>
          <w:color w:val="000000"/>
        </w:rPr>
        <w:t>C</w:t>
      </w:r>
      <w:r>
        <w:rPr>
          <w:color w:val="000000"/>
        </w:rPr>
        <w:t>、据表可知，</w:t>
      </w:r>
      <w:r>
        <w:rPr>
          <w:color w:val="000000"/>
        </w:rPr>
        <w:t>6-BA</w:t>
      </w:r>
      <w:r>
        <w:rPr>
          <w:color w:val="000000"/>
        </w:rPr>
        <w:t>与</w:t>
      </w:r>
      <w:r>
        <w:rPr>
          <w:color w:val="000000"/>
        </w:rPr>
        <w:t>IBA</w:t>
      </w:r>
      <w:r>
        <w:rPr>
          <w:color w:val="000000"/>
        </w:rPr>
        <w:t>的比例会影响芽的分化率，因此在培养基中同时添加适量的</w:t>
      </w:r>
      <w:r>
        <w:rPr>
          <w:color w:val="000000"/>
        </w:rPr>
        <w:t>6-BA</w:t>
      </w:r>
      <w:r>
        <w:rPr>
          <w:color w:val="000000"/>
        </w:rPr>
        <w:t>和</w:t>
      </w:r>
      <w:r>
        <w:rPr>
          <w:color w:val="000000"/>
        </w:rPr>
        <w:t>IBA</w:t>
      </w:r>
      <w:r>
        <w:rPr>
          <w:color w:val="000000"/>
        </w:rPr>
        <w:t>，可促进芽分化，</w:t>
      </w:r>
      <w:r>
        <w:rPr>
          <w:color w:val="000000"/>
        </w:rPr>
        <w:t>C</w:t>
      </w:r>
      <w:r>
        <w:rPr>
          <w:color w:val="000000"/>
        </w:rPr>
        <w:t>正确；</w:t>
      </w:r>
    </w:p>
    <w:p w:rsidR="0033596F" w:rsidRDefault="00B836F6">
      <w:pPr>
        <w:spacing w:line="360" w:lineRule="auto"/>
        <w:jc w:val="left"/>
        <w:textAlignment w:val="center"/>
        <w:rPr>
          <w:color w:val="000000"/>
        </w:rPr>
      </w:pPr>
      <w:r>
        <w:rPr>
          <w:color w:val="000000"/>
        </w:rPr>
        <w:t>D</w:t>
      </w:r>
      <w:r>
        <w:rPr>
          <w:color w:val="000000"/>
        </w:rPr>
        <w:t>、据表可知，芽分化率为</w:t>
      </w:r>
      <w:r>
        <w:rPr>
          <w:color w:val="000000"/>
        </w:rPr>
        <w:t>95%</w:t>
      </w:r>
      <w:r>
        <w:rPr>
          <w:color w:val="000000"/>
        </w:rPr>
        <w:t>是最高的，此时</w:t>
      </w:r>
      <w:r>
        <w:rPr>
          <w:color w:val="000000"/>
        </w:rPr>
        <w:t>6-BA</w:t>
      </w:r>
      <w:r>
        <w:rPr>
          <w:color w:val="000000"/>
        </w:rPr>
        <w:t>和</w:t>
      </w:r>
      <w:r>
        <w:rPr>
          <w:color w:val="000000"/>
        </w:rPr>
        <w:t>IBA</w:t>
      </w:r>
      <w:r>
        <w:rPr>
          <w:color w:val="000000"/>
        </w:rPr>
        <w:t>分别为</w:t>
      </w:r>
      <w:r>
        <w:rPr>
          <w:color w:val="000000"/>
        </w:rPr>
        <w:t>2.0mg·L</w:t>
      </w:r>
      <w:r>
        <w:rPr>
          <w:color w:val="000000"/>
          <w:vertAlign w:val="superscript"/>
        </w:rPr>
        <w:t>-1</w:t>
      </w:r>
      <w:r>
        <w:rPr>
          <w:color w:val="000000"/>
        </w:rPr>
        <w:t>、</w:t>
      </w:r>
      <w:r>
        <w:rPr>
          <w:color w:val="000000"/>
        </w:rPr>
        <w:t>0.2mg·L</w:t>
      </w:r>
      <w:r>
        <w:rPr>
          <w:color w:val="000000"/>
          <w:vertAlign w:val="superscript"/>
        </w:rPr>
        <w:t>-1</w:t>
      </w:r>
      <w:r>
        <w:rPr>
          <w:color w:val="000000"/>
        </w:rPr>
        <w:t>，是实验处理中芽分化的最佳组合，</w:t>
      </w:r>
      <w:r>
        <w:rPr>
          <w:color w:val="000000"/>
        </w:rPr>
        <w:t>D</w:t>
      </w:r>
      <w:r>
        <w:rPr>
          <w:color w:val="000000"/>
        </w:rPr>
        <w:t>正确。</w:t>
      </w:r>
    </w:p>
    <w:p w:rsidR="0033596F" w:rsidRDefault="00B836F6">
      <w:pPr>
        <w:spacing w:line="360" w:lineRule="auto"/>
        <w:jc w:val="left"/>
        <w:textAlignment w:val="center"/>
        <w:rPr>
          <w:color w:val="000000"/>
        </w:rPr>
      </w:pPr>
      <w:r>
        <w:rPr>
          <w:color w:val="000000"/>
        </w:rPr>
        <w:t>故选</w:t>
      </w:r>
      <w:r>
        <w:rPr>
          <w:color w:val="000000"/>
        </w:rPr>
        <w:t>B</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7. </w:t>
      </w:r>
      <w:r>
        <w:rPr>
          <w:rFonts w:ascii="SimSun" w:hAnsi="SimSun"/>
          <w:color w:val="000000"/>
        </w:rPr>
        <w:t>限制性内切酶</w:t>
      </w:r>
      <w:r>
        <w:rPr>
          <w:rFonts w:eastAsia="Times New Roman" w:cs="Times New Roman"/>
          <w:color w:val="000000"/>
        </w:rPr>
        <w:t>EcoRI</w:t>
      </w:r>
      <w:r>
        <w:rPr>
          <w:rFonts w:ascii="SimSun" w:hAnsi="SimSun"/>
          <w:color w:val="000000"/>
        </w:rPr>
        <w:t>识别并切割</w:t>
      </w:r>
      <w:r w:rsidR="00176629">
        <w:rPr>
          <w:noProof/>
          <w:color w:val="000000"/>
        </w:rPr>
      </w:r>
      <w:r w:rsidR="00176629">
        <w:rPr>
          <w:noProof/>
          <w:color w:val="000000"/>
        </w:rPr>
        <w:pict>
          <v:shape id="_x0000_i1028" type="#_x0000_t75" alt="" style="width:93.7pt;height:59pt;visibility:visible;mso-width-percent:0;mso-height-percent:0;mso-width-percent:0;mso-height-percent:0">
            <v:imagedata r:id="rId11" o:title="学科网(www"/>
          </v:shape>
        </w:pict>
      </w:r>
      <w:r>
        <w:rPr>
          <w:rFonts w:ascii="SimSun" w:hAnsi="SimSun"/>
          <w:color w:val="000000"/>
        </w:rPr>
        <w:t>双链</w:t>
      </w:r>
      <w:r>
        <w:rPr>
          <w:rFonts w:eastAsia="Times New Roman" w:cs="Times New Roman"/>
          <w:color w:val="000000"/>
        </w:rPr>
        <w:t>DNA</w:t>
      </w:r>
      <w:r>
        <w:rPr>
          <w:rFonts w:ascii="SimSun" w:hAnsi="SimSun"/>
          <w:color w:val="000000"/>
        </w:rPr>
        <w:t>，用</w:t>
      </w:r>
      <w:r>
        <w:rPr>
          <w:rFonts w:eastAsia="Times New Roman" w:cs="Times New Roman"/>
          <w:color w:val="000000"/>
        </w:rPr>
        <w:t>EcoRI</w:t>
      </w:r>
      <w:r>
        <w:rPr>
          <w:rFonts w:ascii="SimSun" w:hAnsi="SimSun"/>
          <w:color w:val="000000"/>
        </w:rPr>
        <w:t>完全酶切果蝇基因组</w:t>
      </w:r>
      <w:r>
        <w:rPr>
          <w:rFonts w:eastAsia="Times New Roman" w:cs="Times New Roman"/>
          <w:color w:val="000000"/>
        </w:rPr>
        <w:t>DNA</w:t>
      </w:r>
      <w:r>
        <w:rPr>
          <w:rFonts w:ascii="SimSun" w:hAnsi="SimSun"/>
          <w:color w:val="000000"/>
        </w:rPr>
        <w:t>，理论上得到</w:t>
      </w:r>
      <w:r>
        <w:rPr>
          <w:rFonts w:eastAsia="Times New Roman" w:cs="Times New Roman"/>
          <w:color w:val="000000"/>
        </w:rPr>
        <w:t>DNA</w:t>
      </w:r>
      <w:r>
        <w:rPr>
          <w:rFonts w:ascii="SimSun" w:hAnsi="SimSun"/>
          <w:color w:val="000000"/>
        </w:rPr>
        <w:t>片段的平均长度（碱基对）约为（</w:t>
      </w:r>
      <w:r>
        <w:rPr>
          <w:rFonts w:eastAsia="Times New Roman" w:cs="Times New Roman"/>
          <w:color w:val="000000"/>
        </w:rPr>
        <w:t xml:space="preserve">    </w:t>
      </w:r>
      <w:r>
        <w:rPr>
          <w:rFonts w:ascii="SimSun" w:hAnsi="SimSun"/>
          <w:color w:val="000000"/>
        </w:rPr>
        <w:t>）</w:t>
      </w:r>
    </w:p>
    <w:p w:rsidR="0033596F" w:rsidRDefault="00B836F6">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6</w:t>
      </w:r>
      <w:r>
        <w:rPr>
          <w:color w:val="000000"/>
        </w:rPr>
        <w:tab/>
        <w:t xml:space="preserve">B. </w:t>
      </w:r>
      <w:r>
        <w:rPr>
          <w:rFonts w:eastAsia="Times New Roman" w:cs="Times New Roman"/>
          <w:color w:val="000000"/>
        </w:rPr>
        <w:t>250</w:t>
      </w:r>
      <w:r>
        <w:rPr>
          <w:color w:val="000000"/>
        </w:rPr>
        <w:tab/>
        <w:t xml:space="preserve">C. </w:t>
      </w:r>
      <w:r>
        <w:rPr>
          <w:rFonts w:eastAsia="Times New Roman" w:cs="Times New Roman"/>
          <w:color w:val="000000"/>
        </w:rPr>
        <w:t>4000</w:t>
      </w:r>
      <w:r>
        <w:rPr>
          <w:color w:val="000000"/>
        </w:rPr>
        <w:tab/>
        <w:t xml:space="preserve">D. </w:t>
      </w:r>
      <w:r>
        <w:rPr>
          <w:rFonts w:eastAsia="Times New Roman" w:cs="Times New Roman"/>
          <w:color w:val="000000"/>
        </w:rPr>
        <w:t>24000</w:t>
      </w:r>
    </w:p>
    <w:p w:rsidR="0033596F" w:rsidRDefault="00B836F6">
      <w:pPr>
        <w:spacing w:line="360" w:lineRule="auto"/>
        <w:textAlignment w:val="center"/>
        <w:rPr>
          <w:color w:val="000000"/>
        </w:rPr>
      </w:pPr>
      <w:r>
        <w:rPr>
          <w:color w:val="2E75B6"/>
        </w:rPr>
        <w:t>【答案】</w:t>
      </w:r>
      <w:r>
        <w:rPr>
          <w:color w:val="000000"/>
        </w:rPr>
        <w:t>C</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【分析】限制性核酸内切酶能识别特定的</w:t>
      </w:r>
      <w:r>
        <w:rPr>
          <w:color w:val="000000"/>
        </w:rPr>
        <w:t>DNA</w:t>
      </w:r>
      <w:r>
        <w:rPr>
          <w:color w:val="000000"/>
        </w:rPr>
        <w:t>序列，切割特定的位点，在特定的碱基之间切割磷酸二酯键。</w:t>
      </w:r>
    </w:p>
    <w:p w:rsidR="0033596F" w:rsidRDefault="00B836F6">
      <w:pPr>
        <w:spacing w:line="360" w:lineRule="auto"/>
        <w:textAlignment w:val="center"/>
        <w:rPr>
          <w:color w:val="000000"/>
        </w:rPr>
      </w:pPr>
      <w:r>
        <w:rPr>
          <w:color w:val="000000"/>
        </w:rPr>
        <w:t>【详解】据图可知，</w:t>
      </w:r>
      <w:r>
        <w:rPr>
          <w:color w:val="000000"/>
        </w:rPr>
        <w:t>EcoRI</w:t>
      </w:r>
      <w:r>
        <w:rPr>
          <w:color w:val="000000"/>
        </w:rPr>
        <w:t>的酶切位点有</w:t>
      </w:r>
      <w:r>
        <w:rPr>
          <w:color w:val="000000"/>
        </w:rPr>
        <w:t>6</w:t>
      </w:r>
      <w:r>
        <w:rPr>
          <w:color w:val="000000"/>
        </w:rPr>
        <w:t>个碱基对，由于</w:t>
      </w:r>
      <w:r>
        <w:rPr>
          <w:color w:val="000000"/>
        </w:rPr>
        <w:t>DNA</w:t>
      </w:r>
      <w:r>
        <w:rPr>
          <w:color w:val="000000"/>
        </w:rPr>
        <w:t>分子的碱基组成为</w:t>
      </w:r>
      <w:r>
        <w:rPr>
          <w:color w:val="000000"/>
        </w:rPr>
        <w:t>A</w:t>
      </w:r>
      <w:r>
        <w:rPr>
          <w:color w:val="000000"/>
        </w:rPr>
        <w:t>、</w:t>
      </w:r>
      <w:r>
        <w:rPr>
          <w:color w:val="000000"/>
        </w:rPr>
        <w:t>T</w:t>
      </w:r>
      <w:r>
        <w:rPr>
          <w:color w:val="000000"/>
        </w:rPr>
        <w:t>、</w:t>
      </w:r>
      <w:r>
        <w:rPr>
          <w:color w:val="000000"/>
        </w:rPr>
        <w:t>G</w:t>
      </w:r>
      <w:r>
        <w:rPr>
          <w:color w:val="000000"/>
        </w:rPr>
        <w:t>、</w:t>
      </w:r>
      <w:r>
        <w:rPr>
          <w:color w:val="000000"/>
        </w:rPr>
        <w:t>C</w:t>
      </w:r>
      <w:r>
        <w:rPr>
          <w:color w:val="000000"/>
        </w:rPr>
        <w:t>，则某一位点出现该序列的概率为</w:t>
      </w:r>
      <w:r>
        <w:rPr>
          <w:color w:val="000000"/>
        </w:rPr>
        <w:t>1/4×1/4×1/4×1/4×1/4×1/4=1/4096</w:t>
      </w:r>
      <w:r>
        <w:rPr>
          <w:color w:val="000000"/>
        </w:rPr>
        <w:t>，即</w:t>
      </w:r>
      <w:r>
        <w:rPr>
          <w:color w:val="000000"/>
        </w:rPr>
        <w:t>4096≈4000</w:t>
      </w:r>
      <w:r>
        <w:rPr>
          <w:color w:val="000000"/>
        </w:rPr>
        <w:t>个碱基对可能出现一个限制酶</w:t>
      </w:r>
      <w:r>
        <w:rPr>
          <w:color w:val="000000"/>
        </w:rPr>
        <w:t>EcoRI</w:t>
      </w:r>
      <w:r>
        <w:rPr>
          <w:color w:val="000000"/>
        </w:rPr>
        <w:t>的酶切位点，故理论上得到</w:t>
      </w:r>
      <w:r>
        <w:rPr>
          <w:color w:val="000000"/>
        </w:rPr>
        <w:t>DNA</w:t>
      </w:r>
      <w:r>
        <w:rPr>
          <w:color w:val="000000"/>
        </w:rPr>
        <w:t>片段的平均长度（碱基对）约为</w:t>
      </w:r>
      <w:r>
        <w:rPr>
          <w:color w:val="000000"/>
        </w:rPr>
        <w:t>4000</w:t>
      </w:r>
      <w:r>
        <w:rPr>
          <w:color w:val="000000"/>
        </w:rPr>
        <w:t>。</w:t>
      </w:r>
      <w:r>
        <w:rPr>
          <w:color w:val="000000"/>
        </w:rPr>
        <w:t>C</w:t>
      </w:r>
      <w:r>
        <w:rPr>
          <w:color w:val="000000"/>
        </w:rPr>
        <w:t>符合题意。</w:t>
      </w:r>
    </w:p>
    <w:p w:rsidR="0033596F" w:rsidRDefault="00B836F6">
      <w:pPr>
        <w:spacing w:line="360" w:lineRule="auto"/>
        <w:jc w:val="left"/>
        <w:textAlignment w:val="center"/>
        <w:rPr>
          <w:color w:val="000000"/>
        </w:rPr>
      </w:pPr>
      <w:r>
        <w:rPr>
          <w:color w:val="000000"/>
        </w:rPr>
        <w:t>故选</w:t>
      </w:r>
      <w:r>
        <w:rPr>
          <w:color w:val="000000"/>
        </w:rPr>
        <w:t>C</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8. </w:t>
      </w:r>
      <w:r>
        <w:rPr>
          <w:rFonts w:ascii="SimSun" w:hAnsi="SimSun"/>
          <w:color w:val="000000"/>
        </w:rPr>
        <w:t>反馈调节是生命系统中最普遍的调节机制。下列在生理或自然现象中，不属于反馈调节的是（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 xml:space="preserve">A. </w:t>
      </w:r>
      <w:r>
        <w:rPr>
          <w:rFonts w:ascii="SimSun" w:hAnsi="SimSun"/>
          <w:color w:val="000000"/>
        </w:rPr>
        <w:t>干旱时，植物体内脱落酸含量增加，导致叶片气孔大量关闭</w:t>
      </w:r>
    </w:p>
    <w:p w:rsidR="0033596F" w:rsidRDefault="00B836F6">
      <w:pPr>
        <w:spacing w:line="360" w:lineRule="auto"/>
        <w:jc w:val="left"/>
        <w:textAlignment w:val="center"/>
        <w:rPr>
          <w:rFonts w:ascii="SimSun" w:hAnsi="SimSun"/>
          <w:color w:val="000000"/>
        </w:rPr>
      </w:pPr>
      <w:r>
        <w:rPr>
          <w:color w:val="000000"/>
        </w:rPr>
        <w:t xml:space="preserve">B. </w:t>
      </w:r>
      <w:r>
        <w:rPr>
          <w:rFonts w:ascii="SimSun" w:hAnsi="SimSun"/>
          <w:color w:val="000000"/>
        </w:rPr>
        <w:t>某湖泊中肉食性鱼类甲捕食草食性鱼类乙形成的种群数量动态变化</w:t>
      </w:r>
    </w:p>
    <w:p w:rsidR="0033596F" w:rsidRDefault="00B836F6">
      <w:pPr>
        <w:spacing w:line="360" w:lineRule="auto"/>
        <w:jc w:val="left"/>
        <w:textAlignment w:val="center"/>
        <w:rPr>
          <w:rFonts w:ascii="SimSun" w:hAnsi="SimSun"/>
          <w:color w:val="000000"/>
        </w:rPr>
      </w:pPr>
      <w:r>
        <w:rPr>
          <w:color w:val="000000"/>
        </w:rPr>
        <w:t xml:space="preserve">C. </w:t>
      </w:r>
      <w:r>
        <w:rPr>
          <w:rFonts w:ascii="SimSun" w:hAnsi="SimSun"/>
          <w:color w:val="000000"/>
        </w:rPr>
        <w:t>下丘脑产生的</w:t>
      </w:r>
      <w:r>
        <w:rPr>
          <w:rFonts w:eastAsia="Times New Roman" w:cs="Times New Roman"/>
          <w:color w:val="000000"/>
        </w:rPr>
        <w:t>TRH</w:t>
      </w:r>
      <w:r>
        <w:rPr>
          <w:rFonts w:ascii="SimSun" w:hAnsi="SimSun"/>
          <w:color w:val="000000"/>
        </w:rPr>
        <w:t>刺激垂体分泌</w:t>
      </w:r>
      <w:r>
        <w:rPr>
          <w:rFonts w:eastAsia="Times New Roman" w:cs="Times New Roman"/>
          <w:color w:val="000000"/>
        </w:rPr>
        <w:t>TSH</w:t>
      </w:r>
      <w:r>
        <w:rPr>
          <w:rFonts w:ascii="SimSun" w:hAnsi="SimSun"/>
          <w:color w:val="000000"/>
        </w:rPr>
        <w:t>，</w:t>
      </w:r>
      <w:r>
        <w:rPr>
          <w:rFonts w:eastAsia="Times New Roman" w:cs="Times New Roman"/>
          <w:color w:val="000000"/>
        </w:rPr>
        <w:t>TSH</w:t>
      </w:r>
      <w:r>
        <w:rPr>
          <w:rFonts w:ascii="SimSun" w:hAnsi="SimSun"/>
          <w:color w:val="000000"/>
        </w:rPr>
        <w:t>的增加抑制</w:t>
      </w:r>
      <w:r>
        <w:rPr>
          <w:rFonts w:eastAsia="Times New Roman" w:cs="Times New Roman"/>
          <w:color w:val="000000"/>
        </w:rPr>
        <w:t>TRH</w:t>
      </w:r>
      <w:r>
        <w:rPr>
          <w:rFonts w:ascii="SimSun" w:hAnsi="SimSun"/>
          <w:color w:val="000000"/>
        </w:rPr>
        <w:t>的释放</w:t>
      </w:r>
    </w:p>
    <w:p w:rsidR="0033596F" w:rsidRDefault="00B836F6">
      <w:pPr>
        <w:spacing w:line="360" w:lineRule="auto"/>
        <w:jc w:val="left"/>
        <w:textAlignment w:val="center"/>
        <w:rPr>
          <w:rFonts w:ascii="SimSun" w:hAnsi="SimSun"/>
          <w:color w:val="000000"/>
        </w:rPr>
      </w:pPr>
      <w:r>
        <w:rPr>
          <w:color w:val="000000"/>
        </w:rPr>
        <w:t xml:space="preserve">D. </w:t>
      </w:r>
      <w:r>
        <w:rPr>
          <w:rFonts w:ascii="SimSun" w:hAnsi="SimSun"/>
          <w:color w:val="000000"/>
        </w:rPr>
        <w:t>动物有氧呼吸过程中</w:t>
      </w:r>
      <w:r>
        <w:rPr>
          <w:rFonts w:eastAsia="Times New Roman" w:cs="Times New Roman"/>
          <w:color w:val="000000"/>
        </w:rPr>
        <w:t>ATP</w:t>
      </w:r>
      <w:r>
        <w:rPr>
          <w:rFonts w:ascii="SimSun" w:hAnsi="SimSun"/>
          <w:color w:val="000000"/>
        </w:rPr>
        <w:t>合成增加，细胞中</w:t>
      </w:r>
      <w:r>
        <w:rPr>
          <w:rFonts w:eastAsia="Times New Roman" w:cs="Times New Roman"/>
          <w:color w:val="000000"/>
        </w:rPr>
        <w:t>ATP</w:t>
      </w:r>
      <w:r>
        <w:rPr>
          <w:rFonts w:ascii="SimSun" w:hAnsi="SimSun"/>
          <w:color w:val="000000"/>
        </w:rPr>
        <w:t>积累导致有氧呼吸减缓</w:t>
      </w:r>
    </w:p>
    <w:p w:rsidR="0033596F" w:rsidRDefault="00B836F6">
      <w:pPr>
        <w:spacing w:line="360" w:lineRule="auto"/>
        <w:textAlignment w:val="center"/>
        <w:rPr>
          <w:color w:val="000000"/>
        </w:rPr>
      </w:pPr>
      <w:r>
        <w:rPr>
          <w:color w:val="2E75B6"/>
        </w:rPr>
        <w:t>【答案】</w:t>
      </w:r>
      <w:r>
        <w:rPr>
          <w:color w:val="000000"/>
        </w:rPr>
        <w:t>A</w:t>
      </w:r>
    </w:p>
    <w:p w:rsidR="0033596F" w:rsidRDefault="00B836F6">
      <w:pPr>
        <w:spacing w:line="360" w:lineRule="auto"/>
        <w:textAlignment w:val="center"/>
        <w:rPr>
          <w:color w:val="000000"/>
        </w:rPr>
      </w:pPr>
      <w:r>
        <w:rPr>
          <w:color w:val="2E75B6"/>
        </w:rPr>
        <w:lastRenderedPageBreak/>
        <w:t>【解析】</w:t>
      </w:r>
    </w:p>
    <w:p w:rsidR="0033596F" w:rsidRDefault="00B836F6">
      <w:pPr>
        <w:spacing w:line="360" w:lineRule="auto"/>
        <w:textAlignment w:val="center"/>
        <w:rPr>
          <w:color w:val="000000"/>
        </w:rPr>
      </w:pPr>
      <w:r>
        <w:rPr>
          <w:color w:val="000000"/>
        </w:rPr>
        <w:t>【分析】负反馈调节是指某一成分的变化所引起的一系列变化抑制或减弱最初发生变化的那种成分所发生的变化；正反馈调节是指某一生成的变化所引起的一系列变化促进或加强最初所发生的变化。</w:t>
      </w:r>
    </w:p>
    <w:p w:rsidR="0033596F" w:rsidRDefault="00B836F6">
      <w:pPr>
        <w:spacing w:line="360" w:lineRule="auto"/>
        <w:textAlignment w:val="center"/>
        <w:rPr>
          <w:color w:val="000000"/>
        </w:rPr>
      </w:pPr>
      <w:r>
        <w:rPr>
          <w:color w:val="000000"/>
        </w:rPr>
        <w:t>【详解】</w:t>
      </w:r>
      <w:r>
        <w:rPr>
          <w:color w:val="000000"/>
        </w:rPr>
        <w:t>A</w:t>
      </w:r>
      <w:r>
        <w:rPr>
          <w:color w:val="000000"/>
        </w:rPr>
        <w:t>、干旱时，植物体内脱落酸含量增加，导致叶片气孔大量关闭是植物对于环境的一种适应，不属于反馈调节，</w:t>
      </w:r>
      <w:r>
        <w:rPr>
          <w:color w:val="000000"/>
        </w:rPr>
        <w:t>A</w:t>
      </w:r>
      <w:r>
        <w:rPr>
          <w:color w:val="000000"/>
        </w:rPr>
        <w:t>符合题意；</w:t>
      </w:r>
    </w:p>
    <w:p w:rsidR="0033596F" w:rsidRDefault="00B836F6">
      <w:pPr>
        <w:spacing w:line="360" w:lineRule="auto"/>
        <w:jc w:val="left"/>
        <w:textAlignment w:val="center"/>
        <w:rPr>
          <w:color w:val="000000"/>
        </w:rPr>
      </w:pPr>
      <w:r>
        <w:rPr>
          <w:color w:val="000000"/>
        </w:rPr>
        <w:t>B</w:t>
      </w:r>
      <w:r>
        <w:rPr>
          <w:color w:val="000000"/>
        </w:rPr>
        <w:t>、某湖泊中肉食性鱼类甲捕食草食性鱼类乙会导致乙的数量减少，乙数量的减少会导致甲的数量随之减少，两种鱼形成的种群数量动态变化属于反馈调节，</w:t>
      </w:r>
      <w:r>
        <w:rPr>
          <w:color w:val="000000"/>
        </w:rPr>
        <w:t>B</w:t>
      </w:r>
      <w:r>
        <w:rPr>
          <w:color w:val="000000"/>
        </w:rPr>
        <w:t>不符合题意；</w:t>
      </w:r>
    </w:p>
    <w:p w:rsidR="0033596F" w:rsidRDefault="00B836F6">
      <w:pPr>
        <w:spacing w:line="360" w:lineRule="auto"/>
        <w:jc w:val="left"/>
        <w:textAlignment w:val="center"/>
        <w:rPr>
          <w:color w:val="000000"/>
        </w:rPr>
      </w:pPr>
      <w:r>
        <w:rPr>
          <w:color w:val="000000"/>
        </w:rPr>
        <w:t>C</w:t>
      </w:r>
      <w:r>
        <w:rPr>
          <w:color w:val="000000"/>
        </w:rPr>
        <w:t>、下丘脑产生的</w:t>
      </w:r>
      <w:r>
        <w:rPr>
          <w:color w:val="000000"/>
        </w:rPr>
        <w:t>TRH</w:t>
      </w:r>
      <w:r>
        <w:rPr>
          <w:color w:val="000000"/>
        </w:rPr>
        <w:t>刺激垂体分泌</w:t>
      </w:r>
      <w:r>
        <w:rPr>
          <w:color w:val="000000"/>
        </w:rPr>
        <w:t>TSH</w:t>
      </w:r>
      <w:r>
        <w:rPr>
          <w:color w:val="000000"/>
        </w:rPr>
        <w:t>，</w:t>
      </w:r>
      <w:r>
        <w:rPr>
          <w:color w:val="000000"/>
        </w:rPr>
        <w:t>TSH</w:t>
      </w:r>
      <w:r>
        <w:rPr>
          <w:color w:val="000000"/>
        </w:rPr>
        <w:t>的增加抑制</w:t>
      </w:r>
      <w:r>
        <w:rPr>
          <w:color w:val="000000"/>
        </w:rPr>
        <w:t>TRH</w:t>
      </w:r>
      <w:r>
        <w:rPr>
          <w:color w:val="000000"/>
        </w:rPr>
        <w:t>的释放，该过程中存在</w:t>
      </w:r>
      <w:r>
        <w:rPr>
          <w:color w:val="000000"/>
        </w:rPr>
        <w:t>TSH</w:t>
      </w:r>
      <w:r>
        <w:rPr>
          <w:color w:val="000000"/>
        </w:rPr>
        <w:t>对</w:t>
      </w:r>
      <w:r>
        <w:rPr>
          <w:color w:val="000000"/>
        </w:rPr>
        <w:t>TRH</w:t>
      </w:r>
      <w:r>
        <w:rPr>
          <w:color w:val="000000"/>
        </w:rPr>
        <w:t>的负反馈调节，</w:t>
      </w:r>
      <w:r>
        <w:rPr>
          <w:color w:val="000000"/>
        </w:rPr>
        <w:t>C</w:t>
      </w:r>
      <w:r>
        <w:rPr>
          <w:color w:val="000000"/>
        </w:rPr>
        <w:t>不符合题意；</w:t>
      </w:r>
    </w:p>
    <w:p w:rsidR="0033596F" w:rsidRDefault="00B836F6">
      <w:pPr>
        <w:spacing w:line="360" w:lineRule="auto"/>
        <w:jc w:val="left"/>
        <w:textAlignment w:val="center"/>
        <w:rPr>
          <w:color w:val="000000"/>
        </w:rPr>
      </w:pPr>
      <w:r>
        <w:rPr>
          <w:color w:val="000000"/>
        </w:rPr>
        <w:t>D</w:t>
      </w:r>
      <w:r>
        <w:rPr>
          <w:color w:val="000000"/>
        </w:rPr>
        <w:t>、动物有氧呼吸过程中</w:t>
      </w:r>
      <w:r>
        <w:rPr>
          <w:color w:val="000000"/>
        </w:rPr>
        <w:t>ATP</w:t>
      </w:r>
      <w:r>
        <w:rPr>
          <w:color w:val="000000"/>
        </w:rPr>
        <w:t>合成增加，细胞中</w:t>
      </w:r>
      <w:r>
        <w:rPr>
          <w:color w:val="000000"/>
        </w:rPr>
        <w:t>ATP</w:t>
      </w:r>
      <w:r>
        <w:rPr>
          <w:color w:val="000000"/>
        </w:rPr>
        <w:t>积累导致有氧呼吸减缓，该过程属于负反馈调节，</w:t>
      </w:r>
      <w:r>
        <w:rPr>
          <w:color w:val="000000"/>
        </w:rPr>
        <w:t>D</w:t>
      </w:r>
      <w:r>
        <w:rPr>
          <w:color w:val="000000"/>
        </w:rPr>
        <w:t>不符合题意。</w:t>
      </w:r>
    </w:p>
    <w:p w:rsidR="0033596F" w:rsidRDefault="00B836F6">
      <w:pPr>
        <w:spacing w:line="360" w:lineRule="auto"/>
        <w:jc w:val="left"/>
        <w:textAlignment w:val="center"/>
        <w:rPr>
          <w:color w:val="000000"/>
        </w:rPr>
      </w:pPr>
      <w:r>
        <w:rPr>
          <w:color w:val="000000"/>
        </w:rPr>
        <w:t>故选</w:t>
      </w:r>
      <w:r>
        <w:rPr>
          <w:color w:val="000000"/>
        </w:rPr>
        <w:t>A</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9. </w:t>
      </w:r>
      <w:r>
        <w:rPr>
          <w:rFonts w:ascii="SimSun" w:hAnsi="SimSun"/>
          <w:color w:val="000000"/>
        </w:rPr>
        <w:t>短日照植物在日照时数小于一定值时才能开花已知某短日照植物在光照</w:t>
      </w:r>
      <w:r>
        <w:rPr>
          <w:rFonts w:eastAsia="Times New Roman" w:cs="Times New Roman"/>
          <w:color w:val="000000"/>
        </w:rPr>
        <w:t>10</w:t>
      </w:r>
      <w:r>
        <w:rPr>
          <w:rFonts w:ascii="SimSun" w:hAnsi="SimSun"/>
          <w:color w:val="000000"/>
        </w:rPr>
        <w:t>小时</w:t>
      </w:r>
      <w:r>
        <w:rPr>
          <w:rFonts w:eastAsia="Times New Roman" w:cs="Times New Roman"/>
          <w:color w:val="000000"/>
        </w:rPr>
        <w:t>/</w:t>
      </w:r>
      <w:r>
        <w:rPr>
          <w:rFonts w:ascii="SimSun" w:hAnsi="SimSun"/>
          <w:color w:val="000000"/>
        </w:rPr>
        <w:t>天的条件下连续处理</w:t>
      </w:r>
      <w:r>
        <w:rPr>
          <w:rFonts w:eastAsia="Times New Roman" w:cs="Times New Roman"/>
          <w:color w:val="000000"/>
        </w:rPr>
        <w:t>6</w:t>
      </w:r>
      <w:r>
        <w:rPr>
          <w:rFonts w:ascii="SimSun" w:hAnsi="SimSun"/>
          <w:color w:val="000000"/>
        </w:rPr>
        <w:t>天能开花（人工控光控温）。为了给某地（日照时数最长为</w:t>
      </w:r>
      <w:r>
        <w:rPr>
          <w:rFonts w:eastAsia="Times New Roman" w:cs="Times New Roman"/>
          <w:color w:val="000000"/>
        </w:rPr>
        <w:t>16</w:t>
      </w:r>
      <w:r>
        <w:rPr>
          <w:rFonts w:ascii="SimSun" w:hAnsi="SimSun"/>
          <w:color w:val="000000"/>
        </w:rPr>
        <w:t>小时</w:t>
      </w:r>
      <w:r>
        <w:rPr>
          <w:rFonts w:eastAsia="Times New Roman" w:cs="Times New Roman"/>
          <w:color w:val="000000"/>
        </w:rPr>
        <w:t>/</w:t>
      </w:r>
      <w:r>
        <w:rPr>
          <w:rFonts w:ascii="SimSun" w:hAnsi="SimSun"/>
          <w:color w:val="000000"/>
        </w:rPr>
        <w:t>天）引种该植物提供理论参考，探究诱导该植物在该地区开花的光照时数</w:t>
      </w:r>
      <w:r>
        <w:rPr>
          <w:rFonts w:eastAsia="Times New Roman" w:cs="Times New Roman"/>
          <w:color w:val="000000"/>
        </w:rPr>
        <w:t>X</w:t>
      </w:r>
      <w:r>
        <w:rPr>
          <w:rFonts w:ascii="SimSun" w:hAnsi="SimSun"/>
          <w:color w:val="000000"/>
        </w:rPr>
        <w:t>（小时</w:t>
      </w:r>
      <w:r>
        <w:rPr>
          <w:rFonts w:eastAsia="Times New Roman" w:cs="Times New Roman"/>
          <w:color w:val="000000"/>
        </w:rPr>
        <w:t>/</w:t>
      </w:r>
      <w:r>
        <w:rPr>
          <w:rFonts w:ascii="SimSun" w:hAnsi="SimSun"/>
          <w:color w:val="000000"/>
        </w:rPr>
        <w:t>天）的最大值设计了以下四组实验方案，最合理的是（</w:t>
      </w:r>
      <w:r>
        <w:rPr>
          <w:rFonts w:eastAsia="Times New Roman" w:cs="Times New Roman"/>
          <w:color w:val="000000"/>
        </w:rPr>
        <w:t xml:space="preserve">    </w:t>
      </w:r>
      <w:r>
        <w:rPr>
          <w:rFonts w:ascii="SimSun" w:hAnsi="SimSun"/>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3596"/>
        <w:gridCol w:w="3586"/>
      </w:tblGrid>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实验方案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对照组（光照时数：小时</w:t>
            </w:r>
            <w:r>
              <w:rPr>
                <w:rFonts w:eastAsia="Times New Roman" w:cs="Times New Roman"/>
                <w:color w:val="000000"/>
              </w:rPr>
              <w:t>/</w:t>
            </w:r>
            <w:r>
              <w:rPr>
                <w:rFonts w:ascii="SimSun" w:hAnsi="SimSun"/>
                <w:color w:val="000000"/>
              </w:rPr>
              <w:t>天，</w:t>
            </w:r>
            <w:r>
              <w:rPr>
                <w:rFonts w:eastAsia="Times New Roman" w:cs="Times New Roman"/>
                <w:color w:val="000000"/>
              </w:rPr>
              <w:t>6</w:t>
            </w:r>
            <w:r>
              <w:rPr>
                <w:rFonts w:ascii="SimSun" w:hAnsi="SimSun"/>
                <w:color w:val="000000"/>
              </w:rPr>
              <w:t>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实验组（光照时数</w:t>
            </w:r>
            <w:r>
              <w:rPr>
                <w:rFonts w:eastAsia="Times New Roman" w:cs="Times New Roman"/>
                <w:color w:val="000000"/>
              </w:rPr>
              <w:t>4</w:t>
            </w:r>
            <w:r>
              <w:rPr>
                <w:rFonts w:ascii="SimSun" w:hAnsi="SimSun"/>
                <w:color w:val="000000"/>
              </w:rPr>
              <w:t>小时</w:t>
            </w:r>
            <w:r>
              <w:rPr>
                <w:rFonts w:eastAsia="Times New Roman" w:cs="Times New Roman"/>
                <w:color w:val="000000"/>
              </w:rPr>
              <w:t>/</w:t>
            </w:r>
            <w:r>
              <w:rPr>
                <w:rFonts w:ascii="SimSun" w:hAnsi="SimSun"/>
                <w:color w:val="000000"/>
              </w:rPr>
              <w:t>天，</w:t>
            </w:r>
            <w:r>
              <w:rPr>
                <w:rFonts w:eastAsia="Times New Roman" w:cs="Times New Roman"/>
                <w:color w:val="000000"/>
              </w:rPr>
              <w:t>6</w:t>
            </w:r>
            <w:r>
              <w:rPr>
                <w:rFonts w:ascii="SimSun" w:hAnsi="SimSun"/>
                <w:color w:val="000000"/>
              </w:rPr>
              <w:t>天）</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X&lt;10</w:t>
            </w:r>
            <w:r>
              <w:rPr>
                <w:rFonts w:ascii="SimSun" w:hAnsi="SimSun"/>
                <w:color w:val="000000"/>
              </w:rPr>
              <w:t>设置梯度</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eastAsia="Times New Roman" w:cs="Times New Roman"/>
                <w:color w:val="000000"/>
              </w:rPr>
              <w:t>8</w:t>
            </w:r>
            <w:r>
              <w:rPr>
                <w:rFonts w:ascii="SimSun" w:hAnsi="SimSun"/>
                <w:color w:val="000000"/>
              </w:rPr>
              <w:t>≤</w:t>
            </w:r>
            <w:r>
              <w:rPr>
                <w:rFonts w:eastAsia="Times New Roman" w:cs="Times New Roman"/>
                <w:color w:val="000000"/>
              </w:rPr>
              <w:t>X&lt;10</w:t>
            </w:r>
            <w:r>
              <w:rPr>
                <w:rFonts w:ascii="SimSun" w:hAnsi="SimSun"/>
                <w:color w:val="000000"/>
              </w:rPr>
              <w:t>，</w:t>
            </w:r>
            <w:r>
              <w:rPr>
                <w:rFonts w:eastAsia="Times New Roman" w:cs="Times New Roman"/>
                <w:color w:val="000000"/>
              </w:rPr>
              <w:t>10&lt;X</w:t>
            </w:r>
            <w:r>
              <w:rPr>
                <w:rFonts w:ascii="SimSun" w:hAnsi="SimSun"/>
                <w:color w:val="000000"/>
              </w:rPr>
              <w:t>≤</w:t>
            </w:r>
            <w:r>
              <w:rPr>
                <w:rFonts w:eastAsia="Times New Roman" w:cs="Times New Roman"/>
                <w:color w:val="000000"/>
              </w:rPr>
              <w:t>16</w:t>
            </w:r>
            <w:r>
              <w:rPr>
                <w:rFonts w:ascii="SimSun" w:hAnsi="SimSun"/>
                <w:color w:val="000000"/>
              </w:rPr>
              <w:t>设置梯度</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eastAsia="Times New Roman" w:cs="Times New Roman"/>
                <w:color w:val="000000"/>
              </w:rPr>
              <w:t>10&lt;X</w:t>
            </w:r>
            <w:r>
              <w:rPr>
                <w:rFonts w:ascii="SimSun" w:hAnsi="SimSun"/>
                <w:color w:val="000000"/>
              </w:rPr>
              <w:t>≤</w:t>
            </w:r>
            <w:r>
              <w:rPr>
                <w:rFonts w:eastAsia="Times New Roman" w:cs="Times New Roman"/>
                <w:color w:val="000000"/>
              </w:rPr>
              <w:t>16</w:t>
            </w:r>
            <w:r>
              <w:rPr>
                <w:rFonts w:ascii="SimSun" w:hAnsi="SimSun"/>
                <w:color w:val="000000"/>
              </w:rPr>
              <w:t>设置梯度</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eastAsia="Times New Roman" w:cs="Times New Roman"/>
                <w:color w:val="000000"/>
              </w:rPr>
              <w:t>10&lt;X</w:t>
            </w:r>
            <w:r>
              <w:rPr>
                <w:rFonts w:ascii="SimSun" w:hAnsi="SimSun"/>
                <w:color w:val="000000"/>
              </w:rPr>
              <w:t>≤</w:t>
            </w:r>
            <w:r>
              <w:rPr>
                <w:rFonts w:eastAsia="Times New Roman" w:cs="Times New Roman"/>
                <w:color w:val="000000"/>
              </w:rPr>
              <w:t>24</w:t>
            </w:r>
            <w:r>
              <w:rPr>
                <w:rFonts w:ascii="SimSun" w:hAnsi="SimSun"/>
                <w:color w:val="000000"/>
              </w:rPr>
              <w:t>设置梯度</w:t>
            </w:r>
          </w:p>
        </w:tc>
      </w:tr>
    </w:tbl>
    <w:p w:rsidR="0033596F" w:rsidRDefault="0033596F">
      <w:pPr>
        <w:spacing w:line="360" w:lineRule="auto"/>
        <w:jc w:val="left"/>
        <w:textAlignment w:val="center"/>
        <w:rPr>
          <w:color w:val="000000"/>
        </w:rPr>
      </w:pPr>
    </w:p>
    <w:p w:rsidR="0033596F" w:rsidRDefault="00B836F6">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A</w:t>
      </w:r>
      <w:r>
        <w:rPr>
          <w:color w:val="000000"/>
        </w:rPr>
        <w:tab/>
        <w:t xml:space="preserve">B. </w:t>
      </w:r>
      <w:r>
        <w:rPr>
          <w:rFonts w:eastAsia="Times New Roman" w:cs="Times New Roman"/>
          <w:color w:val="000000"/>
        </w:rPr>
        <w:t>B</w:t>
      </w:r>
      <w:r>
        <w:rPr>
          <w:color w:val="000000"/>
        </w:rPr>
        <w:tab/>
        <w:t xml:space="preserve">C. </w:t>
      </w:r>
      <w:r>
        <w:rPr>
          <w:rFonts w:eastAsia="Times New Roman" w:cs="Times New Roman"/>
          <w:color w:val="000000"/>
        </w:rPr>
        <w:t>C</w:t>
      </w:r>
      <w:r>
        <w:rPr>
          <w:color w:val="000000"/>
        </w:rPr>
        <w:tab/>
        <w:t xml:space="preserve">D. </w:t>
      </w:r>
      <w:r>
        <w:rPr>
          <w:rFonts w:eastAsia="Times New Roman" w:cs="Times New Roman"/>
          <w:color w:val="000000"/>
        </w:rPr>
        <w:t>D</w:t>
      </w:r>
    </w:p>
    <w:p w:rsidR="0033596F" w:rsidRDefault="00B836F6">
      <w:pPr>
        <w:spacing w:line="360" w:lineRule="auto"/>
        <w:textAlignment w:val="center"/>
        <w:rPr>
          <w:color w:val="000000"/>
        </w:rPr>
      </w:pPr>
      <w:r>
        <w:rPr>
          <w:color w:val="2E75B6"/>
        </w:rPr>
        <w:t>【答案】</w:t>
      </w:r>
      <w:r>
        <w:rPr>
          <w:color w:val="000000"/>
        </w:rPr>
        <w:t>C</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在探究某种条件对研究对象的影响时，对研究对象进行的除了该条件不同以外，其他条件都相同的实验称为对照实验。根据变量设置一组对照实验，使实验结果具有说服力。一般来说，对实验变量进行处理的，就是实验组。没有处理是的就是对照组。</w:t>
      </w:r>
    </w:p>
    <w:p w:rsidR="0033596F" w:rsidRDefault="00B836F6">
      <w:pPr>
        <w:spacing w:line="360" w:lineRule="auto"/>
        <w:textAlignment w:val="center"/>
        <w:rPr>
          <w:color w:val="000000"/>
        </w:rPr>
      </w:pPr>
      <w:r>
        <w:rPr>
          <w:color w:val="000000"/>
        </w:rPr>
        <w:t>【详解】结合题意可知，本实验目的为探究诱导该植物在该地区开花的光照时数</w:t>
      </w:r>
      <w:r>
        <w:rPr>
          <w:color w:val="000000"/>
        </w:rPr>
        <w:t>X</w:t>
      </w:r>
      <w:r>
        <w:rPr>
          <w:color w:val="000000"/>
        </w:rPr>
        <w:t>（小时</w:t>
      </w:r>
      <w:r>
        <w:rPr>
          <w:color w:val="000000"/>
        </w:rPr>
        <w:t>/</w:t>
      </w:r>
      <w:r>
        <w:rPr>
          <w:color w:val="000000"/>
        </w:rPr>
        <w:t>天）的最大值，且据信息</w:t>
      </w:r>
      <w:r>
        <w:rPr>
          <w:color w:val="000000"/>
        </w:rPr>
        <w:t>“</w:t>
      </w:r>
      <w:r>
        <w:rPr>
          <w:color w:val="000000"/>
        </w:rPr>
        <w:t>在光照</w:t>
      </w:r>
      <w:r>
        <w:rPr>
          <w:color w:val="000000"/>
        </w:rPr>
        <w:t>10</w:t>
      </w:r>
      <w:r>
        <w:rPr>
          <w:color w:val="000000"/>
        </w:rPr>
        <w:t>小时</w:t>
      </w:r>
      <w:r>
        <w:rPr>
          <w:color w:val="000000"/>
        </w:rPr>
        <w:t>/</w:t>
      </w:r>
      <w:r>
        <w:rPr>
          <w:color w:val="000000"/>
        </w:rPr>
        <w:t>天的条件下连续处理</w:t>
      </w:r>
      <w:r>
        <w:rPr>
          <w:color w:val="000000"/>
        </w:rPr>
        <w:t>6</w:t>
      </w:r>
      <w:r>
        <w:rPr>
          <w:color w:val="000000"/>
        </w:rPr>
        <w:t>天能开花</w:t>
      </w:r>
      <w:r>
        <w:rPr>
          <w:color w:val="000000"/>
        </w:rPr>
        <w:t>”</w:t>
      </w:r>
      <w:r>
        <w:rPr>
          <w:color w:val="000000"/>
        </w:rPr>
        <w:t>，且本地</w:t>
      </w:r>
      <w:r>
        <w:rPr>
          <w:color w:val="000000"/>
        </w:rPr>
        <w:t>“</w:t>
      </w:r>
      <w:r>
        <w:rPr>
          <w:color w:val="000000"/>
        </w:rPr>
        <w:t>日照时数最长为</w:t>
      </w:r>
      <w:r>
        <w:rPr>
          <w:color w:val="000000"/>
        </w:rPr>
        <w:t>16</w:t>
      </w:r>
      <w:r>
        <w:rPr>
          <w:color w:val="000000"/>
        </w:rPr>
        <w:t>小时</w:t>
      </w:r>
      <w:r>
        <w:rPr>
          <w:color w:val="000000"/>
        </w:rPr>
        <w:t>/</w:t>
      </w:r>
      <w:r>
        <w:rPr>
          <w:color w:val="000000"/>
        </w:rPr>
        <w:t>天</w:t>
      </w:r>
      <w:r>
        <w:rPr>
          <w:color w:val="000000"/>
        </w:rPr>
        <w:t>”</w:t>
      </w:r>
      <w:r>
        <w:rPr>
          <w:color w:val="000000"/>
        </w:rPr>
        <w:t>，故实验设计的时间应在</w:t>
      </w:r>
      <w:r>
        <w:rPr>
          <w:color w:val="000000"/>
        </w:rPr>
        <w:t>10&lt;X≤16</w:t>
      </w:r>
      <w:r>
        <w:rPr>
          <w:color w:val="000000"/>
        </w:rPr>
        <w:t>之间设置，对照组应为最低开花时间</w:t>
      </w:r>
      <w:r>
        <w:rPr>
          <w:color w:val="000000"/>
        </w:rPr>
        <w:t>10</w:t>
      </w:r>
      <w:r>
        <w:rPr>
          <w:color w:val="000000"/>
        </w:rPr>
        <w:t>小时</w:t>
      </w:r>
      <w:r>
        <w:rPr>
          <w:color w:val="000000"/>
        </w:rPr>
        <w:t>/</w:t>
      </w:r>
      <w:r>
        <w:rPr>
          <w:color w:val="000000"/>
        </w:rPr>
        <w:t>天。</w:t>
      </w:r>
      <w:r>
        <w:rPr>
          <w:color w:val="000000"/>
        </w:rPr>
        <w:t>C</w:t>
      </w:r>
      <w:r>
        <w:rPr>
          <w:color w:val="000000"/>
        </w:rPr>
        <w:t>符合题意。</w:t>
      </w:r>
    </w:p>
    <w:p w:rsidR="0033596F" w:rsidRDefault="00B836F6">
      <w:pPr>
        <w:spacing w:line="360" w:lineRule="auto"/>
        <w:jc w:val="left"/>
        <w:textAlignment w:val="center"/>
        <w:rPr>
          <w:color w:val="000000"/>
        </w:rPr>
      </w:pPr>
      <w:r>
        <w:rPr>
          <w:color w:val="000000"/>
        </w:rPr>
        <w:t>故选</w:t>
      </w:r>
      <w:r>
        <w:rPr>
          <w:color w:val="000000"/>
        </w:rPr>
        <w:t>C</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10. </w:t>
      </w:r>
      <w:r>
        <w:rPr>
          <w:rFonts w:ascii="SimSun" w:hAnsi="SimSun"/>
          <w:color w:val="000000"/>
        </w:rPr>
        <w:t>采摘后的梨常温下易软化。果肉中的酚氧化酶与底物接触发生氧化反应，逐渐褐变。密封条件下</w:t>
      </w:r>
      <w:r>
        <w:rPr>
          <w:rFonts w:eastAsia="Times New Roman" w:cs="Times New Roman"/>
          <w:color w:val="000000"/>
        </w:rPr>
        <w:t>4</w:t>
      </w:r>
      <w:r>
        <w:rPr>
          <w:rFonts w:ascii="SimSun" w:hAnsi="SimSun"/>
          <w:color w:val="000000"/>
        </w:rPr>
        <w:t>℃冷藏能延长梨的贮藏期。下列叙述错误的是（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 xml:space="preserve">A. </w:t>
      </w:r>
      <w:r>
        <w:rPr>
          <w:rFonts w:ascii="SimSun" w:hAnsi="SimSun"/>
          <w:color w:val="000000"/>
        </w:rPr>
        <w:t>常温下鲜梨含水量大，环境温度较高，呼吸代谢旺盛，不耐贮藏</w:t>
      </w:r>
    </w:p>
    <w:p w:rsidR="0033596F" w:rsidRDefault="00B836F6">
      <w:pPr>
        <w:spacing w:line="360" w:lineRule="auto"/>
        <w:jc w:val="left"/>
        <w:textAlignment w:val="center"/>
        <w:rPr>
          <w:rFonts w:ascii="SimSun" w:hAnsi="SimSun"/>
          <w:color w:val="000000"/>
        </w:rPr>
      </w:pPr>
      <w:r>
        <w:rPr>
          <w:color w:val="000000"/>
        </w:rPr>
        <w:t xml:space="preserve">B. </w:t>
      </w:r>
      <w:r>
        <w:rPr>
          <w:rFonts w:ascii="SimSun" w:hAnsi="SimSun"/>
          <w:color w:val="000000"/>
        </w:rPr>
        <w:t>密封条件下，梨呼吸作用导致</w:t>
      </w:r>
      <w:r>
        <w:rPr>
          <w:rFonts w:eastAsia="Times New Roman" w:cs="Times New Roman"/>
          <w:color w:val="000000"/>
        </w:rPr>
        <w:t>O</w:t>
      </w:r>
      <w:r>
        <w:rPr>
          <w:rFonts w:eastAsia="Times New Roman" w:cs="Times New Roman"/>
          <w:color w:val="000000"/>
          <w:vertAlign w:val="subscript"/>
        </w:rPr>
        <w:t>2</w:t>
      </w:r>
      <w:r>
        <w:rPr>
          <w:rFonts w:ascii="SimSun" w:hAnsi="SimSun"/>
          <w:color w:val="000000"/>
        </w:rPr>
        <w:t>减少，</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增多，利于保鲜</w:t>
      </w:r>
    </w:p>
    <w:p w:rsidR="0033596F" w:rsidRDefault="00B836F6">
      <w:pPr>
        <w:spacing w:line="360" w:lineRule="auto"/>
        <w:jc w:val="left"/>
        <w:textAlignment w:val="center"/>
        <w:rPr>
          <w:rFonts w:ascii="SimSun" w:hAnsi="SimSun"/>
          <w:color w:val="000000"/>
        </w:rPr>
      </w:pPr>
      <w:r>
        <w:rPr>
          <w:color w:val="000000"/>
        </w:rPr>
        <w:t xml:space="preserve">C. </w:t>
      </w:r>
      <w:r>
        <w:rPr>
          <w:rFonts w:ascii="SimSun" w:hAnsi="SimSun"/>
          <w:color w:val="000000"/>
        </w:rPr>
        <w:t>冷藏时，梨细胞的自由水增多，导致各种代谢活动减缓</w:t>
      </w:r>
    </w:p>
    <w:p w:rsidR="0033596F" w:rsidRDefault="00B836F6">
      <w:pPr>
        <w:spacing w:line="360" w:lineRule="auto"/>
        <w:jc w:val="left"/>
        <w:textAlignment w:val="center"/>
        <w:rPr>
          <w:rFonts w:ascii="SimSun" w:hAnsi="SimSun"/>
          <w:color w:val="000000"/>
        </w:rPr>
      </w:pPr>
      <w:r>
        <w:rPr>
          <w:color w:val="000000"/>
        </w:rPr>
        <w:t xml:space="preserve">D. </w:t>
      </w:r>
      <w:r>
        <w:rPr>
          <w:rFonts w:ascii="SimSun" w:hAnsi="SimSun"/>
          <w:color w:val="000000"/>
        </w:rPr>
        <w:t>低温抑制了梨的酚氧化酶活性，果肉褐变减缓</w:t>
      </w:r>
    </w:p>
    <w:p w:rsidR="0033596F" w:rsidRDefault="00B836F6">
      <w:pPr>
        <w:spacing w:line="360" w:lineRule="auto"/>
        <w:textAlignment w:val="center"/>
        <w:rPr>
          <w:color w:val="000000"/>
        </w:rPr>
      </w:pPr>
      <w:r>
        <w:rPr>
          <w:color w:val="2E75B6"/>
        </w:rPr>
        <w:t>【答案】</w:t>
      </w:r>
      <w:r>
        <w:rPr>
          <w:color w:val="000000"/>
        </w:rPr>
        <w:t>C</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w:t>
      </w:r>
      <w:r>
        <w:rPr>
          <w:color w:val="000000"/>
        </w:rPr>
        <w:t>1</w:t>
      </w:r>
      <w:r>
        <w:rPr>
          <w:color w:val="000000"/>
        </w:rPr>
        <w:t>、自由水与结合水的比值越高，新陈代谢越旺盛，抗逆性越差。</w:t>
      </w:r>
    </w:p>
    <w:p w:rsidR="0033596F" w:rsidRDefault="00B836F6">
      <w:pPr>
        <w:spacing w:line="360" w:lineRule="auto"/>
        <w:jc w:val="left"/>
        <w:textAlignment w:val="center"/>
        <w:rPr>
          <w:color w:val="000000"/>
        </w:rPr>
      </w:pPr>
      <w:r>
        <w:rPr>
          <w:color w:val="000000"/>
        </w:rPr>
        <w:t>2</w:t>
      </w:r>
      <w:r>
        <w:rPr>
          <w:color w:val="000000"/>
        </w:rPr>
        <w:t>、水果、蔬菜的储藏应选择零上低温、低氧等环境条件。</w:t>
      </w:r>
    </w:p>
    <w:p w:rsidR="0033596F" w:rsidRDefault="00B836F6">
      <w:pPr>
        <w:spacing w:line="360" w:lineRule="auto"/>
        <w:jc w:val="left"/>
        <w:textAlignment w:val="center"/>
        <w:rPr>
          <w:color w:val="000000"/>
        </w:rPr>
      </w:pPr>
      <w:r>
        <w:rPr>
          <w:color w:val="000000"/>
        </w:rPr>
        <w:t>【详解】</w:t>
      </w:r>
      <w:r>
        <w:rPr>
          <w:color w:val="000000"/>
        </w:rPr>
        <w:t>A</w:t>
      </w:r>
      <w:r>
        <w:rPr>
          <w:color w:val="000000"/>
        </w:rPr>
        <w:t>、常温下鲜梨含水量大，环境温度较高，呼吸代谢旺盛，细胞消耗的有机物增多，不耐贮藏，</w:t>
      </w:r>
      <w:r>
        <w:rPr>
          <w:color w:val="000000"/>
        </w:rPr>
        <w:t>A</w:t>
      </w:r>
      <w:r>
        <w:rPr>
          <w:color w:val="000000"/>
        </w:rPr>
        <w:t>正确；</w:t>
      </w:r>
    </w:p>
    <w:p w:rsidR="0033596F" w:rsidRDefault="00B836F6">
      <w:pPr>
        <w:spacing w:line="360" w:lineRule="auto"/>
        <w:jc w:val="left"/>
        <w:textAlignment w:val="center"/>
        <w:rPr>
          <w:color w:val="000000"/>
        </w:rPr>
      </w:pPr>
      <w:r>
        <w:rPr>
          <w:color w:val="000000"/>
        </w:rPr>
        <w:t>B</w:t>
      </w:r>
      <w:r>
        <w:rPr>
          <w:color w:val="000000"/>
        </w:rPr>
        <w:t>、密封条件下，梨呼吸作用导致</w:t>
      </w:r>
      <w:r>
        <w:rPr>
          <w:color w:val="000000"/>
        </w:rPr>
        <w:t>O</w:t>
      </w:r>
      <w:r>
        <w:rPr>
          <w:color w:val="000000"/>
          <w:vertAlign w:val="subscript"/>
        </w:rPr>
        <w:t>2</w:t>
      </w:r>
      <w:r>
        <w:rPr>
          <w:color w:val="000000"/>
        </w:rPr>
        <w:t>减少，</w:t>
      </w:r>
      <w:r>
        <w:rPr>
          <w:color w:val="000000"/>
        </w:rPr>
        <w:t>CO</w:t>
      </w:r>
      <w:r>
        <w:rPr>
          <w:color w:val="000000"/>
          <w:vertAlign w:val="subscript"/>
        </w:rPr>
        <w:t>2</w:t>
      </w:r>
      <w:r>
        <w:rPr>
          <w:color w:val="000000"/>
        </w:rPr>
        <w:t>增多，抑制呼吸，有氧呼吸减弱，消耗的有机物减少，故利于保鲜，</w:t>
      </w:r>
      <w:r>
        <w:rPr>
          <w:color w:val="000000"/>
        </w:rPr>
        <w:t>B</w:t>
      </w:r>
      <w:r>
        <w:rPr>
          <w:color w:val="000000"/>
        </w:rPr>
        <w:t>正确；</w:t>
      </w:r>
    </w:p>
    <w:p w:rsidR="0033596F" w:rsidRDefault="00B836F6">
      <w:pPr>
        <w:spacing w:line="360" w:lineRule="auto"/>
        <w:jc w:val="left"/>
        <w:textAlignment w:val="center"/>
        <w:rPr>
          <w:color w:val="000000"/>
        </w:rPr>
      </w:pPr>
      <w:r>
        <w:rPr>
          <w:color w:val="000000"/>
        </w:rPr>
        <w:t>C</w:t>
      </w:r>
      <w:r>
        <w:rPr>
          <w:color w:val="000000"/>
        </w:rPr>
        <w:t>、细胞中自由水的含量越多，则细胞代谢越旺盛，</w:t>
      </w:r>
      <w:r>
        <w:rPr>
          <w:color w:val="000000"/>
        </w:rPr>
        <w:t>C</w:t>
      </w:r>
      <w:r>
        <w:rPr>
          <w:color w:val="000000"/>
        </w:rPr>
        <w:t>错误；</w:t>
      </w:r>
    </w:p>
    <w:p w:rsidR="0033596F" w:rsidRDefault="00B836F6">
      <w:pPr>
        <w:spacing w:line="360" w:lineRule="auto"/>
        <w:jc w:val="left"/>
        <w:textAlignment w:val="center"/>
        <w:rPr>
          <w:color w:val="000000"/>
        </w:rPr>
      </w:pPr>
      <w:r>
        <w:rPr>
          <w:color w:val="000000"/>
        </w:rPr>
        <w:t>D</w:t>
      </w:r>
      <w:r>
        <w:rPr>
          <w:color w:val="000000"/>
        </w:rPr>
        <w:t>、酶活性的发挥需要适宜的温度等条件，结合题意</w:t>
      </w:r>
      <w:r>
        <w:rPr>
          <w:color w:val="000000"/>
        </w:rPr>
        <w:t>“</w:t>
      </w:r>
      <w:r>
        <w:rPr>
          <w:color w:val="000000"/>
        </w:rPr>
        <w:t>果肉中的酚氧化酶与底物接触发生氧化反应，逐渐褐变，密封条件下</w:t>
      </w:r>
      <w:r>
        <w:rPr>
          <w:color w:val="000000"/>
        </w:rPr>
        <w:t>4℃</w:t>
      </w:r>
      <w:r>
        <w:rPr>
          <w:color w:val="000000"/>
        </w:rPr>
        <w:t>冷藏能延长梨的贮藏期</w:t>
      </w:r>
      <w:r>
        <w:rPr>
          <w:color w:val="000000"/>
        </w:rPr>
        <w:t>”</w:t>
      </w:r>
      <w:r>
        <w:rPr>
          <w:color w:val="000000"/>
        </w:rPr>
        <w:t>可知，低温抑制了梨的酚氧化酶活性，果肉褐变减缓，</w:t>
      </w:r>
      <w:r>
        <w:rPr>
          <w:color w:val="000000"/>
        </w:rPr>
        <w:t>D</w:t>
      </w:r>
      <w:r>
        <w:rPr>
          <w:color w:val="000000"/>
        </w:rPr>
        <w:t>正确。</w:t>
      </w:r>
    </w:p>
    <w:p w:rsidR="0033596F" w:rsidRDefault="00B836F6">
      <w:pPr>
        <w:spacing w:line="360" w:lineRule="auto"/>
        <w:jc w:val="left"/>
        <w:textAlignment w:val="center"/>
        <w:rPr>
          <w:color w:val="000000"/>
        </w:rPr>
      </w:pPr>
      <w:r>
        <w:rPr>
          <w:color w:val="000000"/>
        </w:rPr>
        <w:t>故选</w:t>
      </w:r>
      <w:r>
        <w:rPr>
          <w:color w:val="000000"/>
        </w:rPr>
        <w:t>C</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11. </w:t>
      </w:r>
      <w:r>
        <w:rPr>
          <w:rFonts w:ascii="SimSun" w:hAnsi="SimSun"/>
          <w:color w:val="000000"/>
        </w:rPr>
        <w:t>红细胞在高渗</w:t>
      </w:r>
      <w:r>
        <w:rPr>
          <w:rFonts w:eastAsia="Times New Roman" w:cs="Times New Roman"/>
          <w:color w:val="000000"/>
        </w:rPr>
        <w:t>NaCl</w:t>
      </w:r>
      <w:r>
        <w:rPr>
          <w:rFonts w:ascii="SimSun" w:hAnsi="SimSun"/>
          <w:color w:val="000000"/>
        </w:rPr>
        <w:t>溶液（浓度高于生理盐水）中体积缩小，在低渗</w:t>
      </w:r>
      <w:r>
        <w:rPr>
          <w:rFonts w:eastAsia="Times New Roman" w:cs="Times New Roman"/>
          <w:color w:val="000000"/>
        </w:rPr>
        <w:t>NaCl</w:t>
      </w:r>
      <w:r>
        <w:rPr>
          <w:rFonts w:ascii="SimSun" w:hAnsi="SimSun"/>
          <w:color w:val="000000"/>
        </w:rPr>
        <w:t>溶液（浓度低于生理盐水）中体积增大。下列有关该渗透作用机制的叙述，正确的是（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 xml:space="preserve">A. </w:t>
      </w:r>
      <w:r>
        <w:rPr>
          <w:rFonts w:ascii="SimSun" w:hAnsi="SimSun"/>
          <w:color w:val="000000"/>
        </w:rPr>
        <w:t>细胞膜对</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的通透性远高于水分子，水分子从低渗溶液扩散至高渗溶液</w:t>
      </w:r>
    </w:p>
    <w:p w:rsidR="0033596F" w:rsidRDefault="00B836F6">
      <w:pPr>
        <w:spacing w:line="360" w:lineRule="auto"/>
        <w:jc w:val="left"/>
        <w:textAlignment w:val="center"/>
        <w:rPr>
          <w:rFonts w:ascii="SimSun" w:hAnsi="SimSun"/>
          <w:color w:val="000000"/>
        </w:rPr>
      </w:pPr>
      <w:r>
        <w:rPr>
          <w:color w:val="000000"/>
        </w:rPr>
        <w:t xml:space="preserve">B. </w:t>
      </w:r>
      <w:r>
        <w:rPr>
          <w:rFonts w:ascii="SimSun" w:hAnsi="SimSun"/>
          <w:color w:val="000000"/>
        </w:rPr>
        <w:t>细胞膜对水分子的通透性远高于</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，水分子从低渗溶液扩散至高渗溶液</w:t>
      </w:r>
    </w:p>
    <w:p w:rsidR="0033596F" w:rsidRDefault="00B836F6">
      <w:pPr>
        <w:spacing w:line="360" w:lineRule="auto"/>
        <w:jc w:val="left"/>
        <w:textAlignment w:val="center"/>
        <w:rPr>
          <w:rFonts w:ascii="SimSun" w:hAnsi="SimSun"/>
          <w:color w:val="000000"/>
        </w:rPr>
      </w:pPr>
      <w:r>
        <w:rPr>
          <w:color w:val="000000"/>
        </w:rPr>
        <w:t xml:space="preserve">C. </w:t>
      </w:r>
      <w:r>
        <w:rPr>
          <w:rFonts w:ascii="SimSun" w:hAnsi="SimSun"/>
          <w:color w:val="000000"/>
        </w:rPr>
        <w:t>细胞膜对</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的通透性远高于水分子，</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从高渗溶液扩散至低渗溶液</w:t>
      </w:r>
    </w:p>
    <w:p w:rsidR="0033596F" w:rsidRDefault="00B836F6">
      <w:pPr>
        <w:spacing w:line="360" w:lineRule="auto"/>
        <w:jc w:val="left"/>
        <w:textAlignment w:val="center"/>
        <w:rPr>
          <w:rFonts w:ascii="SimSun" w:hAnsi="SimSun"/>
          <w:color w:val="000000"/>
        </w:rPr>
      </w:pPr>
      <w:r>
        <w:rPr>
          <w:color w:val="000000"/>
        </w:rPr>
        <w:t xml:space="preserve">D. </w:t>
      </w:r>
      <w:r>
        <w:rPr>
          <w:rFonts w:ascii="SimSun" w:hAnsi="SimSun"/>
          <w:color w:val="000000"/>
        </w:rPr>
        <w:t>细胞膜对水分子的通透性远高于</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从高渗溶液扩散至低渗溶液</w:t>
      </w:r>
    </w:p>
    <w:p w:rsidR="0033596F" w:rsidRDefault="00B836F6">
      <w:pPr>
        <w:spacing w:line="360" w:lineRule="auto"/>
        <w:textAlignment w:val="center"/>
        <w:rPr>
          <w:color w:val="000000"/>
        </w:rPr>
      </w:pPr>
      <w:r>
        <w:rPr>
          <w:color w:val="2E75B6"/>
        </w:rPr>
        <w:t>【答案】</w:t>
      </w:r>
      <w:r>
        <w:rPr>
          <w:color w:val="000000"/>
        </w:rPr>
        <w:t>B</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rFonts w:ascii="SimSun" w:hAnsi="SimSun"/>
          <w:color w:val="000000"/>
        </w:rPr>
      </w:pPr>
      <w:r>
        <w:rPr>
          <w:color w:val="000000"/>
        </w:rPr>
        <w:t>【分析】</w:t>
      </w:r>
      <w:r>
        <w:rPr>
          <w:rFonts w:ascii="SimSun" w:hAnsi="SimSun"/>
          <w:color w:val="000000"/>
        </w:rPr>
        <w:t>自由扩散：顺浓度梯度运输、不需要载体、不消耗能量；协助扩散：顺浓度梯度运输、需要载体、不消耗能量；主动运输：逆浓度梯度运输、需要载体、消耗能量。</w:t>
      </w:r>
    </w:p>
    <w:p w:rsidR="0033596F" w:rsidRDefault="00B836F6">
      <w:pPr>
        <w:spacing w:line="360" w:lineRule="auto"/>
        <w:textAlignment w:val="center"/>
        <w:rPr>
          <w:rFonts w:ascii="SimSun" w:hAnsi="SimSun"/>
          <w:color w:val="000000"/>
        </w:rPr>
      </w:pPr>
      <w:r>
        <w:rPr>
          <w:color w:val="000000"/>
        </w:rPr>
        <w:t>【详解】</w:t>
      </w:r>
      <w:r>
        <w:rPr>
          <w:rFonts w:ascii="SimSun" w:hAnsi="SimSun"/>
          <w:color w:val="000000"/>
        </w:rPr>
        <w:t>大多数水分子以协助扩散的方式进出细胞，少数水分子以自由扩散的方式进出细胞，而</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以主动运输的方式进出红细胞。自由扩散和协助扩散比主动运输更容易，故细胞膜对水分子的通透性远高于</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。由于自由扩散和协助扩散都是顺浓度梯度运输，主动运输是逆浓度梯度运输，故水分子从低渗溶液扩散至高渗溶液，</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从低渗溶液扩散至高渗溶液，</w:t>
      </w:r>
      <w:r>
        <w:rPr>
          <w:rFonts w:eastAsia="Times New Roman" w:cs="Times New Roman"/>
          <w:color w:val="000000"/>
        </w:rPr>
        <w:t>B</w:t>
      </w:r>
      <w:r>
        <w:rPr>
          <w:rFonts w:ascii="SimSun" w:hAnsi="SimSun"/>
          <w:color w:val="000000"/>
        </w:rPr>
        <w:t>正确，</w:t>
      </w:r>
      <w:r>
        <w:rPr>
          <w:rFonts w:eastAsia="Times New Roman" w:cs="Times New Roman"/>
          <w:color w:val="000000"/>
        </w:rPr>
        <w:t>ACD</w:t>
      </w:r>
      <w:r>
        <w:rPr>
          <w:rFonts w:ascii="SimSun" w:hAnsi="SimSun"/>
          <w:color w:val="000000"/>
        </w:rPr>
        <w:t>错误。</w:t>
      </w:r>
    </w:p>
    <w:p w:rsidR="0033596F" w:rsidRDefault="00B836F6">
      <w:pPr>
        <w:spacing w:line="360" w:lineRule="auto"/>
        <w:jc w:val="left"/>
        <w:textAlignment w:val="center"/>
        <w:rPr>
          <w:rFonts w:ascii="SimSun" w:hAnsi="SimSun"/>
          <w:color w:val="000000"/>
        </w:rPr>
      </w:pPr>
      <w:r>
        <w:rPr>
          <w:rFonts w:ascii="SimSun" w:hAnsi="SimSun"/>
          <w:color w:val="000000"/>
        </w:rPr>
        <w:t>故选</w:t>
      </w:r>
      <w:r>
        <w:rPr>
          <w:rFonts w:eastAsia="Times New Roman" w:cs="Times New Roman"/>
          <w:color w:val="000000"/>
        </w:rPr>
        <w:t>B</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 xml:space="preserve">12. </w:t>
      </w:r>
      <w:r>
        <w:rPr>
          <w:rFonts w:ascii="SimSun" w:hAnsi="SimSun"/>
          <w:color w:val="000000"/>
        </w:rPr>
        <w:t>酷热干燥的某国家公园内生长有很多马齿苋属植物叶片嫩而多肉，深受大象喜爱。其枝条在大象进食时常被折断掉到地上，遭到踩踏的枝条会长成新的植株。白天马齿苋属植物会关闭气孔，在凉爽的夜晚吸收</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并储存起来。针对上述现象，下列叙述错误的是（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ascii="SimSun" w:hAnsi="SimSun"/>
          <w:color w:val="000000"/>
        </w:rPr>
      </w:pPr>
      <w:r>
        <w:rPr>
          <w:rFonts w:ascii="SimSun" w:hAnsi="SimSun"/>
          <w:color w:val="000000"/>
        </w:rPr>
        <w:t>A. 大象和马齿苋属植物之间存在共同进化</w:t>
      </w:r>
    </w:p>
    <w:p w:rsidR="0033596F" w:rsidRDefault="00B836F6">
      <w:pPr>
        <w:spacing w:line="360" w:lineRule="auto"/>
        <w:jc w:val="left"/>
        <w:textAlignment w:val="center"/>
        <w:rPr>
          <w:rFonts w:ascii="SimSun" w:hAnsi="SimSun"/>
          <w:color w:val="000000"/>
        </w:rPr>
      </w:pPr>
      <w:r>
        <w:rPr>
          <w:rFonts w:ascii="SimSun" w:hAnsi="SimSun"/>
          <w:color w:val="000000"/>
        </w:rPr>
        <w:t>B. 大象和马齿苋属植物存在互利共生关系</w:t>
      </w:r>
    </w:p>
    <w:p w:rsidR="0033596F" w:rsidRDefault="00B836F6">
      <w:pPr>
        <w:spacing w:line="360" w:lineRule="auto"/>
        <w:jc w:val="left"/>
        <w:textAlignment w:val="center"/>
        <w:rPr>
          <w:rFonts w:ascii="SimSun" w:hAnsi="SimSun"/>
          <w:color w:val="000000"/>
        </w:rPr>
      </w:pPr>
      <w:r>
        <w:rPr>
          <w:rFonts w:ascii="SimSun" w:hAnsi="SimSun"/>
          <w:color w:val="000000"/>
        </w:rPr>
        <w:t>C. 水分是马齿苋属植物生长的主要限制因素</w:t>
      </w:r>
    </w:p>
    <w:p w:rsidR="0033596F" w:rsidRDefault="00B836F6">
      <w:pPr>
        <w:spacing w:line="360" w:lineRule="auto"/>
        <w:jc w:val="left"/>
        <w:textAlignment w:val="center"/>
        <w:rPr>
          <w:rFonts w:ascii="SimSun" w:hAnsi="SimSun"/>
          <w:color w:val="000000"/>
        </w:rPr>
      </w:pPr>
      <w:r>
        <w:rPr>
          <w:rFonts w:ascii="SimSun" w:hAnsi="SimSun"/>
          <w:color w:val="000000"/>
        </w:rPr>
        <w:t>D. 白天马齿苋属植物气孔关闭，仍能进行光合作用</w:t>
      </w:r>
    </w:p>
    <w:p w:rsidR="0033596F" w:rsidRDefault="00B836F6">
      <w:pPr>
        <w:spacing w:line="360" w:lineRule="auto"/>
        <w:textAlignment w:val="center"/>
        <w:rPr>
          <w:color w:val="000000"/>
        </w:rPr>
      </w:pPr>
      <w:r>
        <w:rPr>
          <w:color w:val="2E75B6"/>
        </w:rPr>
        <w:t>【答案】</w:t>
      </w:r>
      <w:r>
        <w:rPr>
          <w:color w:val="000000"/>
        </w:rPr>
        <w:t>B</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w:t>
      </w:r>
      <w:r>
        <w:rPr>
          <w:color w:val="000000"/>
        </w:rPr>
        <w:t>1</w:t>
      </w:r>
      <w:r>
        <w:rPr>
          <w:color w:val="000000"/>
        </w:rPr>
        <w:t>、不同物种之间、生物与无机环境之间在相互影响中不断进化和发展，这就是共同进化。</w:t>
      </w:r>
    </w:p>
    <w:p w:rsidR="0033596F" w:rsidRDefault="00B836F6">
      <w:pPr>
        <w:spacing w:line="360" w:lineRule="auto"/>
        <w:jc w:val="left"/>
        <w:textAlignment w:val="center"/>
        <w:rPr>
          <w:color w:val="000000"/>
        </w:rPr>
      </w:pPr>
      <w:r>
        <w:rPr>
          <w:color w:val="000000"/>
        </w:rPr>
        <w:t>2</w:t>
      </w:r>
      <w:r>
        <w:rPr>
          <w:color w:val="000000"/>
        </w:rPr>
        <w:t>、互利共生是指两种生物生活在一起，彼此有利，两者分开以后双方的生活都要受到很大影响，甚至不能生活而死亡。</w:t>
      </w:r>
    </w:p>
    <w:p w:rsidR="0033596F" w:rsidRDefault="00B836F6">
      <w:pPr>
        <w:spacing w:line="360" w:lineRule="auto"/>
        <w:jc w:val="left"/>
        <w:textAlignment w:val="center"/>
        <w:rPr>
          <w:color w:val="000000"/>
        </w:rPr>
      </w:pPr>
      <w:r>
        <w:rPr>
          <w:color w:val="000000"/>
        </w:rPr>
        <w:t>【详解】</w:t>
      </w:r>
      <w:r>
        <w:rPr>
          <w:color w:val="000000"/>
        </w:rPr>
        <w:t>A</w:t>
      </w:r>
      <w:r>
        <w:rPr>
          <w:color w:val="000000"/>
        </w:rPr>
        <w:t>、大象和马齿苋属植物属于不同种生物，它们之间相互影响，不断进化和发展，存在共同进化，</w:t>
      </w:r>
      <w:r>
        <w:rPr>
          <w:color w:val="000000"/>
        </w:rPr>
        <w:t>A</w:t>
      </w:r>
      <w:r>
        <w:rPr>
          <w:color w:val="000000"/>
        </w:rPr>
        <w:t>正确；</w:t>
      </w:r>
    </w:p>
    <w:p w:rsidR="0033596F" w:rsidRDefault="00B836F6">
      <w:pPr>
        <w:spacing w:line="360" w:lineRule="auto"/>
        <w:jc w:val="left"/>
        <w:textAlignment w:val="center"/>
        <w:rPr>
          <w:color w:val="000000"/>
        </w:rPr>
      </w:pPr>
      <w:r>
        <w:rPr>
          <w:color w:val="000000"/>
        </w:rPr>
        <w:t>B</w:t>
      </w:r>
      <w:r>
        <w:rPr>
          <w:color w:val="000000"/>
        </w:rPr>
        <w:t>、酷热干燥的某国家公园内生长有很多马齿苋属植物叶片嫩而多肉，深受大象喜爱，因此大象和马齿苋属植物存在捕食关系，</w:t>
      </w:r>
      <w:r>
        <w:rPr>
          <w:color w:val="000000"/>
        </w:rPr>
        <w:t>B</w:t>
      </w:r>
      <w:r>
        <w:rPr>
          <w:color w:val="000000"/>
        </w:rPr>
        <w:t>错误；</w:t>
      </w:r>
    </w:p>
    <w:p w:rsidR="0033596F" w:rsidRDefault="00B836F6">
      <w:pPr>
        <w:spacing w:line="360" w:lineRule="auto"/>
        <w:jc w:val="left"/>
        <w:textAlignment w:val="center"/>
        <w:rPr>
          <w:color w:val="000000"/>
        </w:rPr>
      </w:pPr>
      <w:r>
        <w:rPr>
          <w:color w:val="000000"/>
        </w:rPr>
        <w:t>C</w:t>
      </w:r>
      <w:r>
        <w:rPr>
          <w:color w:val="000000"/>
        </w:rPr>
        <w:t>、酷热干燥的某国家公园内生长有很多马齿苋属植物，酷热干燥缺少水分，因此水分是马齿苋属植物生长的主要限制因素，</w:t>
      </w:r>
      <w:r>
        <w:rPr>
          <w:color w:val="000000"/>
        </w:rPr>
        <w:t>C</w:t>
      </w:r>
      <w:r>
        <w:rPr>
          <w:color w:val="000000"/>
        </w:rPr>
        <w:t>正确；</w:t>
      </w:r>
    </w:p>
    <w:p w:rsidR="0033596F" w:rsidRDefault="00B836F6">
      <w:pPr>
        <w:spacing w:line="360" w:lineRule="auto"/>
        <w:jc w:val="left"/>
        <w:textAlignment w:val="center"/>
        <w:rPr>
          <w:color w:val="000000"/>
        </w:rPr>
      </w:pPr>
      <w:r>
        <w:rPr>
          <w:color w:val="000000"/>
        </w:rPr>
        <w:t>D</w:t>
      </w:r>
      <w:r>
        <w:rPr>
          <w:color w:val="000000"/>
        </w:rPr>
        <w:t>、白天马齿苋属植物会关闭气孔，但在凉爽的夜晚吸收</w:t>
      </w:r>
      <w:r>
        <w:rPr>
          <w:color w:val="000000"/>
        </w:rPr>
        <w:t>CO</w:t>
      </w:r>
      <w:r>
        <w:rPr>
          <w:color w:val="000000"/>
          <w:vertAlign w:val="subscript"/>
        </w:rPr>
        <w:t>2</w:t>
      </w:r>
      <w:r>
        <w:rPr>
          <w:color w:val="000000"/>
        </w:rPr>
        <w:t>并储存起来，这些</w:t>
      </w:r>
      <w:r>
        <w:rPr>
          <w:color w:val="000000"/>
        </w:rPr>
        <w:t>CO</w:t>
      </w:r>
      <w:r>
        <w:rPr>
          <w:color w:val="000000"/>
          <w:vertAlign w:val="subscript"/>
        </w:rPr>
        <w:t>2</w:t>
      </w:r>
      <w:r>
        <w:rPr>
          <w:color w:val="000000"/>
        </w:rPr>
        <w:t>在白天释放出来供给马齿苋属植物光合作用需要，因此白天马齿苋属植物气孔关闭，仍能进行光合作用，</w:t>
      </w:r>
      <w:r>
        <w:rPr>
          <w:color w:val="000000"/>
        </w:rPr>
        <w:t>D</w:t>
      </w:r>
      <w:r>
        <w:rPr>
          <w:color w:val="000000"/>
        </w:rPr>
        <w:t>正确。</w:t>
      </w:r>
    </w:p>
    <w:p w:rsidR="0033596F" w:rsidRDefault="00B836F6">
      <w:pPr>
        <w:spacing w:line="360" w:lineRule="auto"/>
        <w:jc w:val="left"/>
        <w:textAlignment w:val="center"/>
        <w:rPr>
          <w:color w:val="000000"/>
        </w:rPr>
      </w:pPr>
      <w:r>
        <w:rPr>
          <w:color w:val="000000"/>
        </w:rPr>
        <w:t>故选</w:t>
      </w:r>
      <w:r>
        <w:rPr>
          <w:color w:val="000000"/>
        </w:rPr>
        <w:t>B</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13. </w:t>
      </w:r>
      <w:r>
        <w:rPr>
          <w:rFonts w:ascii="SimSun" w:hAnsi="SimSun"/>
          <w:color w:val="000000"/>
        </w:rPr>
        <w:t>植物的有性生殖过程中，一个卵细胞与一个精子成功融合后通常不再与其他精子融合。我国科学家最新研究发现，当卵细胞与精子融合后，植物卵细胞特异表达和分泌天冬氨酸蛋白酶</w:t>
      </w:r>
      <w:r>
        <w:rPr>
          <w:rFonts w:eastAsia="Times New Roman" w:cs="Times New Roman"/>
          <w:color w:val="000000"/>
        </w:rPr>
        <w:t>ECS1</w:t>
      </w:r>
      <w:r>
        <w:rPr>
          <w:rFonts w:ascii="SimSun" w:hAnsi="SimSun"/>
          <w:color w:val="000000"/>
        </w:rPr>
        <w:t>和</w:t>
      </w:r>
      <w:r>
        <w:rPr>
          <w:rFonts w:eastAsia="Times New Roman" w:cs="Times New Roman"/>
          <w:color w:val="000000"/>
        </w:rPr>
        <w:t>ECS2</w:t>
      </w:r>
      <w:r>
        <w:rPr>
          <w:rFonts w:ascii="SimSun" w:hAnsi="SimSun"/>
          <w:color w:val="000000"/>
        </w:rPr>
        <w:t>。这两种酶能降解一种吸引花粉管的信号分子，避免受精卵再度与精子融合。下列叙述错误的是（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 xml:space="preserve">A. </w:t>
      </w:r>
      <w:r>
        <w:rPr>
          <w:rFonts w:ascii="SimSun" w:hAnsi="SimSun"/>
          <w:color w:val="000000"/>
        </w:rPr>
        <w:t>多精入卵会产生更多的种子</w:t>
      </w:r>
    </w:p>
    <w:p w:rsidR="0033596F" w:rsidRDefault="00B836F6">
      <w:pPr>
        <w:spacing w:line="360" w:lineRule="auto"/>
        <w:jc w:val="left"/>
        <w:textAlignment w:val="center"/>
        <w:rPr>
          <w:rFonts w:ascii="SimSun" w:hAnsi="SimSun"/>
          <w:color w:val="000000"/>
        </w:rPr>
      </w:pPr>
      <w:r>
        <w:rPr>
          <w:color w:val="000000"/>
        </w:rPr>
        <w:t xml:space="preserve">B. </w:t>
      </w:r>
      <w:r>
        <w:rPr>
          <w:rFonts w:ascii="SimSun" w:hAnsi="SimSun"/>
          <w:color w:val="000000"/>
        </w:rPr>
        <w:t>防止多精入卵能保持后代染色体数目稳定</w:t>
      </w:r>
    </w:p>
    <w:p w:rsidR="0033596F" w:rsidRDefault="00B836F6">
      <w:pPr>
        <w:spacing w:line="360" w:lineRule="auto"/>
        <w:jc w:val="left"/>
        <w:textAlignment w:val="center"/>
        <w:rPr>
          <w:rFonts w:eastAsia="Times New Roman" w:cs="Times New Roman"/>
          <w:color w:val="000000"/>
        </w:rPr>
      </w:pPr>
      <w:r>
        <w:rPr>
          <w:color w:val="000000"/>
        </w:rPr>
        <w:t xml:space="preserve">C. </w:t>
      </w:r>
      <w:r>
        <w:rPr>
          <w:rFonts w:ascii="SimSun" w:hAnsi="SimSun"/>
          <w:color w:val="000000"/>
        </w:rPr>
        <w:t>未受精的情况下，卵细胞不分泌</w:t>
      </w:r>
      <w:r>
        <w:rPr>
          <w:rFonts w:eastAsia="Times New Roman" w:cs="Times New Roman"/>
          <w:color w:val="000000"/>
        </w:rPr>
        <w:t>ECS1</w:t>
      </w:r>
      <w:r>
        <w:rPr>
          <w:rFonts w:ascii="SimSun" w:hAnsi="SimSun"/>
          <w:color w:val="000000"/>
        </w:rPr>
        <w:t>和</w:t>
      </w:r>
      <w:r>
        <w:rPr>
          <w:rFonts w:eastAsia="Times New Roman" w:cs="Times New Roman"/>
          <w:color w:val="000000"/>
        </w:rPr>
        <w:t>ECS2</w:t>
      </w:r>
    </w:p>
    <w:p w:rsidR="0033596F" w:rsidRDefault="00B836F6">
      <w:pPr>
        <w:spacing w:line="360" w:lineRule="auto"/>
        <w:jc w:val="left"/>
        <w:textAlignment w:val="center"/>
        <w:rPr>
          <w:rFonts w:ascii="SimSun" w:hAnsi="SimSun"/>
          <w:color w:val="000000"/>
        </w:rPr>
      </w:pPr>
      <w:r>
        <w:rPr>
          <w:color w:val="000000"/>
        </w:rPr>
        <w:t xml:space="preserve">D. </w:t>
      </w:r>
      <w:r>
        <w:rPr>
          <w:rFonts w:eastAsia="Times New Roman" w:cs="Times New Roman"/>
          <w:color w:val="000000"/>
        </w:rPr>
        <w:t>ECS1</w:t>
      </w:r>
      <w:r>
        <w:rPr>
          <w:rFonts w:ascii="SimSun" w:hAnsi="SimSun"/>
          <w:color w:val="000000"/>
        </w:rPr>
        <w:t>和</w:t>
      </w:r>
      <w:r>
        <w:rPr>
          <w:rFonts w:eastAsia="Times New Roman" w:cs="Times New Roman"/>
          <w:color w:val="000000"/>
        </w:rPr>
        <w:t>ECS2</w:t>
      </w:r>
      <w:r>
        <w:rPr>
          <w:rFonts w:ascii="SimSun" w:hAnsi="SimSun"/>
          <w:color w:val="000000"/>
        </w:rPr>
        <w:t>通过影响花粉管导致卵细胞和精子不能融合</w:t>
      </w:r>
    </w:p>
    <w:p w:rsidR="0033596F" w:rsidRDefault="00B836F6">
      <w:pPr>
        <w:spacing w:line="360" w:lineRule="auto"/>
        <w:textAlignment w:val="center"/>
        <w:rPr>
          <w:color w:val="000000"/>
        </w:rPr>
      </w:pPr>
      <w:r>
        <w:rPr>
          <w:color w:val="2E75B6"/>
        </w:rPr>
        <w:t>【答案】</w:t>
      </w:r>
      <w:r>
        <w:rPr>
          <w:color w:val="000000"/>
        </w:rPr>
        <w:t>A</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受精时精子的头部进入卵细胞，尾部留在外面。紧接着，在卵细胞细胞膜的外面出现一层特殊的膜，以阻止其他精子再进入。精子的头部进入卵细胞后不久，里面的细胞核就与卵细胞的细胞核相遇，使彼此的染色体会合在一起。</w:t>
      </w:r>
    </w:p>
    <w:p w:rsidR="0033596F" w:rsidRDefault="00B836F6">
      <w:pPr>
        <w:spacing w:line="360" w:lineRule="auto"/>
        <w:textAlignment w:val="center"/>
        <w:rPr>
          <w:color w:val="000000"/>
        </w:rPr>
      </w:pPr>
      <w:r>
        <w:rPr>
          <w:color w:val="000000"/>
        </w:rPr>
        <w:t>【详解】</w:t>
      </w:r>
      <w:r>
        <w:rPr>
          <w:color w:val="000000"/>
        </w:rPr>
        <w:t>AB</w:t>
      </w:r>
      <w:r>
        <w:rPr>
          <w:color w:val="000000"/>
        </w:rPr>
        <w:t>、多精入卵会导致子代有来自卵细胞和多个精细胞的染色体，破坏亲子代之间遗传信息的稳定性，因此一个卵细胞与一个精子成功融合后通常不再与其他精子融合。防止多精入卵可以保证子代遗传信息来自一个精子和一个卵细胞，能保持后代染色体数目稳定，</w:t>
      </w:r>
      <w:r>
        <w:rPr>
          <w:color w:val="000000"/>
        </w:rPr>
        <w:t>A</w:t>
      </w:r>
      <w:r>
        <w:rPr>
          <w:color w:val="000000"/>
        </w:rPr>
        <w:t>错误，</w:t>
      </w:r>
      <w:r>
        <w:rPr>
          <w:color w:val="000000"/>
        </w:rPr>
        <w:t>B</w:t>
      </w:r>
      <w:r>
        <w:rPr>
          <w:color w:val="000000"/>
        </w:rPr>
        <w:t>正确；</w:t>
      </w:r>
    </w:p>
    <w:p w:rsidR="0033596F" w:rsidRDefault="00B836F6">
      <w:pPr>
        <w:spacing w:line="360" w:lineRule="auto"/>
        <w:jc w:val="left"/>
        <w:textAlignment w:val="center"/>
        <w:rPr>
          <w:color w:val="000000"/>
        </w:rPr>
      </w:pPr>
      <w:r>
        <w:rPr>
          <w:color w:val="000000"/>
        </w:rPr>
        <w:t>C</w:t>
      </w:r>
      <w:r>
        <w:rPr>
          <w:color w:val="000000"/>
        </w:rPr>
        <w:t>、结合题意</w:t>
      </w:r>
      <w:r>
        <w:rPr>
          <w:color w:val="000000"/>
        </w:rPr>
        <w:t>“</w:t>
      </w:r>
      <w:r>
        <w:rPr>
          <w:color w:val="000000"/>
        </w:rPr>
        <w:t>当卵细胞与精子融合后，植物卵细胞特异表达和分泌天冬氨酸蛋白酶</w:t>
      </w:r>
      <w:r>
        <w:rPr>
          <w:color w:val="000000"/>
        </w:rPr>
        <w:t>ECS1</w:t>
      </w:r>
      <w:r>
        <w:rPr>
          <w:color w:val="000000"/>
        </w:rPr>
        <w:t>和</w:t>
      </w:r>
      <w:r>
        <w:rPr>
          <w:color w:val="000000"/>
        </w:rPr>
        <w:t>ECS2”</w:t>
      </w:r>
      <w:r>
        <w:rPr>
          <w:color w:val="000000"/>
        </w:rPr>
        <w:t>可知，未受精的情况下，卵细胞不分泌</w:t>
      </w:r>
      <w:r>
        <w:rPr>
          <w:color w:val="000000"/>
        </w:rPr>
        <w:t>ECS1</w:t>
      </w:r>
      <w:r>
        <w:rPr>
          <w:color w:val="000000"/>
        </w:rPr>
        <w:t>和</w:t>
      </w:r>
      <w:r>
        <w:rPr>
          <w:color w:val="000000"/>
        </w:rPr>
        <w:t>ECS2</w:t>
      </w:r>
      <w:r>
        <w:rPr>
          <w:color w:val="000000"/>
        </w:rPr>
        <w:t>，</w:t>
      </w:r>
      <w:r>
        <w:rPr>
          <w:color w:val="000000"/>
        </w:rPr>
        <w:t>C</w:t>
      </w:r>
      <w:r>
        <w:rPr>
          <w:color w:val="000000"/>
        </w:rPr>
        <w:t>正确；</w:t>
      </w:r>
    </w:p>
    <w:p w:rsidR="0033596F" w:rsidRDefault="00B836F6">
      <w:pPr>
        <w:spacing w:line="360" w:lineRule="auto"/>
        <w:jc w:val="left"/>
        <w:textAlignment w:val="center"/>
        <w:rPr>
          <w:color w:val="000000"/>
        </w:rPr>
      </w:pPr>
      <w:r>
        <w:rPr>
          <w:color w:val="000000"/>
        </w:rPr>
        <w:t>D</w:t>
      </w:r>
      <w:r>
        <w:rPr>
          <w:color w:val="000000"/>
        </w:rPr>
        <w:t>、据题意可知，</w:t>
      </w:r>
      <w:r>
        <w:rPr>
          <w:color w:val="000000"/>
        </w:rPr>
        <w:t>ECS1</w:t>
      </w:r>
      <w:r>
        <w:rPr>
          <w:color w:val="000000"/>
        </w:rPr>
        <w:t>和</w:t>
      </w:r>
      <w:r>
        <w:rPr>
          <w:color w:val="000000"/>
        </w:rPr>
        <w:t>ECS2</w:t>
      </w:r>
      <w:r>
        <w:rPr>
          <w:color w:val="000000"/>
        </w:rPr>
        <w:t>能降解一种吸引花粉管的信号分子，避免受精卵再度与精子融合，推测该过程是由于</w:t>
      </w:r>
      <w:r>
        <w:rPr>
          <w:color w:val="000000"/>
        </w:rPr>
        <w:t>ECS1</w:t>
      </w:r>
      <w:r>
        <w:rPr>
          <w:color w:val="000000"/>
        </w:rPr>
        <w:t>和</w:t>
      </w:r>
      <w:r>
        <w:rPr>
          <w:color w:val="000000"/>
        </w:rPr>
        <w:t>ECS2</w:t>
      </w:r>
      <w:r>
        <w:rPr>
          <w:color w:val="000000"/>
        </w:rPr>
        <w:t>通过影响花粉管导致卵细胞和精子不能融合，</w:t>
      </w:r>
      <w:r>
        <w:rPr>
          <w:color w:val="000000"/>
        </w:rPr>
        <w:t>D</w:t>
      </w:r>
      <w:r>
        <w:rPr>
          <w:color w:val="000000"/>
        </w:rPr>
        <w:t>正确。</w:t>
      </w:r>
    </w:p>
    <w:p w:rsidR="0033596F" w:rsidRDefault="00B836F6">
      <w:pPr>
        <w:spacing w:line="360" w:lineRule="auto"/>
        <w:jc w:val="left"/>
        <w:textAlignment w:val="center"/>
        <w:rPr>
          <w:color w:val="000000"/>
        </w:rPr>
      </w:pPr>
      <w:r>
        <w:rPr>
          <w:color w:val="000000"/>
        </w:rPr>
        <w:t>故选</w:t>
      </w:r>
      <w:r>
        <w:rPr>
          <w:color w:val="000000"/>
        </w:rPr>
        <w:t>A</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14. </w:t>
      </w:r>
      <w:r>
        <w:rPr>
          <w:rFonts w:eastAsia="Times New Roman" w:cs="Times New Roman"/>
          <w:color w:val="000000"/>
        </w:rPr>
        <w:t>20</w:t>
      </w:r>
      <w:r>
        <w:rPr>
          <w:rFonts w:ascii="SimSun" w:hAnsi="SimSun"/>
          <w:color w:val="000000"/>
        </w:rPr>
        <w:t>世纪末，野生熊猫分布在秦岭、岷山和小相岭等</w:t>
      </w:r>
      <w:r>
        <w:rPr>
          <w:rFonts w:eastAsia="Times New Roman" w:cs="Times New Roman"/>
          <w:color w:val="000000"/>
        </w:rPr>
        <w:t>6</w:t>
      </w:r>
      <w:r>
        <w:rPr>
          <w:rFonts w:ascii="SimSun" w:hAnsi="SimSun"/>
          <w:color w:val="000000"/>
        </w:rPr>
        <w:t>大山系。全国已建立熊猫自然保护区</w:t>
      </w:r>
      <w:r>
        <w:rPr>
          <w:rFonts w:eastAsia="Times New Roman" w:cs="Times New Roman"/>
          <w:color w:val="000000"/>
        </w:rPr>
        <w:t>40</w:t>
      </w:r>
      <w:r>
        <w:rPr>
          <w:rFonts w:ascii="SimSun" w:hAnsi="SimSun"/>
          <w:color w:val="000000"/>
        </w:rPr>
        <w:t>余个，野生熊猫栖息地面积大幅增长。在秦岭，栖息地已被分割成</w:t>
      </w:r>
      <w:r>
        <w:rPr>
          <w:rFonts w:eastAsia="Times New Roman" w:cs="Times New Roman"/>
          <w:color w:val="000000"/>
        </w:rPr>
        <w:t>5</w:t>
      </w:r>
      <w:r>
        <w:rPr>
          <w:rFonts w:ascii="SimSun" w:hAnsi="SimSun"/>
          <w:color w:val="000000"/>
        </w:rPr>
        <w:t>个主要活动区域；在岷山，熊猫被分割成</w:t>
      </w:r>
      <w:r>
        <w:rPr>
          <w:rFonts w:eastAsia="Times New Roman" w:cs="Times New Roman"/>
          <w:color w:val="000000"/>
        </w:rPr>
        <w:t>10</w:t>
      </w:r>
      <w:r>
        <w:rPr>
          <w:rFonts w:ascii="SimSun" w:hAnsi="SimSun"/>
          <w:color w:val="000000"/>
        </w:rPr>
        <w:t>多个小种群；小相岭山系熊猫栖息地最为破碎，各隔离种群熊猫数量极少。下列叙述错误的是（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 xml:space="preserve">A. </w:t>
      </w:r>
      <w:r>
        <w:rPr>
          <w:rFonts w:ascii="SimSun" w:hAnsi="SimSun"/>
          <w:color w:val="000000"/>
        </w:rPr>
        <w:t>熊猫的自然种群个体数量低与其繁育能力有关</w:t>
      </w:r>
    </w:p>
    <w:p w:rsidR="0033596F" w:rsidRDefault="00B836F6">
      <w:pPr>
        <w:spacing w:line="360" w:lineRule="auto"/>
        <w:jc w:val="left"/>
        <w:textAlignment w:val="center"/>
        <w:rPr>
          <w:rFonts w:ascii="SimSun" w:hAnsi="SimSun"/>
          <w:color w:val="000000"/>
        </w:rPr>
      </w:pPr>
      <w:r>
        <w:rPr>
          <w:color w:val="000000"/>
        </w:rPr>
        <w:t xml:space="preserve">B. </w:t>
      </w:r>
      <w:r>
        <w:rPr>
          <w:rFonts w:ascii="SimSun" w:hAnsi="SimSun"/>
          <w:color w:val="000000"/>
        </w:rPr>
        <w:t>增大熊猫自然保护区的面积可提高环境容纳量</w:t>
      </w:r>
    </w:p>
    <w:p w:rsidR="0033596F" w:rsidRDefault="00B836F6">
      <w:pPr>
        <w:spacing w:line="360" w:lineRule="auto"/>
        <w:jc w:val="left"/>
        <w:textAlignment w:val="center"/>
        <w:rPr>
          <w:rFonts w:ascii="SimSun" w:hAnsi="SimSun"/>
          <w:color w:val="000000"/>
        </w:rPr>
      </w:pPr>
      <w:r>
        <w:rPr>
          <w:color w:val="000000"/>
        </w:rPr>
        <w:t xml:space="preserve">C. </w:t>
      </w:r>
      <w:r>
        <w:rPr>
          <w:rFonts w:ascii="SimSun" w:hAnsi="SimSun"/>
          <w:color w:val="000000"/>
        </w:rPr>
        <w:t>隔离阻碍了各种群间的基因交流，熊猫小种群内会产生近亲繁殖</w:t>
      </w:r>
    </w:p>
    <w:p w:rsidR="0033596F" w:rsidRDefault="00B836F6">
      <w:pPr>
        <w:spacing w:line="360" w:lineRule="auto"/>
        <w:jc w:val="left"/>
        <w:textAlignment w:val="center"/>
        <w:rPr>
          <w:rFonts w:ascii="SimSun" w:hAnsi="SimSun"/>
          <w:color w:val="000000"/>
        </w:rPr>
      </w:pPr>
      <w:r>
        <w:rPr>
          <w:color w:val="000000"/>
        </w:rPr>
        <w:t xml:space="preserve">D. </w:t>
      </w:r>
      <w:r>
        <w:rPr>
          <w:rFonts w:ascii="SimSun" w:hAnsi="SimSun"/>
          <w:color w:val="000000"/>
        </w:rPr>
        <w:t>在不同活动区域的熊猫种群间建立走廊，可以提高熊猫的种群数</w:t>
      </w:r>
    </w:p>
    <w:p w:rsidR="0033596F" w:rsidRDefault="00B836F6">
      <w:pPr>
        <w:spacing w:line="360" w:lineRule="auto"/>
        <w:textAlignment w:val="center"/>
        <w:rPr>
          <w:color w:val="000000"/>
        </w:rPr>
      </w:pPr>
      <w:r>
        <w:rPr>
          <w:color w:val="2E75B6"/>
        </w:rPr>
        <w:t>【答案】</w:t>
      </w:r>
      <w:r>
        <w:rPr>
          <w:color w:val="000000"/>
        </w:rPr>
        <w:t>D</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【分析】最高环境容纳量（简称</w:t>
      </w:r>
      <w:r>
        <w:rPr>
          <w:color w:val="000000"/>
        </w:rPr>
        <w:t>“</w:t>
      </w:r>
      <w:r>
        <w:rPr>
          <w:color w:val="000000"/>
        </w:rPr>
        <w:t>环境容纳量</w:t>
      </w:r>
      <w:r>
        <w:rPr>
          <w:color w:val="000000"/>
        </w:rPr>
        <w:t>”</w:t>
      </w:r>
      <w:r>
        <w:rPr>
          <w:color w:val="000000"/>
        </w:rPr>
        <w:t>）是指特定环境所能容许的种群数量的最大值。环境容纳量是环境制约作用的具体体现，有限的环境只能为有限生物的生存提供所需的资源。环境容纳量的实质是有限环境中的有限增长。</w:t>
      </w:r>
    </w:p>
    <w:p w:rsidR="0033596F" w:rsidRDefault="00B836F6">
      <w:pPr>
        <w:spacing w:line="360" w:lineRule="auto"/>
        <w:textAlignment w:val="center"/>
        <w:rPr>
          <w:color w:val="000000"/>
        </w:rPr>
      </w:pPr>
      <w:r>
        <w:rPr>
          <w:color w:val="000000"/>
        </w:rPr>
        <w:t>【详解】</w:t>
      </w:r>
      <w:r>
        <w:rPr>
          <w:color w:val="000000"/>
        </w:rPr>
        <w:t>A</w:t>
      </w:r>
      <w:r>
        <w:rPr>
          <w:color w:val="000000"/>
        </w:rPr>
        <w:t>、动物</w:t>
      </w:r>
      <w:r w:rsidR="00176629">
        <w:rPr>
          <w:noProof/>
          <w:color w:val="000000"/>
        </w:rPr>
      </w:r>
      <w:r w:rsidR="00176629">
        <w:rPr>
          <w:noProof/>
          <w:color w:val="000000"/>
        </w:rPr>
        <w:pict>
          <v:shape id="_x0000_i1029" type="#_x0000_t75" alt="" style="width:10.4pt;height:13.9pt;visibility:visible;mso-width-percent:0;mso-height-percent:0;mso-width-percent:0;mso-height-percent:0">
            <v:imagedata r:id="rId9" o:title=""/>
          </v:shape>
        </w:pict>
      </w:r>
      <w:r>
        <w:rPr>
          <w:color w:val="000000"/>
        </w:rPr>
        <w:t>繁育能力可影响种群的出生率，进而影响种群数量，故熊猫的自然种群个体数量低与其繁育能力有关，</w:t>
      </w:r>
      <w:r>
        <w:rPr>
          <w:color w:val="000000"/>
        </w:rPr>
        <w:t>A</w:t>
      </w:r>
      <w:r>
        <w:rPr>
          <w:color w:val="000000"/>
        </w:rPr>
        <w:t>正确；</w:t>
      </w:r>
    </w:p>
    <w:p w:rsidR="0033596F" w:rsidRDefault="00B836F6">
      <w:pPr>
        <w:spacing w:line="360" w:lineRule="auto"/>
        <w:jc w:val="left"/>
        <w:textAlignment w:val="center"/>
        <w:rPr>
          <w:color w:val="000000"/>
        </w:rPr>
      </w:pPr>
      <w:r>
        <w:rPr>
          <w:color w:val="000000"/>
        </w:rPr>
        <w:t>B</w:t>
      </w:r>
      <w:r>
        <w:rPr>
          <w:color w:val="000000"/>
        </w:rPr>
        <w:t>、建立自然保护区可改善生存环境，进而提高环境容纳量，是保护野生大熊猫的根本措施，</w:t>
      </w:r>
      <w:r>
        <w:rPr>
          <w:color w:val="000000"/>
        </w:rPr>
        <w:t>B</w:t>
      </w:r>
      <w:r>
        <w:rPr>
          <w:color w:val="000000"/>
        </w:rPr>
        <w:t>正确；</w:t>
      </w:r>
    </w:p>
    <w:p w:rsidR="0033596F" w:rsidRDefault="00B836F6">
      <w:pPr>
        <w:spacing w:line="360" w:lineRule="auto"/>
        <w:jc w:val="left"/>
        <w:textAlignment w:val="center"/>
        <w:rPr>
          <w:color w:val="000000"/>
        </w:rPr>
      </w:pPr>
      <w:r>
        <w:rPr>
          <w:color w:val="000000"/>
        </w:rPr>
        <w:t>C</w:t>
      </w:r>
      <w:r>
        <w:rPr>
          <w:color w:val="000000"/>
        </w:rPr>
        <w:t>、隔离（地理隔离等）导致熊猫不能相遇，阻碍了各种群间的基因交流，熊猫小种群内会产生近亲繁殖，</w:t>
      </w:r>
      <w:r>
        <w:rPr>
          <w:color w:val="000000"/>
        </w:rPr>
        <w:t>C</w:t>
      </w:r>
      <w:r>
        <w:rPr>
          <w:color w:val="000000"/>
        </w:rPr>
        <w:t>正确；</w:t>
      </w:r>
    </w:p>
    <w:p w:rsidR="0033596F" w:rsidRDefault="00B836F6">
      <w:pPr>
        <w:spacing w:line="360" w:lineRule="auto"/>
        <w:jc w:val="left"/>
        <w:textAlignment w:val="center"/>
        <w:rPr>
          <w:color w:val="000000"/>
        </w:rPr>
      </w:pPr>
      <w:r>
        <w:rPr>
          <w:color w:val="000000"/>
        </w:rPr>
        <w:t>D</w:t>
      </w:r>
      <w:r>
        <w:rPr>
          <w:color w:val="000000"/>
        </w:rPr>
        <w:t>、由于地理阻隔导致大熊猫不能相遇，熊猫种群数量增多，在不同活动区域的熊猫种群间建立走廊，可以使熊猫汇集，多个种群集合成为一个，熊猫的种群数下降，</w:t>
      </w:r>
      <w:r>
        <w:rPr>
          <w:color w:val="000000"/>
        </w:rPr>
        <w:t>D</w:t>
      </w:r>
      <w:r>
        <w:rPr>
          <w:color w:val="000000"/>
        </w:rPr>
        <w:t>错误。</w:t>
      </w:r>
    </w:p>
    <w:p w:rsidR="0033596F" w:rsidRDefault="00B836F6">
      <w:pPr>
        <w:spacing w:line="360" w:lineRule="auto"/>
        <w:jc w:val="left"/>
        <w:textAlignment w:val="center"/>
        <w:rPr>
          <w:color w:val="000000"/>
        </w:rPr>
      </w:pPr>
      <w:r>
        <w:rPr>
          <w:color w:val="000000"/>
        </w:rPr>
        <w:t>故选</w:t>
      </w:r>
      <w:r>
        <w:rPr>
          <w:color w:val="000000"/>
        </w:rPr>
        <w:t>D</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15. </w:t>
      </w:r>
      <w:r>
        <w:rPr>
          <w:rFonts w:ascii="SimSun" w:hAnsi="SimSun"/>
          <w:color w:val="000000"/>
        </w:rPr>
        <w:t>某地区的小溪和池塘中生活着一种丽鱼，该丽鱼种群包含两种类型的个体：一种具有磨盘状齿形，专食蜗牛和贝壳类软体动物；另一种具有乳突状齿形，专食昆虫和其他软体动物。两种齿形的丽鱼均能稳定遗传并能相互交配产生可育后代。针对上述现象，下列叙述错误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 xml:space="preserve">A. </w:t>
      </w:r>
      <w:r>
        <w:rPr>
          <w:rFonts w:ascii="SimSun" w:hAnsi="SimSun"/>
          <w:color w:val="000000"/>
        </w:rPr>
        <w:t>丽鱼种群牙齿的差异属于可遗传的变异</w:t>
      </w:r>
    </w:p>
    <w:p w:rsidR="0033596F" w:rsidRDefault="00B836F6">
      <w:pPr>
        <w:spacing w:line="360" w:lineRule="auto"/>
        <w:jc w:val="left"/>
        <w:textAlignment w:val="center"/>
        <w:rPr>
          <w:rFonts w:ascii="SimSun" w:hAnsi="SimSun"/>
          <w:color w:val="000000"/>
        </w:rPr>
      </w:pPr>
      <w:r>
        <w:rPr>
          <w:color w:val="000000"/>
        </w:rPr>
        <w:t xml:space="preserve">B. </w:t>
      </w:r>
      <w:r>
        <w:rPr>
          <w:rFonts w:ascii="SimSun" w:hAnsi="SimSun"/>
          <w:color w:val="000000"/>
        </w:rPr>
        <w:t>两者在齿形上的差异有利于丽鱼对环境的适应</w:t>
      </w:r>
    </w:p>
    <w:p w:rsidR="0033596F" w:rsidRDefault="00B836F6">
      <w:pPr>
        <w:spacing w:line="360" w:lineRule="auto"/>
        <w:jc w:val="left"/>
        <w:textAlignment w:val="center"/>
        <w:rPr>
          <w:rFonts w:ascii="SimSun" w:hAnsi="SimSun"/>
          <w:color w:val="000000"/>
        </w:rPr>
      </w:pPr>
      <w:r>
        <w:rPr>
          <w:color w:val="000000"/>
        </w:rPr>
        <w:t xml:space="preserve">C. </w:t>
      </w:r>
      <w:r>
        <w:rPr>
          <w:rFonts w:ascii="SimSun" w:hAnsi="SimSun"/>
          <w:color w:val="000000"/>
        </w:rPr>
        <w:t>丽鱼种群产生的性状分化可能与基因突变和重组有关</w:t>
      </w:r>
    </w:p>
    <w:p w:rsidR="0033596F" w:rsidRDefault="00B836F6">
      <w:pPr>
        <w:spacing w:line="360" w:lineRule="auto"/>
        <w:jc w:val="left"/>
        <w:textAlignment w:val="center"/>
        <w:rPr>
          <w:rFonts w:ascii="SimSun" w:hAnsi="SimSun"/>
          <w:color w:val="000000"/>
        </w:rPr>
      </w:pPr>
      <w:r>
        <w:rPr>
          <w:color w:val="000000"/>
        </w:rPr>
        <w:t xml:space="preserve">D. </w:t>
      </w:r>
      <w:r>
        <w:rPr>
          <w:rFonts w:ascii="SimSun" w:hAnsi="SimSun"/>
          <w:color w:val="000000"/>
        </w:rPr>
        <w:t>两种不同齿形丽鱼的基因库差异明显，形成了两个不同的物种</w:t>
      </w:r>
    </w:p>
    <w:p w:rsidR="0033596F" w:rsidRDefault="00B836F6">
      <w:pPr>
        <w:spacing w:line="360" w:lineRule="auto"/>
        <w:textAlignment w:val="center"/>
        <w:rPr>
          <w:color w:val="000000"/>
        </w:rPr>
      </w:pPr>
      <w:r>
        <w:rPr>
          <w:color w:val="2E75B6"/>
        </w:rPr>
        <w:t>【答案】</w:t>
      </w:r>
      <w:r>
        <w:rPr>
          <w:color w:val="000000"/>
        </w:rPr>
        <w:t>D</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w:t>
      </w:r>
      <w:r>
        <w:rPr>
          <w:color w:val="000000"/>
        </w:rPr>
        <w:t>1</w:t>
      </w:r>
      <w:r>
        <w:rPr>
          <w:color w:val="000000"/>
        </w:rPr>
        <w:t>、可遗传的变异是由遗传物质的变化引起的变异；不可遗传的变异是由环境引起的，遗传物质没有发生变化。可遗传的变异的来源主要有</w:t>
      </w:r>
      <w:r>
        <w:rPr>
          <w:color w:val="000000"/>
        </w:rPr>
        <w:t>3</w:t>
      </w:r>
      <w:r>
        <w:rPr>
          <w:color w:val="000000"/>
        </w:rPr>
        <w:t>个：基因重组、基因突变和染色体变异。</w:t>
      </w:r>
    </w:p>
    <w:p w:rsidR="0033596F" w:rsidRDefault="00B836F6">
      <w:pPr>
        <w:spacing w:line="360" w:lineRule="auto"/>
        <w:jc w:val="left"/>
        <w:textAlignment w:val="center"/>
        <w:rPr>
          <w:color w:val="000000"/>
        </w:rPr>
      </w:pPr>
      <w:r>
        <w:rPr>
          <w:color w:val="000000"/>
        </w:rPr>
        <w:t>2</w:t>
      </w:r>
      <w:r>
        <w:rPr>
          <w:color w:val="000000"/>
        </w:rPr>
        <w:t>、生物进化的实质在于种群基因频率的改变，突变和基因重组、自然选择及隔离是物种形成过程中的三个基本环节，在这个过程中，突变和基因重组是产生生物进化的原材料，自然选择使种群的基因频率定向改变并决定生物进化的方向，自然选择下群体基因库中基因频率的改变，并不意味着新物种的形成，因为基因交流并未中断，群体分化并未超出种的界限。只有通过隔离才能最终出现新种，隔离是新物种形成的必要条件。</w:t>
      </w:r>
    </w:p>
    <w:p w:rsidR="0033596F" w:rsidRDefault="00B836F6">
      <w:pPr>
        <w:spacing w:line="360" w:lineRule="auto"/>
        <w:jc w:val="left"/>
        <w:textAlignment w:val="center"/>
        <w:rPr>
          <w:color w:val="000000"/>
        </w:rPr>
      </w:pPr>
      <w:r>
        <w:rPr>
          <w:color w:val="000000"/>
        </w:rPr>
        <w:t>【详解】</w:t>
      </w:r>
      <w:r>
        <w:rPr>
          <w:color w:val="000000"/>
        </w:rPr>
        <w:t>A</w:t>
      </w:r>
      <w:r>
        <w:rPr>
          <w:color w:val="000000"/>
        </w:rPr>
        <w:t>、据题意可知，两种齿形的丽鱼均能稳定遗传并能相互交配产生可育后代，说明丽鱼种群牙齿的差异属于遗传物质发生变化的变异，属于可遗传的变异，</w:t>
      </w:r>
      <w:r>
        <w:rPr>
          <w:color w:val="000000"/>
        </w:rPr>
        <w:t>A</w:t>
      </w:r>
      <w:r>
        <w:rPr>
          <w:color w:val="000000"/>
        </w:rPr>
        <w:t>正确；</w:t>
      </w:r>
    </w:p>
    <w:p w:rsidR="0033596F" w:rsidRDefault="00B836F6">
      <w:pPr>
        <w:spacing w:line="360" w:lineRule="auto"/>
        <w:jc w:val="left"/>
        <w:textAlignment w:val="center"/>
        <w:rPr>
          <w:color w:val="000000"/>
        </w:rPr>
      </w:pPr>
      <w:r>
        <w:rPr>
          <w:color w:val="000000"/>
        </w:rPr>
        <w:t>B</w:t>
      </w:r>
      <w:r>
        <w:rPr>
          <w:color w:val="000000"/>
        </w:rPr>
        <w:t>、两种齿形的丽鱼的食物类型不同，两者在齿形上的差异有利于丽鱼对环境的适应，</w:t>
      </w:r>
      <w:r>
        <w:rPr>
          <w:color w:val="000000"/>
        </w:rPr>
        <w:t>B</w:t>
      </w:r>
      <w:r>
        <w:rPr>
          <w:color w:val="000000"/>
        </w:rPr>
        <w:t>正确；</w:t>
      </w:r>
    </w:p>
    <w:p w:rsidR="0033596F" w:rsidRDefault="00B836F6">
      <w:pPr>
        <w:spacing w:line="360" w:lineRule="auto"/>
        <w:jc w:val="left"/>
        <w:textAlignment w:val="center"/>
        <w:rPr>
          <w:color w:val="000000"/>
        </w:rPr>
      </w:pPr>
      <w:r>
        <w:rPr>
          <w:color w:val="000000"/>
        </w:rPr>
        <w:t>C</w:t>
      </w:r>
      <w:r>
        <w:rPr>
          <w:color w:val="000000"/>
        </w:rPr>
        <w:t>、突变和基因重组是产生生物进化的原材料，因此丽鱼种群产生的性状分化可能与基因突变和重组有关，</w:t>
      </w:r>
      <w:r>
        <w:rPr>
          <w:color w:val="000000"/>
        </w:rPr>
        <w:t>C</w:t>
      </w:r>
      <w:r>
        <w:rPr>
          <w:color w:val="000000"/>
        </w:rPr>
        <w:t>正确；</w:t>
      </w:r>
    </w:p>
    <w:p w:rsidR="0033596F" w:rsidRDefault="00B836F6">
      <w:pPr>
        <w:spacing w:line="360" w:lineRule="auto"/>
        <w:jc w:val="left"/>
        <w:textAlignment w:val="center"/>
        <w:rPr>
          <w:color w:val="000000"/>
        </w:rPr>
      </w:pPr>
      <w:r>
        <w:rPr>
          <w:color w:val="000000"/>
        </w:rPr>
        <w:t>D</w:t>
      </w:r>
      <w:r>
        <w:rPr>
          <w:color w:val="000000"/>
        </w:rPr>
        <w:t>、物种之间的界限是生殖隔离，两种不同齿形丽鱼的基因库差异明显，但不知是否存在生殖隔离，无法判断是否形成了两个不同的物种，</w:t>
      </w:r>
      <w:r>
        <w:rPr>
          <w:color w:val="000000"/>
        </w:rPr>
        <w:t>D</w:t>
      </w:r>
      <w:r>
        <w:rPr>
          <w:color w:val="000000"/>
        </w:rPr>
        <w:t>错误。</w:t>
      </w:r>
    </w:p>
    <w:p w:rsidR="0033596F" w:rsidRDefault="00B836F6">
      <w:pPr>
        <w:spacing w:line="360" w:lineRule="auto"/>
        <w:jc w:val="left"/>
        <w:textAlignment w:val="center"/>
        <w:rPr>
          <w:color w:val="000000"/>
        </w:rPr>
      </w:pPr>
      <w:r>
        <w:rPr>
          <w:color w:val="000000"/>
        </w:rPr>
        <w:t>故选</w:t>
      </w:r>
      <w:r>
        <w:rPr>
          <w:color w:val="000000"/>
        </w:rPr>
        <w:t>D</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16. </w:t>
      </w:r>
      <w:r>
        <w:rPr>
          <w:rFonts w:ascii="SimSun" w:hAnsi="SimSun"/>
          <w:color w:val="000000"/>
        </w:rPr>
        <w:t>某实验利用</w:t>
      </w:r>
      <w:r>
        <w:rPr>
          <w:rFonts w:eastAsia="Times New Roman" w:cs="Times New Roman"/>
          <w:color w:val="000000"/>
        </w:rPr>
        <w:t>PCR</w:t>
      </w:r>
      <w:r>
        <w:rPr>
          <w:rFonts w:ascii="SimSun" w:hAnsi="SimSun"/>
          <w:color w:val="000000"/>
        </w:rPr>
        <w:t>技术获取目的基因，实验结果显示除目的基因条带（引物与模板完全配对）外，还有</w:t>
      </w:r>
      <w:r>
        <w:rPr>
          <w:rFonts w:eastAsia="Times New Roman" w:cs="Times New Roman"/>
          <w:color w:val="000000"/>
        </w:rPr>
        <w:t>2</w:t>
      </w:r>
      <w:r>
        <w:rPr>
          <w:rFonts w:ascii="SimSun" w:hAnsi="SimSun"/>
          <w:color w:val="000000"/>
        </w:rPr>
        <w:t>条非特异条带（引物和模板不完全配对）。为了减少反应非特异条带的产生，以下措施中有效的是（</w:t>
      </w:r>
      <w:r>
        <w:rPr>
          <w:rFonts w:eastAsia="Times New Roman" w:cs="Times New Roman"/>
          <w:color w:val="000000"/>
        </w:rPr>
        <w:t xml:space="preserve">    </w:t>
      </w:r>
      <w:r>
        <w:rPr>
          <w:rFonts w:ascii="SimSun" w:hAnsi="SimSun"/>
          <w:color w:val="000000"/>
        </w:rPr>
        <w:t>）</w:t>
      </w:r>
    </w:p>
    <w:p w:rsidR="0033596F" w:rsidRDefault="00B836F6">
      <w:pPr>
        <w:tabs>
          <w:tab w:val="left" w:pos="4873"/>
        </w:tabs>
        <w:spacing w:line="360" w:lineRule="auto"/>
        <w:jc w:val="left"/>
        <w:textAlignment w:val="center"/>
        <w:rPr>
          <w:rFonts w:ascii="SimSun" w:hAnsi="SimSun"/>
          <w:color w:val="000000"/>
        </w:rPr>
      </w:pPr>
      <w:r>
        <w:rPr>
          <w:color w:val="000000"/>
        </w:rPr>
        <w:t xml:space="preserve">A. </w:t>
      </w:r>
      <w:r>
        <w:rPr>
          <w:rFonts w:ascii="SimSun" w:hAnsi="SimSun"/>
          <w:color w:val="000000"/>
        </w:rPr>
        <w:t>增加模板</w:t>
      </w:r>
      <w:r>
        <w:rPr>
          <w:rFonts w:eastAsia="Times New Roman" w:cs="Times New Roman"/>
          <w:color w:val="000000"/>
        </w:rPr>
        <w:t>DNA</w:t>
      </w:r>
      <w:r>
        <w:rPr>
          <w:rFonts w:ascii="SimSun" w:hAnsi="SimSun"/>
          <w:color w:val="000000"/>
        </w:rPr>
        <w:t>的量</w:t>
      </w:r>
      <w:r>
        <w:rPr>
          <w:color w:val="000000"/>
        </w:rPr>
        <w:tab/>
        <w:t xml:space="preserve">B. </w:t>
      </w:r>
      <w:r>
        <w:rPr>
          <w:rFonts w:ascii="SimSun" w:hAnsi="SimSun"/>
          <w:color w:val="000000"/>
        </w:rPr>
        <w:t>延长热变性的时间</w:t>
      </w:r>
    </w:p>
    <w:p w:rsidR="0033596F" w:rsidRDefault="00B836F6">
      <w:pPr>
        <w:tabs>
          <w:tab w:val="left" w:pos="4873"/>
        </w:tabs>
        <w:spacing w:line="360" w:lineRule="auto"/>
        <w:jc w:val="left"/>
        <w:textAlignment w:val="center"/>
        <w:rPr>
          <w:rFonts w:ascii="SimSun" w:hAnsi="SimSun"/>
          <w:color w:val="000000"/>
        </w:rPr>
      </w:pPr>
      <w:r>
        <w:rPr>
          <w:color w:val="000000"/>
        </w:rPr>
        <w:t xml:space="preserve">C. </w:t>
      </w:r>
      <w:r>
        <w:rPr>
          <w:rFonts w:ascii="SimSun" w:hAnsi="SimSun"/>
          <w:color w:val="000000"/>
        </w:rPr>
        <w:t>延长延伸的时间</w:t>
      </w:r>
      <w:r>
        <w:rPr>
          <w:color w:val="000000"/>
        </w:rPr>
        <w:tab/>
        <w:t xml:space="preserve">D. </w:t>
      </w:r>
      <w:r>
        <w:rPr>
          <w:rFonts w:ascii="SimSun" w:hAnsi="SimSun"/>
          <w:color w:val="000000"/>
        </w:rPr>
        <w:t>提高复性的温度</w:t>
      </w:r>
    </w:p>
    <w:p w:rsidR="0033596F" w:rsidRDefault="00B836F6">
      <w:pPr>
        <w:spacing w:line="360" w:lineRule="auto"/>
        <w:textAlignment w:val="center"/>
        <w:rPr>
          <w:color w:val="000000"/>
        </w:rPr>
      </w:pPr>
      <w:r>
        <w:rPr>
          <w:color w:val="2E75B6"/>
        </w:rPr>
        <w:t>【答案】</w:t>
      </w:r>
      <w:r>
        <w:rPr>
          <w:color w:val="000000"/>
        </w:rPr>
        <w:t>D</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【分析】多聚酶链式反应（</w:t>
      </w:r>
      <w:r>
        <w:rPr>
          <w:color w:val="000000"/>
        </w:rPr>
        <w:t>PCR</w:t>
      </w:r>
      <w:r>
        <w:rPr>
          <w:color w:val="000000"/>
        </w:rPr>
        <w:t>）是一种体外迅速扩增</w:t>
      </w:r>
      <w:r>
        <w:rPr>
          <w:color w:val="000000"/>
        </w:rPr>
        <w:t>DNA</w:t>
      </w:r>
      <w:r>
        <w:rPr>
          <w:color w:val="000000"/>
        </w:rPr>
        <w:t>片段的技术，</w:t>
      </w:r>
      <w:r>
        <w:rPr>
          <w:color w:val="000000"/>
        </w:rPr>
        <w:t>PCR</w:t>
      </w:r>
      <w:r>
        <w:rPr>
          <w:color w:val="000000"/>
        </w:rPr>
        <w:t>过程一般经历下述三循环：</w:t>
      </w:r>
      <w:r>
        <w:rPr>
          <w:color w:val="000000"/>
        </w:rPr>
        <w:t>95℃</w:t>
      </w:r>
      <w:r>
        <w:rPr>
          <w:color w:val="000000"/>
        </w:rPr>
        <w:t>下使模板</w:t>
      </w:r>
      <w:r>
        <w:rPr>
          <w:color w:val="000000"/>
        </w:rPr>
        <w:t>DNA</w:t>
      </w:r>
      <w:r>
        <w:rPr>
          <w:color w:val="000000"/>
        </w:rPr>
        <w:t>变性、解链</w:t>
      </w:r>
      <w:r>
        <w:rPr>
          <w:color w:val="000000"/>
        </w:rPr>
        <w:t>→55℃</w:t>
      </w:r>
      <w:r>
        <w:rPr>
          <w:color w:val="000000"/>
        </w:rPr>
        <w:t>下复性（引物与</w:t>
      </w:r>
      <w:r>
        <w:rPr>
          <w:color w:val="000000"/>
        </w:rPr>
        <w:t>DNA</w:t>
      </w:r>
      <w:r>
        <w:rPr>
          <w:color w:val="000000"/>
        </w:rPr>
        <w:t>模板链结合）</w:t>
      </w:r>
      <w:r>
        <w:rPr>
          <w:color w:val="000000"/>
        </w:rPr>
        <w:t>→72℃</w:t>
      </w:r>
      <w:r>
        <w:rPr>
          <w:color w:val="000000"/>
        </w:rPr>
        <w:t>下引物链延伸（形成新的脱氧核苷酸链）。</w:t>
      </w:r>
    </w:p>
    <w:p w:rsidR="0033596F" w:rsidRDefault="00B836F6">
      <w:pPr>
        <w:spacing w:line="360" w:lineRule="auto"/>
        <w:textAlignment w:val="center"/>
        <w:rPr>
          <w:color w:val="000000"/>
        </w:rPr>
      </w:pPr>
      <w:r>
        <w:rPr>
          <w:color w:val="000000"/>
        </w:rPr>
        <w:t>【详解】</w:t>
      </w:r>
      <w:r>
        <w:rPr>
          <w:color w:val="000000"/>
        </w:rPr>
        <w:t>A</w:t>
      </w:r>
      <w:r>
        <w:rPr>
          <w:color w:val="000000"/>
        </w:rPr>
        <w:t>、增加模板</w:t>
      </w:r>
      <w:r>
        <w:rPr>
          <w:color w:val="000000"/>
        </w:rPr>
        <w:t>DNA</w:t>
      </w:r>
      <w:r>
        <w:rPr>
          <w:color w:val="000000"/>
        </w:rPr>
        <w:t>的量可以提高反应速度，但不能有效减少非特异性条带，</w:t>
      </w:r>
      <w:r>
        <w:rPr>
          <w:color w:val="000000"/>
        </w:rPr>
        <w:t>A</w:t>
      </w:r>
      <w:r>
        <w:rPr>
          <w:color w:val="000000"/>
        </w:rPr>
        <w:t>错误；</w:t>
      </w:r>
    </w:p>
    <w:p w:rsidR="0033596F" w:rsidRDefault="00B836F6">
      <w:pPr>
        <w:spacing w:line="360" w:lineRule="auto"/>
        <w:jc w:val="left"/>
        <w:textAlignment w:val="center"/>
        <w:rPr>
          <w:color w:val="000000"/>
        </w:rPr>
      </w:pPr>
      <w:r>
        <w:rPr>
          <w:color w:val="000000"/>
        </w:rPr>
        <w:t>BC</w:t>
      </w:r>
      <w:r>
        <w:rPr>
          <w:color w:val="000000"/>
        </w:rPr>
        <w:t>、延长热变性的时间和延长延伸的时间会影响变性延伸过程，但对于延伸中的配对影响不大，故不能有效减少反应非特异性条带，</w:t>
      </w:r>
      <w:r>
        <w:rPr>
          <w:color w:val="000000"/>
        </w:rPr>
        <w:t>BC</w:t>
      </w:r>
      <w:r>
        <w:rPr>
          <w:color w:val="000000"/>
        </w:rPr>
        <w:t>错误；</w:t>
      </w:r>
    </w:p>
    <w:p w:rsidR="0033596F" w:rsidRDefault="00B836F6">
      <w:pPr>
        <w:spacing w:line="360" w:lineRule="auto"/>
        <w:jc w:val="left"/>
        <w:textAlignment w:val="center"/>
        <w:rPr>
          <w:color w:val="000000"/>
        </w:rPr>
      </w:pPr>
      <w:r>
        <w:rPr>
          <w:color w:val="000000"/>
        </w:rPr>
        <w:t>D</w:t>
      </w:r>
      <w:r>
        <w:rPr>
          <w:color w:val="000000"/>
        </w:rPr>
        <w:t>、非特异性产物增加的原因可能是复性温度过低会造成引物与模板的结合位点增加，故可通过提高复性的温度来减少反应非特异性条带的产生，</w:t>
      </w:r>
      <w:r>
        <w:rPr>
          <w:color w:val="000000"/>
        </w:rPr>
        <w:t>D</w:t>
      </w:r>
      <w:r>
        <w:rPr>
          <w:color w:val="000000"/>
        </w:rPr>
        <w:t>正确。</w:t>
      </w:r>
    </w:p>
    <w:p w:rsidR="0033596F" w:rsidRDefault="00B836F6">
      <w:pPr>
        <w:spacing w:line="360" w:lineRule="auto"/>
        <w:jc w:val="left"/>
        <w:textAlignment w:val="center"/>
        <w:rPr>
          <w:color w:val="000000"/>
        </w:rPr>
      </w:pPr>
      <w:r>
        <w:rPr>
          <w:color w:val="000000"/>
        </w:rPr>
        <w:t>故选</w:t>
      </w:r>
      <w:r>
        <w:rPr>
          <w:color w:val="000000"/>
        </w:rPr>
        <w:t>D</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17. </w:t>
      </w:r>
      <w:r>
        <w:rPr>
          <w:rFonts w:ascii="SimSun" w:hAnsi="SimSun"/>
          <w:color w:val="000000"/>
        </w:rPr>
        <w:t>正常情况下，神经细胞内</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浓度约为</w:t>
      </w:r>
      <w:r>
        <w:rPr>
          <w:rFonts w:eastAsia="Times New Roman" w:cs="Times New Roman"/>
          <w:color w:val="000000"/>
        </w:rPr>
        <w:t>150mmol</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，细胞外液约为</w:t>
      </w:r>
      <w:r>
        <w:rPr>
          <w:rFonts w:eastAsia="Times New Roman" w:cs="Times New Roman"/>
          <w:color w:val="000000"/>
        </w:rPr>
        <w:t>4mmol</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。细胞膜内外</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浓度差与膜静息电位绝对值呈正相关。当细胞膜电位绝对值降低到一定值（阈值）时，神经细胞兴奋。离体培养条件下，改变神经细胞培养液的</w:t>
      </w:r>
      <w:r>
        <w:rPr>
          <w:rFonts w:eastAsia="Times New Roman" w:cs="Times New Roman"/>
          <w:color w:val="000000"/>
        </w:rPr>
        <w:t>KCl</w:t>
      </w:r>
      <w:r>
        <w:rPr>
          <w:rFonts w:ascii="SimSun" w:hAnsi="SimSun"/>
          <w:color w:val="000000"/>
        </w:rPr>
        <w:t>浓度进行实验。下列叙述正确的是（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 xml:space="preserve">A. </w:t>
      </w:r>
      <w:r>
        <w:rPr>
          <w:rFonts w:ascii="SimSun" w:hAnsi="SimSun"/>
          <w:color w:val="000000"/>
        </w:rPr>
        <w:t>当</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浓度为</w:t>
      </w:r>
      <w:r>
        <w:rPr>
          <w:rFonts w:eastAsia="Times New Roman" w:cs="Times New Roman"/>
          <w:color w:val="000000"/>
        </w:rPr>
        <w:t>4mmol</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时，</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外流增加，细胞难以兴奋</w:t>
      </w:r>
    </w:p>
    <w:p w:rsidR="0033596F" w:rsidRDefault="00B836F6">
      <w:pPr>
        <w:spacing w:line="360" w:lineRule="auto"/>
        <w:jc w:val="left"/>
        <w:textAlignment w:val="center"/>
        <w:rPr>
          <w:rFonts w:ascii="SimSun" w:hAnsi="SimSun"/>
          <w:color w:val="000000"/>
        </w:rPr>
      </w:pPr>
      <w:r>
        <w:rPr>
          <w:color w:val="000000"/>
        </w:rPr>
        <w:t xml:space="preserve">B. </w:t>
      </w:r>
      <w:r>
        <w:rPr>
          <w:rFonts w:ascii="SimSun" w:hAnsi="SimSun"/>
          <w:color w:val="000000"/>
        </w:rPr>
        <w:t>当</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浓度为</w:t>
      </w:r>
      <w:r>
        <w:rPr>
          <w:rFonts w:eastAsia="Times New Roman" w:cs="Times New Roman"/>
          <w:color w:val="000000"/>
        </w:rPr>
        <w:t>150mmol</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时，</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外流增加，细胞容易兴奋</w:t>
      </w:r>
    </w:p>
    <w:p w:rsidR="0033596F" w:rsidRDefault="00B836F6">
      <w:pPr>
        <w:spacing w:line="360" w:lineRule="auto"/>
        <w:jc w:val="left"/>
        <w:textAlignment w:val="center"/>
        <w:rPr>
          <w:rFonts w:ascii="SimSun" w:hAnsi="SimSun"/>
          <w:color w:val="000000"/>
        </w:rPr>
      </w:pPr>
      <w:r>
        <w:rPr>
          <w:color w:val="000000"/>
        </w:rPr>
        <w:t xml:space="preserve">C. </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浓度增加到一定值（</w:t>
      </w:r>
      <w:r>
        <w:rPr>
          <w:rFonts w:eastAsia="Times New Roman" w:cs="Times New Roman"/>
          <w:color w:val="000000"/>
        </w:rPr>
        <w:t>&lt;150mmol</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外流增加，导致细胞兴奋</w:t>
      </w:r>
    </w:p>
    <w:p w:rsidR="0033596F" w:rsidRDefault="00B836F6">
      <w:pPr>
        <w:spacing w:line="360" w:lineRule="auto"/>
        <w:jc w:val="left"/>
        <w:textAlignment w:val="center"/>
        <w:rPr>
          <w:rFonts w:ascii="SimSun" w:hAnsi="SimSun"/>
          <w:color w:val="000000"/>
        </w:rPr>
      </w:pPr>
      <w:r>
        <w:rPr>
          <w:color w:val="000000"/>
        </w:rPr>
        <w:t xml:space="preserve">D. </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浓度增加到一定值（</w:t>
      </w:r>
      <w:r>
        <w:rPr>
          <w:rFonts w:eastAsia="Times New Roman" w:cs="Times New Roman"/>
          <w:color w:val="000000"/>
        </w:rPr>
        <w:t>&lt;150mmol</w:t>
      </w:r>
      <w:r>
        <w:rPr>
          <w:rFonts w:ascii="SimSun" w:hAnsi="SimSun"/>
          <w:color w:val="000000"/>
        </w:rPr>
        <w:t>·</w:t>
      </w:r>
      <w:r>
        <w:rPr>
          <w:rFonts w:eastAsia="Times New Roman" w:cs="Times New Roman"/>
          <w:color w:val="000000"/>
        </w:rPr>
        <w:t>L</w:t>
      </w:r>
      <w:r>
        <w:rPr>
          <w:rFonts w:eastAsia="Times New Roman" w:cs="Times New Roman"/>
          <w:color w:val="000000"/>
          <w:vertAlign w:val="superscript"/>
        </w:rPr>
        <w:t>-1</w:t>
      </w:r>
      <w:r>
        <w:rPr>
          <w:rFonts w:ascii="SimSun" w:hAnsi="SimSun"/>
          <w:color w:val="000000"/>
        </w:rPr>
        <w:t>），</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外流减少，导致细胞兴奋</w:t>
      </w:r>
    </w:p>
    <w:p w:rsidR="0033596F" w:rsidRDefault="00B836F6">
      <w:pPr>
        <w:spacing w:line="360" w:lineRule="auto"/>
        <w:textAlignment w:val="center"/>
        <w:rPr>
          <w:color w:val="000000"/>
        </w:rPr>
      </w:pPr>
      <w:r>
        <w:rPr>
          <w:color w:val="2E75B6"/>
        </w:rPr>
        <w:t>【答案】</w:t>
      </w:r>
      <w:r>
        <w:rPr>
          <w:color w:val="000000"/>
        </w:rPr>
        <w:t>D</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【分析】静息时，神经细胞膜对钾离子的通透性大，钾离子大量外流，形成内负外正的静息电位，细胞膜内外</w:t>
      </w:r>
      <w:r>
        <w:rPr>
          <w:color w:val="000000"/>
        </w:rPr>
        <w:t>K</w:t>
      </w:r>
      <w:r>
        <w:rPr>
          <w:color w:val="000000"/>
        </w:rPr>
        <w:t>浓度差与膜静息电位绝对值呈正相关。细胞内外钾离子浓度差增加，钾离子更容易外流，外流增加，兴奋难以发生，反之，钾离子外流减少，细胞容易兴奋。</w:t>
      </w:r>
    </w:p>
    <w:p w:rsidR="0033596F" w:rsidRDefault="00B836F6">
      <w:pPr>
        <w:spacing w:line="360" w:lineRule="auto"/>
        <w:textAlignment w:val="center"/>
        <w:rPr>
          <w:color w:val="000000"/>
        </w:rPr>
      </w:pPr>
      <w:r>
        <w:rPr>
          <w:color w:val="000000"/>
        </w:rPr>
        <w:t>【详解】</w:t>
      </w:r>
      <w:r>
        <w:rPr>
          <w:color w:val="000000"/>
        </w:rPr>
        <w:t>A</w:t>
      </w:r>
      <w:r>
        <w:rPr>
          <w:color w:val="000000"/>
        </w:rPr>
        <w:t>、正常情况下，神经细胞内</w:t>
      </w:r>
      <w:r>
        <w:rPr>
          <w:color w:val="000000"/>
        </w:rPr>
        <w:t>K</w:t>
      </w:r>
      <w:r>
        <w:rPr>
          <w:color w:val="000000"/>
          <w:vertAlign w:val="superscript"/>
        </w:rPr>
        <w:t>+</w:t>
      </w:r>
      <w:r>
        <w:rPr>
          <w:color w:val="000000"/>
        </w:rPr>
        <w:t>浓度约为</w:t>
      </w:r>
      <w:r>
        <w:rPr>
          <w:color w:val="000000"/>
        </w:rPr>
        <w:t>150mmol·L</w:t>
      </w:r>
      <w:r>
        <w:rPr>
          <w:color w:val="000000"/>
          <w:vertAlign w:val="superscript"/>
        </w:rPr>
        <w:t>-1</w:t>
      </w:r>
      <w:r>
        <w:rPr>
          <w:color w:val="000000"/>
        </w:rPr>
        <w:t>，胞外液约为</w:t>
      </w:r>
      <w:r>
        <w:rPr>
          <w:color w:val="000000"/>
        </w:rPr>
        <w:t>4mmol·L</w:t>
      </w:r>
      <w:r>
        <w:rPr>
          <w:color w:val="000000"/>
          <w:vertAlign w:val="superscript"/>
        </w:rPr>
        <w:t>-1</w:t>
      </w:r>
      <w:r>
        <w:rPr>
          <w:color w:val="000000"/>
          <w:vertAlign w:val="superscript"/>
        </w:rPr>
        <w:t>，</w:t>
      </w:r>
      <w:r>
        <w:rPr>
          <w:color w:val="000000"/>
        </w:rPr>
        <w:t>当神经细胞培养液的</w:t>
      </w:r>
      <w:r>
        <w:rPr>
          <w:color w:val="000000"/>
        </w:rPr>
        <w:t>K</w:t>
      </w:r>
      <w:r>
        <w:rPr>
          <w:color w:val="000000"/>
          <w:vertAlign w:val="superscript"/>
        </w:rPr>
        <w:t>+</w:t>
      </w:r>
      <w:r>
        <w:rPr>
          <w:color w:val="000000"/>
        </w:rPr>
        <w:t>浓度为</w:t>
      </w:r>
      <w:r>
        <w:rPr>
          <w:color w:val="000000"/>
        </w:rPr>
        <w:t>4mmol·L</w:t>
      </w:r>
      <w:r>
        <w:rPr>
          <w:color w:val="000000"/>
          <w:vertAlign w:val="superscript"/>
        </w:rPr>
        <w:t>-1</w:t>
      </w:r>
      <w:r>
        <w:rPr>
          <w:color w:val="000000"/>
        </w:rPr>
        <w:t>时，和正常情况一样，</w:t>
      </w:r>
      <w:r>
        <w:rPr>
          <w:color w:val="000000"/>
        </w:rPr>
        <w:t>K</w:t>
      </w:r>
      <w:r>
        <w:rPr>
          <w:color w:val="000000"/>
          <w:vertAlign w:val="superscript"/>
        </w:rPr>
        <w:t>+</w:t>
      </w:r>
      <w:r>
        <w:rPr>
          <w:color w:val="000000"/>
        </w:rPr>
        <w:t>外流不变，细胞的兴奋性不变，</w:t>
      </w:r>
      <w:r>
        <w:rPr>
          <w:color w:val="000000"/>
        </w:rPr>
        <w:t>A</w:t>
      </w:r>
      <w:r>
        <w:rPr>
          <w:color w:val="000000"/>
        </w:rPr>
        <w:t>错误；</w:t>
      </w:r>
    </w:p>
    <w:p w:rsidR="0033596F" w:rsidRDefault="00B836F6">
      <w:pPr>
        <w:spacing w:line="360" w:lineRule="auto"/>
        <w:jc w:val="left"/>
        <w:textAlignment w:val="center"/>
        <w:rPr>
          <w:color w:val="000000"/>
        </w:rPr>
      </w:pPr>
      <w:r>
        <w:rPr>
          <w:color w:val="000000"/>
        </w:rPr>
        <w:t>B</w:t>
      </w:r>
      <w:r>
        <w:rPr>
          <w:color w:val="000000"/>
        </w:rPr>
        <w:t>、当</w:t>
      </w:r>
      <w:r>
        <w:rPr>
          <w:color w:val="000000"/>
        </w:rPr>
        <w:t>K</w:t>
      </w:r>
      <w:r>
        <w:rPr>
          <w:color w:val="000000"/>
          <w:vertAlign w:val="superscript"/>
        </w:rPr>
        <w:t>+</w:t>
      </w:r>
      <w:r>
        <w:rPr>
          <w:color w:val="000000"/>
        </w:rPr>
        <w:t>浓度为</w:t>
      </w:r>
      <w:r>
        <w:rPr>
          <w:color w:val="000000"/>
        </w:rPr>
        <w:t>150mmol·L</w:t>
      </w:r>
      <w:r>
        <w:rPr>
          <w:color w:val="000000"/>
          <w:vertAlign w:val="superscript"/>
        </w:rPr>
        <w:t>-1</w:t>
      </w:r>
      <w:r>
        <w:rPr>
          <w:color w:val="000000"/>
        </w:rPr>
        <w:t>时，细胞外</w:t>
      </w:r>
      <w:r>
        <w:rPr>
          <w:color w:val="000000"/>
        </w:rPr>
        <w:t>K</w:t>
      </w:r>
      <w:r>
        <w:rPr>
          <w:color w:val="000000"/>
          <w:vertAlign w:val="superscript"/>
        </w:rPr>
        <w:t>+</w:t>
      </w:r>
      <w:r>
        <w:rPr>
          <w:color w:val="000000"/>
        </w:rPr>
        <w:t>浓度增加，</w:t>
      </w:r>
      <w:r>
        <w:rPr>
          <w:color w:val="000000"/>
        </w:rPr>
        <w:t>K</w:t>
      </w:r>
      <w:r>
        <w:rPr>
          <w:color w:val="000000"/>
          <w:vertAlign w:val="superscript"/>
        </w:rPr>
        <w:t>+</w:t>
      </w:r>
      <w:r>
        <w:rPr>
          <w:color w:val="000000"/>
        </w:rPr>
        <w:t>外流减少，细胞容易兴奋，</w:t>
      </w:r>
      <w:r>
        <w:rPr>
          <w:color w:val="000000"/>
        </w:rPr>
        <w:t>B</w:t>
      </w:r>
      <w:r>
        <w:rPr>
          <w:color w:val="000000"/>
        </w:rPr>
        <w:t>错误；</w:t>
      </w:r>
    </w:p>
    <w:p w:rsidR="0033596F" w:rsidRDefault="00B836F6">
      <w:pPr>
        <w:spacing w:line="360" w:lineRule="auto"/>
        <w:jc w:val="left"/>
        <w:textAlignment w:val="center"/>
        <w:rPr>
          <w:color w:val="000000"/>
        </w:rPr>
      </w:pPr>
      <w:r>
        <w:rPr>
          <w:color w:val="000000"/>
        </w:rPr>
        <w:t>CD</w:t>
      </w:r>
      <w:r>
        <w:rPr>
          <w:color w:val="000000"/>
        </w:rPr>
        <w:t>、</w:t>
      </w:r>
      <w:r>
        <w:rPr>
          <w:color w:val="000000"/>
        </w:rPr>
        <w:t>K</w:t>
      </w:r>
      <w:r>
        <w:rPr>
          <w:color w:val="000000"/>
          <w:vertAlign w:val="superscript"/>
        </w:rPr>
        <w:t>+</w:t>
      </w:r>
      <w:r>
        <w:rPr>
          <w:color w:val="000000"/>
        </w:rPr>
        <w:t>浓度增加到一定值（</w:t>
      </w:r>
      <w:r>
        <w:rPr>
          <w:color w:val="000000"/>
        </w:rPr>
        <w:t>&lt;150mmol·L</w:t>
      </w:r>
      <w:r>
        <w:rPr>
          <w:color w:val="000000"/>
          <w:vertAlign w:val="superscript"/>
        </w:rPr>
        <w:t>-1</w:t>
      </w:r>
      <w:r>
        <w:rPr>
          <w:color w:val="000000"/>
        </w:rPr>
        <w:t>，但</w:t>
      </w:r>
      <w:r>
        <w:rPr>
          <w:color w:val="000000"/>
        </w:rPr>
        <w:t>&gt;4mmol·L</w:t>
      </w:r>
      <w:r>
        <w:rPr>
          <w:color w:val="000000"/>
          <w:vertAlign w:val="superscript"/>
        </w:rPr>
        <w:t>-1</w:t>
      </w:r>
      <w:r>
        <w:rPr>
          <w:color w:val="000000"/>
        </w:rPr>
        <w:t>），细胞外</w:t>
      </w:r>
      <w:r>
        <w:rPr>
          <w:color w:val="000000"/>
        </w:rPr>
        <w:t>K</w:t>
      </w:r>
      <w:r>
        <w:rPr>
          <w:color w:val="000000"/>
          <w:vertAlign w:val="superscript"/>
        </w:rPr>
        <w:t>+</w:t>
      </w:r>
      <w:r>
        <w:rPr>
          <w:color w:val="000000"/>
        </w:rPr>
        <w:t>浓度增加，</w:t>
      </w:r>
      <w:r>
        <w:rPr>
          <w:color w:val="000000"/>
        </w:rPr>
        <w:t>K</w:t>
      </w:r>
      <w:r>
        <w:rPr>
          <w:color w:val="000000"/>
          <w:vertAlign w:val="superscript"/>
        </w:rPr>
        <w:t>+</w:t>
      </w:r>
      <w:r>
        <w:rPr>
          <w:color w:val="000000"/>
        </w:rPr>
        <w:t>外流减少，导致细胞兴奋，</w:t>
      </w:r>
      <w:r>
        <w:rPr>
          <w:color w:val="000000"/>
        </w:rPr>
        <w:t>C</w:t>
      </w:r>
      <w:r>
        <w:rPr>
          <w:color w:val="000000"/>
        </w:rPr>
        <w:t>错误，</w:t>
      </w:r>
      <w:r>
        <w:rPr>
          <w:color w:val="000000"/>
        </w:rPr>
        <w:t>D</w:t>
      </w:r>
      <w:r>
        <w:rPr>
          <w:color w:val="000000"/>
        </w:rPr>
        <w:t>正确。</w:t>
      </w:r>
    </w:p>
    <w:p w:rsidR="0033596F" w:rsidRDefault="00B836F6">
      <w:pPr>
        <w:spacing w:line="360" w:lineRule="auto"/>
        <w:jc w:val="left"/>
        <w:textAlignment w:val="center"/>
        <w:rPr>
          <w:color w:val="000000"/>
        </w:rPr>
      </w:pPr>
      <w:r>
        <w:rPr>
          <w:color w:val="000000"/>
        </w:rPr>
        <w:t>故选</w:t>
      </w:r>
      <w:r>
        <w:rPr>
          <w:color w:val="000000"/>
        </w:rPr>
        <w:t>D</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18. </w:t>
      </w:r>
      <w:r>
        <w:rPr>
          <w:rFonts w:ascii="SimSun" w:hAnsi="SimSun"/>
          <w:color w:val="000000"/>
        </w:rPr>
        <w:t>人类</w:t>
      </w:r>
      <w:r w:rsidR="00176629">
        <w:rPr>
          <w:rFonts w:ascii="SimSun" w:hAnsi="SimSun"/>
          <w:noProof/>
          <w:color w:val="000000"/>
        </w:rPr>
      </w:r>
      <w:r w:rsidR="00176629">
        <w:rPr>
          <w:rFonts w:ascii="SimSun" w:hAnsi="SimSun"/>
          <w:noProof/>
          <w:color w:val="000000"/>
        </w:rPr>
        <w:pict>
          <v:shape id="_x0000_i1030" type="#_x0000_t75" alt="" style="width:10.4pt;height:13.9pt;visibility:visible;mso-width-percent:0;mso-height-percent:0;mso-width-percent:0;mso-height-percent:0">
            <v:imagedata r:id="rId9" o:title=""/>
          </v:shape>
        </w:pict>
      </w:r>
      <w:r>
        <w:rPr>
          <w:rFonts w:eastAsia="Times New Roman" w:cs="Times New Roman"/>
          <w:color w:val="000000"/>
        </w:rPr>
        <w:t>ABO</w:t>
      </w:r>
      <w:r>
        <w:rPr>
          <w:rFonts w:ascii="SimSun" w:hAnsi="SimSun"/>
          <w:color w:val="000000"/>
        </w:rPr>
        <w:t>血型是由常染色体上的基因</w:t>
      </w:r>
      <w:r>
        <w:rPr>
          <w:rFonts w:eastAsia="Times New Roman" w:cs="Times New Roman"/>
          <w:color w:val="000000"/>
        </w:rPr>
        <w:t>I</w:t>
      </w:r>
      <w:r>
        <w:rPr>
          <w:rFonts w:eastAsia="Times New Roman" w:cs="Times New Roman"/>
          <w:color w:val="000000"/>
          <w:vertAlign w:val="superscript"/>
        </w:rPr>
        <w:t>A</w:t>
      </w:r>
      <w:r>
        <w:rPr>
          <w:rFonts w:ascii="SimSun" w:hAnsi="SimSun"/>
          <w:color w:val="000000"/>
        </w:rPr>
        <w:t>、</w:t>
      </w:r>
      <w:r>
        <w:rPr>
          <w:rFonts w:eastAsia="Times New Roman" w:cs="Times New Roman"/>
          <w:color w:val="000000"/>
        </w:rPr>
        <w:t>I</w:t>
      </w:r>
      <w:r>
        <w:rPr>
          <w:rFonts w:eastAsia="Times New Roman" w:cs="Times New Roman"/>
          <w:color w:val="000000"/>
          <w:vertAlign w:val="superscript"/>
        </w:rPr>
        <w:t>B</w:t>
      </w:r>
      <w:r>
        <w:rPr>
          <w:rFonts w:ascii="SimSun" w:hAnsi="SimSun"/>
          <w:color w:val="000000"/>
        </w:rPr>
        <w:t>和</w:t>
      </w:r>
      <w:r>
        <w:rPr>
          <w:rFonts w:eastAsia="Times New Roman" w:cs="Times New Roman"/>
          <w:color w:val="000000"/>
        </w:rPr>
        <w:t>i</w:t>
      </w:r>
      <w:r>
        <w:rPr>
          <w:rFonts w:ascii="SimSun" w:hAnsi="SimSun"/>
          <w:color w:val="000000"/>
        </w:rPr>
        <w:t>三者之间互为等位基因决定的。</w:t>
      </w:r>
      <w:r>
        <w:rPr>
          <w:rFonts w:eastAsia="Times New Roman" w:cs="Times New Roman"/>
          <w:color w:val="000000"/>
        </w:rPr>
        <w:t>I</w:t>
      </w:r>
      <w:r>
        <w:rPr>
          <w:rFonts w:eastAsia="Times New Roman" w:cs="Times New Roman"/>
          <w:color w:val="000000"/>
          <w:vertAlign w:val="superscript"/>
        </w:rPr>
        <w:t>A</w:t>
      </w:r>
      <w:r>
        <w:rPr>
          <w:rFonts w:ascii="SimSun" w:hAnsi="SimSun"/>
          <w:color w:val="000000"/>
        </w:rPr>
        <w:t>基因产物使得红细胞表面带有</w:t>
      </w:r>
      <w:r>
        <w:rPr>
          <w:rFonts w:eastAsia="Times New Roman" w:cs="Times New Roman"/>
          <w:color w:val="000000"/>
        </w:rPr>
        <w:t>A</w:t>
      </w:r>
      <w:r>
        <w:rPr>
          <w:rFonts w:ascii="SimSun" w:hAnsi="SimSun"/>
          <w:color w:val="000000"/>
        </w:rPr>
        <w:t>抗原，</w:t>
      </w:r>
      <w:r>
        <w:rPr>
          <w:rFonts w:eastAsia="Times New Roman" w:cs="Times New Roman"/>
          <w:color w:val="000000"/>
        </w:rPr>
        <w:t>I</w:t>
      </w:r>
      <w:r>
        <w:rPr>
          <w:rFonts w:eastAsia="Times New Roman" w:cs="Times New Roman"/>
          <w:color w:val="000000"/>
          <w:vertAlign w:val="superscript"/>
        </w:rPr>
        <w:t>B</w:t>
      </w:r>
      <w:r>
        <w:rPr>
          <w:rFonts w:ascii="SimSun" w:hAnsi="SimSun"/>
          <w:color w:val="000000"/>
        </w:rPr>
        <w:t>基因产物使得红细胞表面带有</w:t>
      </w:r>
      <w:r>
        <w:rPr>
          <w:rFonts w:eastAsia="Times New Roman" w:cs="Times New Roman"/>
          <w:color w:val="000000"/>
        </w:rPr>
        <w:t>B</w:t>
      </w:r>
      <w:r>
        <w:rPr>
          <w:rFonts w:ascii="SimSun" w:hAnsi="SimSun"/>
          <w:color w:val="000000"/>
        </w:rPr>
        <w:t>抗原。</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eastAsia="Times New Roman" w:cs="Times New Roman"/>
          <w:color w:val="000000"/>
          <w:vertAlign w:val="superscript"/>
        </w:rPr>
        <w:t>B</w:t>
      </w:r>
      <w:r>
        <w:rPr>
          <w:rFonts w:ascii="SimSun" w:hAnsi="SimSun"/>
          <w:color w:val="000000"/>
        </w:rPr>
        <w:t>基因型个体红细胞表面有</w:t>
      </w:r>
      <w:r>
        <w:rPr>
          <w:rFonts w:eastAsia="Times New Roman" w:cs="Times New Roman"/>
          <w:color w:val="000000"/>
        </w:rPr>
        <w:t>A</w:t>
      </w:r>
      <w:r>
        <w:rPr>
          <w:rFonts w:ascii="SimSun" w:hAnsi="SimSun"/>
          <w:color w:val="000000"/>
        </w:rPr>
        <w:t>抗原和</w:t>
      </w:r>
      <w:r>
        <w:rPr>
          <w:rFonts w:eastAsia="Times New Roman" w:cs="Times New Roman"/>
          <w:color w:val="000000"/>
        </w:rPr>
        <w:t>B</w:t>
      </w:r>
      <w:r>
        <w:rPr>
          <w:rFonts w:ascii="SimSun" w:hAnsi="SimSun"/>
          <w:color w:val="000000"/>
        </w:rPr>
        <w:t>抗原，</w:t>
      </w:r>
      <w:r>
        <w:rPr>
          <w:rFonts w:eastAsia="Times New Roman" w:cs="Times New Roman"/>
          <w:color w:val="000000"/>
        </w:rPr>
        <w:t>ii</w:t>
      </w:r>
      <w:r>
        <w:rPr>
          <w:rFonts w:ascii="SimSun" w:hAnsi="SimSun"/>
          <w:color w:val="000000"/>
        </w:rPr>
        <w:t>基型个体红细胞表面无</w:t>
      </w:r>
      <w:r>
        <w:rPr>
          <w:rFonts w:eastAsia="Times New Roman" w:cs="Times New Roman"/>
          <w:color w:val="000000"/>
        </w:rPr>
        <w:t>A</w:t>
      </w:r>
      <w:r>
        <w:rPr>
          <w:rFonts w:ascii="SimSun" w:hAnsi="SimSun"/>
          <w:color w:val="000000"/>
        </w:rPr>
        <w:t>抗原和</w:t>
      </w:r>
      <w:r>
        <w:rPr>
          <w:rFonts w:eastAsia="Times New Roman" w:cs="Times New Roman"/>
          <w:color w:val="000000"/>
        </w:rPr>
        <w:t>B</w:t>
      </w:r>
      <w:r>
        <w:rPr>
          <w:rFonts w:ascii="SimSun" w:hAnsi="SimSun"/>
          <w:color w:val="000000"/>
        </w:rPr>
        <w:t>抗原。现有一个家系的系谱图（如图），对家系中各成员的血型进行检测，结果如表，其中“</w:t>
      </w:r>
      <w:r>
        <w:rPr>
          <w:rFonts w:eastAsia="Times New Roman" w:cs="Times New Roman"/>
          <w:color w:val="000000"/>
        </w:rPr>
        <w:t>+</w:t>
      </w:r>
      <w:r>
        <w:rPr>
          <w:rFonts w:ascii="SimSun" w:hAnsi="SimSun"/>
          <w:color w:val="000000"/>
        </w:rPr>
        <w:t>”表示阳性反应，“</w:t>
      </w:r>
      <w:r>
        <w:rPr>
          <w:rFonts w:eastAsia="Times New Roman" w:cs="Times New Roman"/>
          <w:color w:val="000000"/>
        </w:rPr>
        <w:t>-</w:t>
      </w:r>
      <w:r>
        <w:rPr>
          <w:rFonts w:ascii="SimSun" w:hAnsi="SimSun"/>
          <w:color w:val="000000"/>
        </w:rPr>
        <w:t>”表示阴性反应。</w:t>
      </w:r>
    </w:p>
    <w:p w:rsidR="0033596F" w:rsidRDefault="00176629">
      <w:pPr>
        <w:spacing w:line="360" w:lineRule="auto"/>
        <w:jc w:val="left"/>
        <w:textAlignment w:val="center"/>
        <w:rPr>
          <w:color w:val="000000"/>
        </w:rPr>
      </w:pPr>
      <w:r>
        <w:rPr>
          <w:noProof/>
          <w:color w:val="000000"/>
        </w:rPr>
      </w:r>
      <w:r w:rsidR="00176629">
        <w:rPr>
          <w:noProof/>
          <w:color w:val="000000"/>
        </w:rPr>
        <w:pict>
          <v:shape id="_x0000_i1031" type="#_x0000_t75" alt="" style="width:174.35pt;height:98.9pt;visibility:visible;mso-width-percent:0;mso-height-percent:0;mso-width-percent:0;mso-height-percent:0">
            <v:imagedata r:id="rId12" o:title="学科网(www"/>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74"/>
        <w:gridCol w:w="359"/>
        <w:gridCol w:w="359"/>
        <w:gridCol w:w="359"/>
        <w:gridCol w:w="359"/>
        <w:gridCol w:w="359"/>
        <w:gridCol w:w="359"/>
        <w:gridCol w:w="345"/>
      </w:tblGrid>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个体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7</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eastAsia="Times New Roman" w:cs="Times New Roman"/>
                <w:color w:val="000000"/>
              </w:rPr>
              <w:t>A</w:t>
            </w:r>
            <w:r>
              <w:rPr>
                <w:rFonts w:ascii="SimSun" w:hAnsi="SimSun"/>
                <w:color w:val="000000"/>
              </w:rPr>
              <w:t>抗原抗体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eastAsia="Times New Roman" w:cs="Times New Roman"/>
                <w:color w:val="000000"/>
              </w:rPr>
              <w:t>B</w:t>
            </w:r>
            <w:r>
              <w:rPr>
                <w:rFonts w:ascii="SimSun" w:hAnsi="SimSun"/>
                <w:color w:val="000000"/>
              </w:rPr>
              <w:t>抗原抗体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r>
    </w:tbl>
    <w:p w:rsidR="0033596F" w:rsidRDefault="00B836F6">
      <w:pPr>
        <w:spacing w:line="360" w:lineRule="auto"/>
        <w:jc w:val="left"/>
        <w:textAlignment w:val="center"/>
        <w:rPr>
          <w:rFonts w:ascii="SimSun" w:hAnsi="SimSun"/>
          <w:color w:val="000000"/>
        </w:rPr>
      </w:pPr>
      <w:r>
        <w:rPr>
          <w:rFonts w:ascii="SimSun" w:hAnsi="SimSun"/>
          <w:color w:val="000000"/>
        </w:rPr>
        <w:t>下列叙述正确的是（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eastAsia="Times New Roman" w:cs="Times New Roman"/>
          <w:color w:val="000000"/>
        </w:rPr>
      </w:pPr>
      <w:r>
        <w:rPr>
          <w:color w:val="000000"/>
        </w:rPr>
        <w:t xml:space="preserve">A. </w:t>
      </w:r>
      <w:r>
        <w:rPr>
          <w:rFonts w:ascii="SimSun" w:hAnsi="SimSun"/>
          <w:color w:val="000000"/>
        </w:rPr>
        <w:t>个体</w:t>
      </w:r>
      <w:r>
        <w:rPr>
          <w:rFonts w:eastAsia="Times New Roman" w:cs="Times New Roman"/>
          <w:color w:val="000000"/>
        </w:rPr>
        <w:t>5</w:t>
      </w:r>
      <w:r>
        <w:rPr>
          <w:rFonts w:ascii="SimSun" w:hAnsi="SimSun"/>
          <w:color w:val="000000"/>
        </w:rPr>
        <w:t>基因型为</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ascii="SimSun" w:hAnsi="SimSun"/>
          <w:color w:val="000000"/>
        </w:rPr>
        <w:t>，个体</w:t>
      </w:r>
      <w:r>
        <w:rPr>
          <w:rFonts w:eastAsia="Times New Roman" w:cs="Times New Roman"/>
          <w:color w:val="000000"/>
        </w:rPr>
        <w:t>6</w:t>
      </w:r>
      <w:r>
        <w:rPr>
          <w:rFonts w:ascii="SimSun" w:hAnsi="SimSun"/>
          <w:color w:val="000000"/>
        </w:rPr>
        <w:t>基因型为</w:t>
      </w:r>
      <w:r>
        <w:rPr>
          <w:rFonts w:eastAsia="Times New Roman" w:cs="Times New Roman"/>
          <w:color w:val="000000"/>
        </w:rPr>
        <w:t>I</w:t>
      </w:r>
      <w:r>
        <w:rPr>
          <w:rFonts w:eastAsia="Times New Roman" w:cs="Times New Roman"/>
          <w:color w:val="000000"/>
          <w:vertAlign w:val="superscript"/>
        </w:rPr>
        <w:t>B</w:t>
      </w:r>
      <w:r>
        <w:rPr>
          <w:rFonts w:eastAsia="Times New Roman" w:cs="Times New Roman"/>
          <w:color w:val="000000"/>
        </w:rPr>
        <w:t>i</w:t>
      </w:r>
    </w:p>
    <w:p w:rsidR="0033596F" w:rsidRDefault="00B836F6">
      <w:pPr>
        <w:spacing w:line="360" w:lineRule="auto"/>
        <w:jc w:val="left"/>
        <w:textAlignment w:val="center"/>
        <w:rPr>
          <w:rFonts w:eastAsia="Times New Roman" w:cs="Times New Roman"/>
          <w:color w:val="000000"/>
        </w:rPr>
      </w:pPr>
      <w:r>
        <w:rPr>
          <w:color w:val="000000"/>
        </w:rPr>
        <w:t xml:space="preserve">B. </w:t>
      </w:r>
      <w:r>
        <w:rPr>
          <w:rFonts w:ascii="SimSun" w:hAnsi="SimSun"/>
          <w:color w:val="000000"/>
        </w:rPr>
        <w:t>个体</w:t>
      </w:r>
      <w:r>
        <w:rPr>
          <w:rFonts w:eastAsia="Times New Roman" w:cs="Times New Roman"/>
          <w:color w:val="000000"/>
        </w:rPr>
        <w:t>1</w:t>
      </w:r>
      <w:r>
        <w:rPr>
          <w:rFonts w:ascii="SimSun" w:hAnsi="SimSun"/>
          <w:color w:val="000000"/>
        </w:rPr>
        <w:t>基因型为</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eastAsia="Times New Roman" w:cs="Times New Roman"/>
          <w:color w:val="000000"/>
          <w:vertAlign w:val="superscript"/>
        </w:rPr>
        <w:t>B</w:t>
      </w:r>
      <w:r>
        <w:rPr>
          <w:rFonts w:ascii="SimSun" w:hAnsi="SimSun"/>
          <w:color w:val="000000"/>
        </w:rPr>
        <w:t>，个体</w:t>
      </w:r>
      <w:r>
        <w:rPr>
          <w:rFonts w:eastAsia="Times New Roman" w:cs="Times New Roman"/>
          <w:color w:val="000000"/>
        </w:rPr>
        <w:t>2</w:t>
      </w:r>
      <w:r>
        <w:rPr>
          <w:rFonts w:ascii="SimSun" w:hAnsi="SimSun"/>
          <w:color w:val="000000"/>
        </w:rPr>
        <w:t>基因型为</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eastAsia="Times New Roman" w:cs="Times New Roman"/>
          <w:color w:val="000000"/>
          <w:vertAlign w:val="superscript"/>
        </w:rPr>
        <w:t>A</w:t>
      </w:r>
      <w:r>
        <w:rPr>
          <w:rFonts w:ascii="SimSun" w:hAnsi="SimSun"/>
          <w:color w:val="000000"/>
        </w:rPr>
        <w:t>或</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p>
    <w:p w:rsidR="0033596F" w:rsidRDefault="00B836F6">
      <w:pPr>
        <w:spacing w:line="360" w:lineRule="auto"/>
        <w:jc w:val="left"/>
        <w:textAlignment w:val="center"/>
        <w:rPr>
          <w:rFonts w:eastAsia="Times New Roman" w:cs="Times New Roman"/>
          <w:color w:val="000000"/>
        </w:rPr>
      </w:pPr>
      <w:r>
        <w:rPr>
          <w:color w:val="000000"/>
        </w:rPr>
        <w:t xml:space="preserve">C. </w:t>
      </w:r>
      <w:r>
        <w:rPr>
          <w:rFonts w:ascii="SimSun" w:hAnsi="SimSun"/>
          <w:color w:val="000000"/>
        </w:rPr>
        <w:t>个体</w:t>
      </w:r>
      <w:r>
        <w:rPr>
          <w:rFonts w:eastAsia="Times New Roman" w:cs="Times New Roman"/>
          <w:color w:val="000000"/>
        </w:rPr>
        <w:t>3</w:t>
      </w:r>
      <w:r>
        <w:rPr>
          <w:rFonts w:ascii="SimSun" w:hAnsi="SimSun"/>
          <w:color w:val="000000"/>
        </w:rPr>
        <w:t>基因型为</w:t>
      </w:r>
      <w:r>
        <w:rPr>
          <w:rFonts w:eastAsia="Times New Roman" w:cs="Times New Roman"/>
          <w:color w:val="000000"/>
        </w:rPr>
        <w:t>I</w:t>
      </w:r>
      <w:r>
        <w:rPr>
          <w:rFonts w:eastAsia="Times New Roman" w:cs="Times New Roman"/>
          <w:color w:val="000000"/>
          <w:vertAlign w:val="superscript"/>
        </w:rPr>
        <w:t>B</w:t>
      </w:r>
      <w:r>
        <w:rPr>
          <w:rFonts w:eastAsia="Times New Roman" w:cs="Times New Roman"/>
          <w:color w:val="000000"/>
        </w:rPr>
        <w:t>I</w:t>
      </w:r>
      <w:r>
        <w:rPr>
          <w:rFonts w:eastAsia="Times New Roman" w:cs="Times New Roman"/>
          <w:color w:val="000000"/>
          <w:vertAlign w:val="superscript"/>
        </w:rPr>
        <w:t>B</w:t>
      </w:r>
      <w:r>
        <w:rPr>
          <w:rFonts w:ascii="SimSun" w:hAnsi="SimSun"/>
          <w:color w:val="000000"/>
        </w:rPr>
        <w:t>或</w:t>
      </w:r>
      <w:r>
        <w:rPr>
          <w:rFonts w:eastAsia="Times New Roman" w:cs="Times New Roman"/>
          <w:color w:val="000000"/>
        </w:rPr>
        <w:t>I</w:t>
      </w:r>
      <w:r>
        <w:rPr>
          <w:rFonts w:eastAsia="Times New Roman" w:cs="Times New Roman"/>
          <w:color w:val="000000"/>
          <w:vertAlign w:val="superscript"/>
        </w:rPr>
        <w:t>B</w:t>
      </w:r>
      <w:r>
        <w:rPr>
          <w:rFonts w:eastAsia="Times New Roman" w:cs="Times New Roman"/>
          <w:color w:val="000000"/>
        </w:rPr>
        <w:t>i</w:t>
      </w:r>
      <w:r>
        <w:rPr>
          <w:rFonts w:ascii="SimSun" w:hAnsi="SimSun"/>
          <w:color w:val="000000"/>
        </w:rPr>
        <w:t>，个体</w:t>
      </w:r>
      <w:r>
        <w:rPr>
          <w:rFonts w:eastAsia="Times New Roman" w:cs="Times New Roman"/>
          <w:color w:val="000000"/>
        </w:rPr>
        <w:t>4</w:t>
      </w:r>
      <w:r>
        <w:rPr>
          <w:rFonts w:ascii="SimSun" w:hAnsi="SimSun"/>
          <w:color w:val="000000"/>
        </w:rPr>
        <w:t>基因型为</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eastAsia="Times New Roman" w:cs="Times New Roman"/>
          <w:color w:val="000000"/>
          <w:vertAlign w:val="superscript"/>
        </w:rPr>
        <w:t>B</w:t>
      </w:r>
    </w:p>
    <w:p w:rsidR="0033596F" w:rsidRDefault="00B836F6">
      <w:pPr>
        <w:spacing w:line="360" w:lineRule="auto"/>
        <w:jc w:val="left"/>
        <w:textAlignment w:val="center"/>
        <w:rPr>
          <w:rFonts w:eastAsia="Times New Roman" w:cs="Times New Roman"/>
          <w:color w:val="000000"/>
        </w:rPr>
      </w:pPr>
      <w:r>
        <w:rPr>
          <w:color w:val="000000"/>
        </w:rPr>
        <w:t xml:space="preserve">D. </w:t>
      </w:r>
      <w:r>
        <w:rPr>
          <w:rFonts w:ascii="SimSun" w:hAnsi="SimSun"/>
          <w:color w:val="000000"/>
        </w:rPr>
        <w:t>若个体</w:t>
      </w:r>
      <w:r>
        <w:rPr>
          <w:rFonts w:eastAsia="Times New Roman" w:cs="Times New Roman"/>
          <w:color w:val="000000"/>
        </w:rPr>
        <w:t>5</w:t>
      </w:r>
      <w:r>
        <w:rPr>
          <w:rFonts w:ascii="SimSun" w:hAnsi="SimSun"/>
          <w:color w:val="000000"/>
        </w:rPr>
        <w:t>与个体</w:t>
      </w:r>
      <w:r>
        <w:rPr>
          <w:rFonts w:eastAsia="Times New Roman" w:cs="Times New Roman"/>
          <w:color w:val="000000"/>
        </w:rPr>
        <w:t>6</w:t>
      </w:r>
      <w:r>
        <w:rPr>
          <w:rFonts w:ascii="SimSun" w:hAnsi="SimSun"/>
          <w:color w:val="000000"/>
        </w:rPr>
        <w:t>生第二个孩子，该孩子的基因型一定是</w:t>
      </w:r>
      <w:r>
        <w:rPr>
          <w:rFonts w:eastAsia="Times New Roman" w:cs="Times New Roman"/>
          <w:color w:val="000000"/>
        </w:rPr>
        <w:t>ii</w:t>
      </w:r>
    </w:p>
    <w:p w:rsidR="0033596F" w:rsidRDefault="00B836F6">
      <w:pPr>
        <w:spacing w:line="360" w:lineRule="auto"/>
        <w:textAlignment w:val="center"/>
        <w:rPr>
          <w:color w:val="000000"/>
        </w:rPr>
      </w:pPr>
      <w:r>
        <w:rPr>
          <w:color w:val="2E75B6"/>
        </w:rPr>
        <w:t>【答案】</w:t>
      </w:r>
      <w:r>
        <w:rPr>
          <w:color w:val="000000"/>
        </w:rPr>
        <w:t>A</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rFonts w:ascii="SimSun" w:hAnsi="SimSun"/>
          <w:color w:val="000000"/>
        </w:rPr>
      </w:pPr>
      <w:r>
        <w:rPr>
          <w:color w:val="000000"/>
        </w:rPr>
        <w:t>【分析】</w:t>
      </w:r>
      <w:r>
        <w:rPr>
          <w:rFonts w:ascii="SimSun" w:hAnsi="SimSun"/>
          <w:color w:val="000000"/>
        </w:rPr>
        <w:t>由题表可知，呈阳性反应的个体红细胞表面有相应抗原，如个体</w:t>
      </w:r>
      <w:r>
        <w:rPr>
          <w:rFonts w:eastAsia="Times New Roman" w:cs="Times New Roman"/>
          <w:color w:val="000000"/>
        </w:rPr>
        <w:t>1</w:t>
      </w:r>
      <w:r>
        <w:rPr>
          <w:rFonts w:ascii="SimSun" w:hAnsi="SimSun"/>
          <w:color w:val="000000"/>
        </w:rPr>
        <w:t>的</w:t>
      </w:r>
      <w:r>
        <w:rPr>
          <w:rFonts w:eastAsia="Times New Roman" w:cs="Times New Roman"/>
          <w:color w:val="000000"/>
        </w:rPr>
        <w:t>A</w:t>
      </w:r>
      <w:r>
        <w:rPr>
          <w:rFonts w:ascii="SimSun" w:hAnsi="SimSun"/>
          <w:color w:val="000000"/>
        </w:rPr>
        <w:t>抗原抗体呈阳性，</w:t>
      </w:r>
      <w:r>
        <w:rPr>
          <w:rFonts w:eastAsia="Times New Roman" w:cs="Times New Roman"/>
          <w:color w:val="000000"/>
        </w:rPr>
        <w:t>B</w:t>
      </w:r>
      <w:r>
        <w:rPr>
          <w:rFonts w:ascii="SimSun" w:hAnsi="SimSun"/>
          <w:color w:val="000000"/>
        </w:rPr>
        <w:t>抗原抗体也呈阳性，说明其红细胞表面既有</w:t>
      </w:r>
      <w:r>
        <w:rPr>
          <w:rFonts w:eastAsia="Times New Roman" w:cs="Times New Roman"/>
          <w:color w:val="000000"/>
        </w:rPr>
        <w:t>A</w:t>
      </w:r>
      <w:r>
        <w:rPr>
          <w:rFonts w:ascii="SimSun" w:hAnsi="SimSun"/>
          <w:color w:val="000000"/>
        </w:rPr>
        <w:t>抗原，又有</w:t>
      </w:r>
      <w:r>
        <w:rPr>
          <w:rFonts w:eastAsia="Times New Roman" w:cs="Times New Roman"/>
          <w:color w:val="000000"/>
        </w:rPr>
        <w:t>B</w:t>
      </w:r>
      <w:r>
        <w:rPr>
          <w:rFonts w:ascii="SimSun" w:hAnsi="SimSun"/>
          <w:color w:val="000000"/>
        </w:rPr>
        <w:t>抗原，则个体</w:t>
      </w:r>
      <w:r>
        <w:rPr>
          <w:rFonts w:eastAsia="Times New Roman" w:cs="Times New Roman"/>
          <w:color w:val="000000"/>
        </w:rPr>
        <w:t>1</w:t>
      </w:r>
      <w:r>
        <w:rPr>
          <w:rFonts w:ascii="SimSun" w:hAnsi="SimSun"/>
          <w:color w:val="000000"/>
        </w:rPr>
        <w:t>的基因型为</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eastAsia="Times New Roman" w:cs="Times New Roman"/>
          <w:color w:val="000000"/>
          <w:vertAlign w:val="superscript"/>
        </w:rPr>
        <w:t>B</w:t>
      </w:r>
      <w:r>
        <w:rPr>
          <w:rFonts w:ascii="SimSun" w:hAnsi="SimSun"/>
          <w:color w:val="000000"/>
        </w:rPr>
        <w:t>。</w:t>
      </w:r>
    </w:p>
    <w:p w:rsidR="0033596F" w:rsidRDefault="00B836F6">
      <w:pPr>
        <w:spacing w:line="360" w:lineRule="auto"/>
        <w:textAlignment w:val="center"/>
        <w:rPr>
          <w:rFonts w:ascii="SimSun" w:hAnsi="SimSun"/>
          <w:color w:val="000000"/>
        </w:rPr>
      </w:pPr>
      <w:r>
        <w:rPr>
          <w:color w:val="000000"/>
        </w:rPr>
        <w:t>【详解】</w:t>
      </w:r>
      <w:r>
        <w:rPr>
          <w:rFonts w:eastAsia="Times New Roman" w:cs="Times New Roman"/>
          <w:color w:val="000000"/>
        </w:rPr>
        <w:t>A</w:t>
      </w:r>
      <w:r>
        <w:rPr>
          <w:rFonts w:ascii="SimSun" w:hAnsi="SimSun"/>
          <w:color w:val="000000"/>
        </w:rPr>
        <w:t>、个体</w:t>
      </w:r>
      <w:r>
        <w:rPr>
          <w:rFonts w:eastAsia="Times New Roman" w:cs="Times New Roman"/>
          <w:color w:val="000000"/>
        </w:rPr>
        <w:t>5</w:t>
      </w:r>
      <w:r>
        <w:rPr>
          <w:rFonts w:ascii="SimSun" w:hAnsi="SimSun"/>
          <w:color w:val="000000"/>
        </w:rPr>
        <w:t>只含</w:t>
      </w:r>
      <w:r>
        <w:rPr>
          <w:rFonts w:eastAsia="Times New Roman" w:cs="Times New Roman"/>
          <w:color w:val="000000"/>
        </w:rPr>
        <w:t>A</w:t>
      </w:r>
      <w:r>
        <w:rPr>
          <w:rFonts w:ascii="SimSun" w:hAnsi="SimSun"/>
          <w:color w:val="000000"/>
        </w:rPr>
        <w:t>抗原，个体</w:t>
      </w:r>
      <w:r>
        <w:rPr>
          <w:rFonts w:eastAsia="Times New Roman" w:cs="Times New Roman"/>
          <w:color w:val="000000"/>
        </w:rPr>
        <w:t>6</w:t>
      </w:r>
      <w:r>
        <w:rPr>
          <w:rFonts w:ascii="SimSun" w:hAnsi="SimSun"/>
          <w:color w:val="000000"/>
        </w:rPr>
        <w:t>只含</w:t>
      </w:r>
      <w:r>
        <w:rPr>
          <w:rFonts w:eastAsia="Times New Roman" w:cs="Times New Roman"/>
          <w:color w:val="000000"/>
        </w:rPr>
        <w:t>B</w:t>
      </w:r>
      <w:r>
        <w:rPr>
          <w:rFonts w:ascii="SimSun" w:hAnsi="SimSun"/>
          <w:color w:val="000000"/>
        </w:rPr>
        <w:t>抗原，而个体</w:t>
      </w:r>
      <w:r>
        <w:rPr>
          <w:rFonts w:eastAsia="Times New Roman" w:cs="Times New Roman"/>
          <w:color w:val="000000"/>
        </w:rPr>
        <w:t>7</w:t>
      </w:r>
      <w:r>
        <w:rPr>
          <w:rFonts w:ascii="SimSun" w:hAnsi="SimSun"/>
          <w:color w:val="000000"/>
        </w:rPr>
        <w:t>既不含</w:t>
      </w:r>
      <w:r>
        <w:rPr>
          <w:rFonts w:eastAsia="Times New Roman" w:cs="Times New Roman"/>
          <w:color w:val="000000"/>
        </w:rPr>
        <w:t>A</w:t>
      </w:r>
      <w:r>
        <w:rPr>
          <w:rFonts w:ascii="SimSun" w:hAnsi="SimSun"/>
          <w:color w:val="000000"/>
        </w:rPr>
        <w:t>抗原也不含</w:t>
      </w:r>
      <w:r>
        <w:rPr>
          <w:rFonts w:eastAsia="Times New Roman" w:cs="Times New Roman"/>
          <w:color w:val="000000"/>
        </w:rPr>
        <w:t>B</w:t>
      </w:r>
      <w:r>
        <w:rPr>
          <w:rFonts w:ascii="SimSun" w:hAnsi="SimSun"/>
          <w:color w:val="000000"/>
        </w:rPr>
        <w:t>抗原，故个体</w:t>
      </w:r>
      <w:r>
        <w:rPr>
          <w:rFonts w:eastAsia="Times New Roman" w:cs="Times New Roman"/>
          <w:color w:val="000000"/>
        </w:rPr>
        <w:t>5</w:t>
      </w:r>
      <w:r>
        <w:rPr>
          <w:rFonts w:ascii="SimSun" w:hAnsi="SimSun"/>
          <w:color w:val="000000"/>
        </w:rPr>
        <w:t>的基因型只能是</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ascii="SimSun" w:hAnsi="SimSun"/>
          <w:color w:val="000000"/>
        </w:rPr>
        <w:t>，个体</w:t>
      </w:r>
      <w:r>
        <w:rPr>
          <w:rFonts w:eastAsia="Times New Roman" w:cs="Times New Roman"/>
          <w:color w:val="000000"/>
        </w:rPr>
        <w:t>6</w:t>
      </w:r>
      <w:r>
        <w:rPr>
          <w:rFonts w:ascii="SimSun" w:hAnsi="SimSun"/>
          <w:color w:val="000000"/>
        </w:rPr>
        <w:t>的基因型只能是</w:t>
      </w:r>
      <w:r>
        <w:rPr>
          <w:rFonts w:eastAsia="Times New Roman" w:cs="Times New Roman"/>
          <w:color w:val="000000"/>
        </w:rPr>
        <w:t>I</w:t>
      </w:r>
      <w:r>
        <w:rPr>
          <w:rFonts w:eastAsia="Times New Roman" w:cs="Times New Roman"/>
          <w:color w:val="000000"/>
          <w:vertAlign w:val="superscript"/>
        </w:rPr>
        <w:t>B</w:t>
      </w:r>
      <w:r>
        <w:rPr>
          <w:rFonts w:eastAsia="Times New Roman" w:cs="Times New Roman"/>
          <w:color w:val="000000"/>
        </w:rPr>
        <w:t>i</w:t>
      </w:r>
      <w:r>
        <w:rPr>
          <w:rFonts w:ascii="SimSun" w:hAnsi="SimSun"/>
          <w:color w:val="000000"/>
        </w:rPr>
        <w:t>，</w:t>
      </w:r>
      <w:r>
        <w:rPr>
          <w:rFonts w:eastAsia="Times New Roman" w:cs="Times New Roman"/>
          <w:color w:val="000000"/>
        </w:rPr>
        <w:t>A</w:t>
      </w:r>
      <w:r>
        <w:rPr>
          <w:rFonts w:ascii="SimSun" w:hAnsi="SimSun"/>
          <w:color w:val="000000"/>
        </w:rPr>
        <w:t>正确；</w:t>
      </w:r>
    </w:p>
    <w:p w:rsidR="0033596F" w:rsidRDefault="00B836F6">
      <w:pPr>
        <w:spacing w:line="360" w:lineRule="auto"/>
        <w:jc w:val="left"/>
        <w:textAlignment w:val="center"/>
        <w:rPr>
          <w:rFonts w:ascii="SimSun" w:hAnsi="SimSun"/>
          <w:color w:val="000000"/>
        </w:rPr>
      </w:pPr>
      <w:r>
        <w:rPr>
          <w:rFonts w:eastAsia="Times New Roman" w:cs="Times New Roman"/>
          <w:color w:val="000000"/>
        </w:rPr>
        <w:t>B</w:t>
      </w:r>
      <w:r>
        <w:rPr>
          <w:rFonts w:ascii="SimSun" w:hAnsi="SimSun"/>
          <w:color w:val="000000"/>
        </w:rPr>
        <w:t>、个体</w:t>
      </w:r>
      <w:r>
        <w:rPr>
          <w:rFonts w:eastAsia="Times New Roman" w:cs="Times New Roman"/>
          <w:color w:val="000000"/>
        </w:rPr>
        <w:t>1</w:t>
      </w:r>
      <w:r>
        <w:rPr>
          <w:rFonts w:ascii="SimSun" w:hAnsi="SimSun"/>
          <w:color w:val="000000"/>
        </w:rPr>
        <w:t>既含</w:t>
      </w:r>
      <w:r>
        <w:rPr>
          <w:rFonts w:eastAsia="Times New Roman" w:cs="Times New Roman"/>
          <w:color w:val="000000"/>
        </w:rPr>
        <w:t>A</w:t>
      </w:r>
      <w:r>
        <w:rPr>
          <w:rFonts w:ascii="SimSun" w:hAnsi="SimSun"/>
          <w:color w:val="000000"/>
        </w:rPr>
        <w:t>抗原又含</w:t>
      </w:r>
      <w:r>
        <w:rPr>
          <w:rFonts w:eastAsia="Times New Roman" w:cs="Times New Roman"/>
          <w:color w:val="000000"/>
        </w:rPr>
        <w:t>B</w:t>
      </w:r>
      <w:r>
        <w:rPr>
          <w:rFonts w:ascii="SimSun" w:hAnsi="SimSun"/>
          <w:color w:val="000000"/>
        </w:rPr>
        <w:t>抗原，说明其基因型为</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eastAsia="Times New Roman" w:cs="Times New Roman"/>
          <w:color w:val="000000"/>
          <w:vertAlign w:val="superscript"/>
        </w:rPr>
        <w:t>B</w:t>
      </w:r>
      <w:r>
        <w:rPr>
          <w:rFonts w:ascii="SimSun" w:hAnsi="SimSun"/>
          <w:color w:val="000000"/>
        </w:rPr>
        <w:t>。个体</w:t>
      </w:r>
      <w:r>
        <w:rPr>
          <w:rFonts w:eastAsia="Times New Roman" w:cs="Times New Roman"/>
          <w:color w:val="000000"/>
        </w:rPr>
        <w:t>2</w:t>
      </w:r>
      <w:r>
        <w:rPr>
          <w:rFonts w:ascii="SimSun" w:hAnsi="SimSun"/>
          <w:color w:val="000000"/>
        </w:rPr>
        <w:t>只含</w:t>
      </w:r>
      <w:r>
        <w:rPr>
          <w:rFonts w:eastAsia="Times New Roman" w:cs="Times New Roman"/>
          <w:color w:val="000000"/>
        </w:rPr>
        <w:t>A</w:t>
      </w:r>
      <w:r>
        <w:rPr>
          <w:rFonts w:ascii="SimSun" w:hAnsi="SimSun"/>
          <w:color w:val="000000"/>
        </w:rPr>
        <w:t>抗原，但个体</w:t>
      </w:r>
      <w:r>
        <w:rPr>
          <w:rFonts w:eastAsia="Times New Roman" w:cs="Times New Roman"/>
          <w:color w:val="000000"/>
        </w:rPr>
        <w:t>5</w:t>
      </w:r>
      <w:r>
        <w:rPr>
          <w:rFonts w:ascii="SimSun" w:hAnsi="SimSun"/>
          <w:color w:val="000000"/>
        </w:rPr>
        <w:t>的基因型为</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ascii="SimSun" w:hAnsi="SimSun"/>
          <w:color w:val="000000"/>
        </w:rPr>
        <w:t>，所以个体</w:t>
      </w:r>
      <w:r>
        <w:rPr>
          <w:rFonts w:eastAsia="Times New Roman" w:cs="Times New Roman"/>
          <w:color w:val="000000"/>
        </w:rPr>
        <w:t>2</w:t>
      </w:r>
      <w:r>
        <w:rPr>
          <w:rFonts w:ascii="SimSun" w:hAnsi="SimSun"/>
          <w:color w:val="000000"/>
        </w:rPr>
        <w:t>的基因型只能是</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ascii="SimSun" w:hAnsi="SimSun"/>
          <w:color w:val="000000"/>
        </w:rPr>
        <w:t>，</w:t>
      </w:r>
      <w:r>
        <w:rPr>
          <w:rFonts w:eastAsia="Times New Roman" w:cs="Times New Roman"/>
          <w:color w:val="000000"/>
        </w:rPr>
        <w:t>B</w:t>
      </w:r>
      <w:r>
        <w:rPr>
          <w:rFonts w:ascii="SimSun" w:hAnsi="SimSun"/>
          <w:color w:val="000000"/>
        </w:rPr>
        <w:t>错误；</w:t>
      </w:r>
    </w:p>
    <w:p w:rsidR="0033596F" w:rsidRDefault="00B836F6">
      <w:pPr>
        <w:spacing w:line="360" w:lineRule="auto"/>
        <w:jc w:val="left"/>
        <w:textAlignment w:val="center"/>
        <w:rPr>
          <w:rFonts w:ascii="SimSun" w:hAnsi="SimSun"/>
          <w:color w:val="000000"/>
        </w:rPr>
      </w:pPr>
      <w:r>
        <w:rPr>
          <w:rFonts w:eastAsia="Times New Roman" w:cs="Times New Roman"/>
          <w:color w:val="000000"/>
        </w:rPr>
        <w:t>C</w:t>
      </w:r>
      <w:r>
        <w:rPr>
          <w:rFonts w:ascii="SimSun" w:hAnsi="SimSun"/>
          <w:color w:val="000000"/>
        </w:rPr>
        <w:t>、由表格分析可知，个体</w:t>
      </w:r>
      <w:r>
        <w:rPr>
          <w:rFonts w:eastAsia="Times New Roman" w:cs="Times New Roman"/>
          <w:color w:val="000000"/>
        </w:rPr>
        <w:t>3</w:t>
      </w:r>
      <w:r>
        <w:rPr>
          <w:rFonts w:ascii="SimSun" w:hAnsi="SimSun"/>
          <w:color w:val="000000"/>
        </w:rPr>
        <w:t>只含</w:t>
      </w:r>
      <w:r>
        <w:rPr>
          <w:rFonts w:eastAsia="Times New Roman" w:cs="Times New Roman"/>
          <w:color w:val="000000"/>
        </w:rPr>
        <w:t>B</w:t>
      </w:r>
      <w:r>
        <w:rPr>
          <w:rFonts w:ascii="SimSun" w:hAnsi="SimSun"/>
          <w:color w:val="000000"/>
        </w:rPr>
        <w:t>抗原，个体</w:t>
      </w:r>
      <w:r>
        <w:rPr>
          <w:rFonts w:eastAsia="Times New Roman" w:cs="Times New Roman"/>
          <w:color w:val="000000"/>
        </w:rPr>
        <w:t>4</w:t>
      </w:r>
      <w:r>
        <w:rPr>
          <w:rFonts w:ascii="SimSun" w:hAnsi="SimSun"/>
          <w:color w:val="000000"/>
        </w:rPr>
        <w:t>既含</w:t>
      </w:r>
      <w:r>
        <w:rPr>
          <w:rFonts w:eastAsia="Times New Roman" w:cs="Times New Roman"/>
          <w:color w:val="000000"/>
        </w:rPr>
        <w:t>A</w:t>
      </w:r>
      <w:r>
        <w:rPr>
          <w:rFonts w:ascii="SimSun" w:hAnsi="SimSun"/>
          <w:color w:val="000000"/>
        </w:rPr>
        <w:t>抗原又含</w:t>
      </w:r>
      <w:r>
        <w:rPr>
          <w:rFonts w:eastAsia="Times New Roman" w:cs="Times New Roman"/>
          <w:color w:val="000000"/>
        </w:rPr>
        <w:t>B</w:t>
      </w:r>
      <w:r>
        <w:rPr>
          <w:rFonts w:ascii="SimSun" w:hAnsi="SimSun"/>
          <w:color w:val="000000"/>
        </w:rPr>
        <w:t>抗原，个体6的基因型只能是I</w:t>
      </w:r>
      <w:r>
        <w:rPr>
          <w:rFonts w:ascii="SimSun" w:hAnsi="SimSun"/>
          <w:color w:val="000000"/>
          <w:vertAlign w:val="superscript"/>
        </w:rPr>
        <w:t>B</w:t>
      </w:r>
      <w:r>
        <w:rPr>
          <w:rFonts w:ascii="SimSun" w:hAnsi="SimSun"/>
          <w:color w:val="000000"/>
        </w:rPr>
        <w:t>i，故个体</w:t>
      </w:r>
      <w:r>
        <w:rPr>
          <w:rFonts w:eastAsia="Times New Roman" w:cs="Times New Roman"/>
          <w:color w:val="000000"/>
        </w:rPr>
        <w:t>3</w:t>
      </w:r>
      <w:r>
        <w:rPr>
          <w:rFonts w:ascii="SimSun" w:hAnsi="SimSun"/>
          <w:color w:val="000000"/>
        </w:rPr>
        <w:t>的基因型只能是</w:t>
      </w:r>
      <w:r>
        <w:rPr>
          <w:rFonts w:eastAsia="Times New Roman" w:cs="Times New Roman"/>
          <w:color w:val="000000"/>
        </w:rPr>
        <w:t>I</w:t>
      </w:r>
      <w:r>
        <w:rPr>
          <w:rFonts w:eastAsia="Times New Roman" w:cs="Times New Roman"/>
          <w:color w:val="000000"/>
          <w:vertAlign w:val="superscript"/>
        </w:rPr>
        <w:t>B</w:t>
      </w:r>
      <w:r>
        <w:rPr>
          <w:rFonts w:eastAsia="Times New Roman" w:cs="Times New Roman"/>
          <w:color w:val="000000"/>
        </w:rPr>
        <w:t>i</w:t>
      </w:r>
      <w:r>
        <w:rPr>
          <w:rFonts w:ascii="SimSun" w:hAnsi="SimSun"/>
          <w:color w:val="000000"/>
        </w:rPr>
        <w:t>，个体</w:t>
      </w:r>
      <w:r>
        <w:rPr>
          <w:rFonts w:eastAsia="Times New Roman" w:cs="Times New Roman"/>
          <w:color w:val="000000"/>
        </w:rPr>
        <w:t>4</w:t>
      </w:r>
      <w:r>
        <w:rPr>
          <w:rFonts w:ascii="SimSun" w:hAnsi="SimSun"/>
          <w:color w:val="000000"/>
        </w:rPr>
        <w:t>的基因型是</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eastAsia="Times New Roman" w:cs="Times New Roman"/>
          <w:color w:val="000000"/>
          <w:vertAlign w:val="superscript"/>
        </w:rPr>
        <w:t>B</w:t>
      </w:r>
      <w:r>
        <w:rPr>
          <w:rFonts w:ascii="SimSun" w:hAnsi="SimSun"/>
          <w:color w:val="000000"/>
        </w:rPr>
        <w:t>，</w:t>
      </w:r>
      <w:r>
        <w:rPr>
          <w:rFonts w:eastAsia="Times New Roman" w:cs="Times New Roman"/>
          <w:color w:val="000000"/>
        </w:rPr>
        <w:t>C</w:t>
      </w:r>
      <w:r>
        <w:rPr>
          <w:rFonts w:ascii="SimSun" w:hAnsi="SimSun"/>
          <w:color w:val="000000"/>
        </w:rPr>
        <w:t>错误；</w:t>
      </w:r>
    </w:p>
    <w:p w:rsidR="0033596F" w:rsidRDefault="00B836F6">
      <w:pPr>
        <w:spacing w:line="360" w:lineRule="auto"/>
        <w:jc w:val="left"/>
        <w:textAlignment w:val="center"/>
        <w:rPr>
          <w:rFonts w:ascii="SimSun" w:hAnsi="SimSun"/>
          <w:color w:val="000000"/>
        </w:rPr>
      </w:pPr>
      <w:r>
        <w:rPr>
          <w:rFonts w:eastAsia="Times New Roman" w:cs="Times New Roman"/>
          <w:color w:val="000000"/>
        </w:rPr>
        <w:t>D</w:t>
      </w:r>
      <w:r>
        <w:rPr>
          <w:rFonts w:ascii="SimSun" w:hAnsi="SimSun"/>
          <w:color w:val="000000"/>
        </w:rPr>
        <w:t>、个体</w:t>
      </w:r>
      <w:r>
        <w:rPr>
          <w:rFonts w:eastAsia="Times New Roman" w:cs="Times New Roman"/>
          <w:color w:val="000000"/>
        </w:rPr>
        <w:t>5</w:t>
      </w:r>
      <w:r>
        <w:rPr>
          <w:rFonts w:ascii="SimSun" w:hAnsi="SimSun"/>
          <w:color w:val="000000"/>
        </w:rPr>
        <w:t>的基因型为</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ascii="SimSun" w:hAnsi="SimSun"/>
          <w:color w:val="000000"/>
        </w:rPr>
        <w:t>，个体</w:t>
      </w:r>
      <w:r>
        <w:rPr>
          <w:rFonts w:eastAsia="Times New Roman" w:cs="Times New Roman"/>
          <w:color w:val="000000"/>
        </w:rPr>
        <w:t>6</w:t>
      </w:r>
      <w:r>
        <w:rPr>
          <w:rFonts w:ascii="SimSun" w:hAnsi="SimSun"/>
          <w:color w:val="000000"/>
        </w:rPr>
        <w:t>的基因型为</w:t>
      </w:r>
      <w:r>
        <w:rPr>
          <w:rFonts w:eastAsia="Times New Roman" w:cs="Times New Roman"/>
          <w:color w:val="000000"/>
        </w:rPr>
        <w:t>I</w:t>
      </w:r>
      <w:r>
        <w:rPr>
          <w:rFonts w:eastAsia="Times New Roman" w:cs="Times New Roman"/>
          <w:color w:val="000000"/>
          <w:vertAlign w:val="superscript"/>
        </w:rPr>
        <w:t>B</w:t>
      </w:r>
      <w:r>
        <w:rPr>
          <w:rFonts w:eastAsia="Times New Roman" w:cs="Times New Roman"/>
          <w:color w:val="000000"/>
        </w:rPr>
        <w:t>i</w:t>
      </w:r>
      <w:r>
        <w:rPr>
          <w:rFonts w:ascii="SimSun" w:hAnsi="SimSun"/>
          <w:color w:val="000000"/>
        </w:rPr>
        <w:t>，故二者生的孩子基因型可能是</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ascii="SimSun" w:hAnsi="SimSun"/>
          <w:color w:val="000000"/>
        </w:rPr>
        <w:t>、</w:t>
      </w:r>
      <w:r>
        <w:rPr>
          <w:rFonts w:eastAsia="Times New Roman" w:cs="Times New Roman"/>
          <w:color w:val="000000"/>
        </w:rPr>
        <w:t>I</w:t>
      </w:r>
      <w:r>
        <w:rPr>
          <w:rFonts w:eastAsia="Times New Roman" w:cs="Times New Roman"/>
          <w:color w:val="000000"/>
          <w:vertAlign w:val="superscript"/>
        </w:rPr>
        <w:t>B</w:t>
      </w:r>
      <w:r>
        <w:rPr>
          <w:rFonts w:eastAsia="Times New Roman" w:cs="Times New Roman"/>
          <w:color w:val="000000"/>
        </w:rPr>
        <w:t>i</w:t>
      </w:r>
      <w:r>
        <w:rPr>
          <w:rFonts w:ascii="SimSun" w:hAnsi="SimSun"/>
          <w:color w:val="000000"/>
        </w:rPr>
        <w:t>、</w:t>
      </w:r>
      <w:r>
        <w:rPr>
          <w:rFonts w:eastAsia="Times New Roman" w:cs="Times New Roman"/>
          <w:color w:val="000000"/>
        </w:rPr>
        <w:t>I</w:t>
      </w:r>
      <w:r>
        <w:rPr>
          <w:rFonts w:eastAsia="Times New Roman" w:cs="Times New Roman"/>
          <w:color w:val="000000"/>
          <w:vertAlign w:val="superscript"/>
        </w:rPr>
        <w:t>A</w:t>
      </w:r>
      <w:r>
        <w:rPr>
          <w:rFonts w:eastAsia="Times New Roman" w:cs="Times New Roman"/>
          <w:color w:val="000000"/>
        </w:rPr>
        <w:t>I</w:t>
      </w:r>
      <w:r>
        <w:rPr>
          <w:rFonts w:eastAsia="Times New Roman" w:cs="Times New Roman"/>
          <w:color w:val="000000"/>
          <w:vertAlign w:val="superscript"/>
        </w:rPr>
        <w:t>B</w:t>
      </w:r>
      <w:r>
        <w:rPr>
          <w:rFonts w:ascii="SimSun" w:hAnsi="SimSun"/>
          <w:color w:val="000000"/>
        </w:rPr>
        <w:t>、</w:t>
      </w:r>
      <w:r>
        <w:rPr>
          <w:rFonts w:eastAsia="Times New Roman" w:cs="Times New Roman"/>
          <w:color w:val="000000"/>
        </w:rPr>
        <w:t>ii</w:t>
      </w:r>
      <w:r>
        <w:rPr>
          <w:rFonts w:ascii="SimSun" w:hAnsi="SimSun"/>
          <w:color w:val="000000"/>
        </w:rPr>
        <w:t>，</w:t>
      </w:r>
      <w:r>
        <w:rPr>
          <w:rFonts w:eastAsia="Times New Roman" w:cs="Times New Roman"/>
          <w:color w:val="000000"/>
        </w:rPr>
        <w:t>D</w:t>
      </w:r>
      <w:r>
        <w:rPr>
          <w:rFonts w:ascii="SimSun" w:hAnsi="SimSun"/>
          <w:color w:val="000000"/>
        </w:rPr>
        <w:t>错误。</w:t>
      </w:r>
    </w:p>
    <w:p w:rsidR="0033596F" w:rsidRDefault="00B836F6">
      <w:pPr>
        <w:spacing w:line="360" w:lineRule="auto"/>
        <w:jc w:val="left"/>
        <w:textAlignment w:val="center"/>
        <w:rPr>
          <w:rFonts w:ascii="SimSun" w:hAnsi="SimSun"/>
          <w:color w:val="000000"/>
        </w:rPr>
      </w:pPr>
      <w:r>
        <w:rPr>
          <w:rFonts w:ascii="SimSun" w:hAnsi="SimSun"/>
          <w:color w:val="000000"/>
        </w:rPr>
        <w:t>故选</w:t>
      </w:r>
      <w:r>
        <w:rPr>
          <w:rFonts w:eastAsia="Times New Roman" w:cs="Times New Roman"/>
          <w:color w:val="000000"/>
        </w:rPr>
        <w:t>A</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 xml:space="preserve">19. </w:t>
      </w:r>
      <w:r>
        <w:rPr>
          <w:rFonts w:ascii="SimSun" w:hAnsi="SimSun"/>
          <w:color w:val="000000"/>
        </w:rPr>
        <w:t>甲、乙、丙分别代表三个不同的纯合白色籽粒玉米品种，甲分别与乙、丙杂交产生</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自交产生</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，结果如表。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1080"/>
        <w:gridCol w:w="2845"/>
      </w:tblGrid>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组别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杂交组合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2</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甲×乙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红色籽粒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eastAsia="Times New Roman" w:cs="Times New Roman"/>
                <w:color w:val="000000"/>
              </w:rPr>
              <w:t>901</w:t>
            </w:r>
            <w:r>
              <w:rPr>
                <w:rFonts w:ascii="SimSun" w:hAnsi="SimSun"/>
                <w:color w:val="000000"/>
              </w:rPr>
              <w:t>红色籽粒，</w:t>
            </w:r>
            <w:r>
              <w:rPr>
                <w:rFonts w:eastAsia="Times New Roman" w:cs="Times New Roman"/>
                <w:color w:val="000000"/>
              </w:rPr>
              <w:t>699</w:t>
            </w:r>
            <w:r>
              <w:rPr>
                <w:rFonts w:ascii="SimSun" w:hAnsi="SimSun"/>
                <w:color w:val="000000"/>
              </w:rPr>
              <w:t>白色籽粒</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甲×丙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红色籽粒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eastAsia="Times New Roman" w:cs="Times New Roman"/>
                <w:color w:val="000000"/>
              </w:rPr>
              <w:t>630</w:t>
            </w:r>
            <w:r>
              <w:rPr>
                <w:rFonts w:ascii="SimSun" w:hAnsi="SimSun"/>
                <w:color w:val="000000"/>
              </w:rPr>
              <w:t>红色籽粒，</w:t>
            </w:r>
            <w:r>
              <w:rPr>
                <w:rFonts w:eastAsia="Times New Roman" w:cs="Times New Roman"/>
                <w:color w:val="000000"/>
              </w:rPr>
              <w:t>490</w:t>
            </w:r>
            <w:r>
              <w:rPr>
                <w:rFonts w:ascii="SimSun" w:hAnsi="SimSun"/>
                <w:color w:val="000000"/>
              </w:rPr>
              <w:t>白色籽粒</w:t>
            </w:r>
          </w:p>
        </w:tc>
      </w:tr>
    </w:tbl>
    <w:p w:rsidR="0033596F" w:rsidRDefault="00B836F6">
      <w:pPr>
        <w:spacing w:line="360" w:lineRule="auto"/>
        <w:jc w:val="left"/>
        <w:textAlignment w:val="center"/>
        <w:rPr>
          <w:rFonts w:ascii="SimSun" w:hAnsi="SimSun"/>
          <w:color w:val="000000"/>
        </w:rPr>
      </w:pPr>
      <w:r>
        <w:rPr>
          <w:rFonts w:ascii="SimSun" w:hAnsi="SimSun"/>
          <w:color w:val="000000"/>
        </w:rPr>
        <w:t>根据结果，下列叙述错误的是（</w:t>
      </w:r>
      <w:r>
        <w:rPr>
          <w:rFonts w:eastAsia="Times New Roman" w:cs="Times New Roman"/>
          <w:color w:val="000000"/>
        </w:rPr>
        <w:t xml:space="preserve">    </w:t>
      </w:r>
      <w:r>
        <w:rPr>
          <w:rFonts w:ascii="SimSun" w:hAnsi="SimSun"/>
          <w:color w:val="000000"/>
        </w:rPr>
        <w:t>）</w:t>
      </w:r>
    </w:p>
    <w:p w:rsidR="0033596F" w:rsidRDefault="00B836F6">
      <w:pPr>
        <w:spacing w:line="360" w:lineRule="auto"/>
        <w:jc w:val="left"/>
        <w:textAlignment w:val="center"/>
        <w:rPr>
          <w:rFonts w:ascii="SimSun" w:hAnsi="SimSun"/>
          <w:color w:val="000000"/>
        </w:rPr>
      </w:pPr>
      <w:r>
        <w:rPr>
          <w:rFonts w:ascii="SimSun" w:hAnsi="SimSun"/>
          <w:color w:val="000000"/>
        </w:rPr>
        <w:t>A. 若乙与丙杂交，</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全部为红色籽粒，则</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玉米籽粒性状比为</w:t>
      </w:r>
      <w:r>
        <w:rPr>
          <w:rFonts w:eastAsia="Times New Roman" w:cs="Times New Roman"/>
          <w:color w:val="000000"/>
        </w:rPr>
        <w:t>9</w:t>
      </w:r>
      <w:r>
        <w:rPr>
          <w:rFonts w:ascii="SimSun" w:hAnsi="SimSun"/>
          <w:color w:val="000000"/>
        </w:rPr>
        <w:t>红色：</w:t>
      </w:r>
      <w:r>
        <w:rPr>
          <w:rFonts w:eastAsia="Times New Roman" w:cs="Times New Roman"/>
          <w:color w:val="000000"/>
        </w:rPr>
        <w:t>7</w:t>
      </w:r>
      <w:r>
        <w:rPr>
          <w:rFonts w:ascii="SimSun" w:hAnsi="SimSun"/>
          <w:color w:val="000000"/>
        </w:rPr>
        <w:t>白色</w:t>
      </w:r>
    </w:p>
    <w:p w:rsidR="0033596F" w:rsidRDefault="00B836F6">
      <w:pPr>
        <w:spacing w:line="360" w:lineRule="auto"/>
        <w:jc w:val="left"/>
        <w:textAlignment w:val="center"/>
        <w:rPr>
          <w:rFonts w:ascii="SimSun" w:hAnsi="SimSun"/>
          <w:color w:val="000000"/>
        </w:rPr>
      </w:pPr>
      <w:r>
        <w:rPr>
          <w:rFonts w:ascii="SimSun" w:hAnsi="SimSun"/>
          <w:color w:val="000000"/>
        </w:rPr>
        <w:t>B. 若乙与丙杂交，</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全部为红色籽粒，则玉米籽粒颜色可由三对基因控制</w:t>
      </w:r>
    </w:p>
    <w:p w:rsidR="0033596F" w:rsidRDefault="00B836F6">
      <w:pPr>
        <w:spacing w:line="360" w:lineRule="auto"/>
        <w:jc w:val="left"/>
        <w:textAlignment w:val="center"/>
        <w:rPr>
          <w:rFonts w:ascii="SimSun" w:hAnsi="SimSun"/>
          <w:color w:val="000000"/>
        </w:rPr>
      </w:pPr>
      <w:r>
        <w:rPr>
          <w:rFonts w:ascii="SimSun" w:hAnsi="SimSun"/>
          <w:color w:val="000000"/>
        </w:rPr>
        <w:t>C. 组</w:t>
      </w:r>
      <w:r>
        <w:rPr>
          <w:rFonts w:eastAsia="Times New Roman" w:cs="Times New Roman"/>
          <w:color w:val="000000"/>
        </w:rPr>
        <w:t>1</w:t>
      </w:r>
      <w:r>
        <w:rPr>
          <w:rFonts w:ascii="SimSun" w:hAnsi="SimSun"/>
          <w:color w:val="000000"/>
        </w:rPr>
        <w:t>中的</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与甲杂交所产生玉米籽粒性状比为</w:t>
      </w:r>
      <w:r>
        <w:rPr>
          <w:rFonts w:eastAsia="Times New Roman" w:cs="Times New Roman"/>
          <w:color w:val="000000"/>
        </w:rPr>
        <w:t>3</w:t>
      </w:r>
      <w:r>
        <w:rPr>
          <w:rFonts w:ascii="SimSun" w:hAnsi="SimSun"/>
          <w:color w:val="000000"/>
        </w:rPr>
        <w:t>红色：</w:t>
      </w:r>
      <w:r>
        <w:rPr>
          <w:rFonts w:eastAsia="Times New Roman" w:cs="Times New Roman"/>
          <w:color w:val="000000"/>
        </w:rPr>
        <w:t>1</w:t>
      </w:r>
      <w:r>
        <w:rPr>
          <w:rFonts w:ascii="SimSun" w:hAnsi="SimSun"/>
          <w:color w:val="000000"/>
        </w:rPr>
        <w:t>白色</w:t>
      </w:r>
    </w:p>
    <w:p w:rsidR="0033596F" w:rsidRDefault="00B836F6">
      <w:pPr>
        <w:spacing w:line="360" w:lineRule="auto"/>
        <w:jc w:val="left"/>
        <w:textAlignment w:val="center"/>
        <w:rPr>
          <w:rFonts w:ascii="SimSun" w:hAnsi="SimSun"/>
          <w:color w:val="000000"/>
        </w:rPr>
      </w:pPr>
      <w:r>
        <w:rPr>
          <w:rFonts w:ascii="SimSun" w:hAnsi="SimSun"/>
          <w:color w:val="000000"/>
        </w:rPr>
        <w:t>D. 组</w:t>
      </w:r>
      <w:r>
        <w:rPr>
          <w:rFonts w:eastAsia="Times New Roman" w:cs="Times New Roman"/>
          <w:color w:val="000000"/>
        </w:rPr>
        <w:t>2</w:t>
      </w:r>
      <w:r>
        <w:rPr>
          <w:rFonts w:ascii="SimSun" w:hAnsi="SimSun"/>
          <w:color w:val="000000"/>
        </w:rPr>
        <w:t>中的</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与丙杂交所产生玉米籽粒性状比为</w:t>
      </w:r>
      <w:r>
        <w:rPr>
          <w:rFonts w:eastAsia="Times New Roman" w:cs="Times New Roman"/>
          <w:color w:val="000000"/>
        </w:rPr>
        <w:t>1</w:t>
      </w:r>
      <w:r>
        <w:rPr>
          <w:rFonts w:ascii="SimSun" w:hAnsi="SimSun"/>
          <w:color w:val="000000"/>
        </w:rPr>
        <w:t>红色：</w:t>
      </w:r>
      <w:r>
        <w:rPr>
          <w:rFonts w:eastAsia="Times New Roman" w:cs="Times New Roman"/>
          <w:color w:val="000000"/>
        </w:rPr>
        <w:t>1</w:t>
      </w:r>
      <w:r>
        <w:rPr>
          <w:rFonts w:ascii="SimSun" w:hAnsi="SimSun"/>
          <w:color w:val="000000"/>
        </w:rPr>
        <w:t>白色</w:t>
      </w:r>
    </w:p>
    <w:p w:rsidR="0033596F" w:rsidRDefault="00B836F6">
      <w:pPr>
        <w:spacing w:line="360" w:lineRule="auto"/>
        <w:textAlignment w:val="center"/>
        <w:rPr>
          <w:color w:val="000000"/>
        </w:rPr>
      </w:pPr>
      <w:r>
        <w:rPr>
          <w:color w:val="2E75B6"/>
        </w:rPr>
        <w:t>【答案】</w:t>
      </w:r>
      <w:r>
        <w:rPr>
          <w:color w:val="000000"/>
        </w:rPr>
        <w:t>C</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【分析】据表可知：甲</w:t>
      </w:r>
      <w:r>
        <w:rPr>
          <w:color w:val="000000"/>
        </w:rPr>
        <w:t>×</w:t>
      </w:r>
      <w:r>
        <w:rPr>
          <w:color w:val="000000"/>
        </w:rPr>
        <w:t>乙产生</w:t>
      </w:r>
      <w:r>
        <w:rPr>
          <w:color w:val="000000"/>
        </w:rPr>
        <w:t>F</w:t>
      </w:r>
      <w:r>
        <w:rPr>
          <w:color w:val="000000"/>
          <w:vertAlign w:val="subscript"/>
        </w:rPr>
        <w:t>1</w:t>
      </w:r>
      <w:r>
        <w:rPr>
          <w:color w:val="000000"/>
        </w:rPr>
        <w:t>全是红色籽粒，</w:t>
      </w:r>
      <w:r>
        <w:rPr>
          <w:color w:val="000000"/>
        </w:rPr>
        <w:t>F</w:t>
      </w:r>
      <w:r>
        <w:rPr>
          <w:color w:val="000000"/>
          <w:vertAlign w:val="subscript"/>
        </w:rPr>
        <w:t>1</w:t>
      </w:r>
      <w:r>
        <w:rPr>
          <w:color w:val="000000"/>
        </w:rPr>
        <w:t>自交产生</w:t>
      </w:r>
      <w:r>
        <w:rPr>
          <w:color w:val="000000"/>
        </w:rPr>
        <w:t>F</w:t>
      </w:r>
      <w:r>
        <w:rPr>
          <w:color w:val="000000"/>
          <w:vertAlign w:val="subscript"/>
        </w:rPr>
        <w:t>2</w:t>
      </w:r>
      <w:r>
        <w:rPr>
          <w:color w:val="000000"/>
        </w:rPr>
        <w:t>中红色：白色</w:t>
      </w:r>
      <w:r>
        <w:rPr>
          <w:color w:val="000000"/>
        </w:rPr>
        <w:t>=9</w:t>
      </w:r>
      <w:r>
        <w:rPr>
          <w:color w:val="000000"/>
        </w:rPr>
        <w:t>：</w:t>
      </w:r>
      <w:r>
        <w:rPr>
          <w:color w:val="000000"/>
        </w:rPr>
        <w:t>7</w:t>
      </w:r>
      <w:r>
        <w:rPr>
          <w:color w:val="000000"/>
        </w:rPr>
        <w:t>，说明玉米籽粒颜色受两对等位基因控制，且两对等位基因遵循自由组合定律；甲</w:t>
      </w:r>
      <w:r>
        <w:rPr>
          <w:color w:val="000000"/>
        </w:rPr>
        <w:t>×</w:t>
      </w:r>
      <w:r>
        <w:rPr>
          <w:color w:val="000000"/>
        </w:rPr>
        <w:t>丙产生</w:t>
      </w:r>
      <w:r>
        <w:rPr>
          <w:color w:val="000000"/>
        </w:rPr>
        <w:t>F</w:t>
      </w:r>
      <w:r>
        <w:rPr>
          <w:color w:val="000000"/>
          <w:vertAlign w:val="subscript"/>
        </w:rPr>
        <w:t>1</w:t>
      </w:r>
      <w:r>
        <w:rPr>
          <w:color w:val="000000"/>
        </w:rPr>
        <w:t>全是红色籽粒，</w:t>
      </w:r>
      <w:r>
        <w:rPr>
          <w:color w:val="000000"/>
        </w:rPr>
        <w:t>F</w:t>
      </w:r>
      <w:r>
        <w:rPr>
          <w:color w:val="000000"/>
          <w:vertAlign w:val="subscript"/>
        </w:rPr>
        <w:t>1</w:t>
      </w:r>
      <w:r>
        <w:rPr>
          <w:color w:val="000000"/>
        </w:rPr>
        <w:t>自交产生</w:t>
      </w:r>
      <w:r>
        <w:rPr>
          <w:color w:val="000000"/>
        </w:rPr>
        <w:t>F</w:t>
      </w:r>
      <w:r>
        <w:rPr>
          <w:color w:val="000000"/>
          <w:vertAlign w:val="subscript"/>
        </w:rPr>
        <w:t>2</w:t>
      </w:r>
      <w:r>
        <w:rPr>
          <w:color w:val="000000"/>
        </w:rPr>
        <w:t>中红色：白色</w:t>
      </w:r>
      <w:r>
        <w:rPr>
          <w:color w:val="000000"/>
        </w:rPr>
        <w:t>=9</w:t>
      </w:r>
      <w:r>
        <w:rPr>
          <w:color w:val="000000"/>
        </w:rPr>
        <w:t>：</w:t>
      </w:r>
      <w:r>
        <w:rPr>
          <w:color w:val="000000"/>
        </w:rPr>
        <w:t>7</w:t>
      </w:r>
      <w:r>
        <w:rPr>
          <w:color w:val="000000"/>
        </w:rPr>
        <w:t>，说明玉米籽粒颜色受两对等位基因控制，且两对等位基因遵循自由组合定律。综合分析可知，红色为显性，红色与白色可能至少由三对等位基因控制，假定用</w:t>
      </w:r>
      <w:r>
        <w:rPr>
          <w:color w:val="000000"/>
        </w:rPr>
        <w:t>A/a</w:t>
      </w:r>
      <w:r>
        <w:rPr>
          <w:color w:val="000000"/>
        </w:rPr>
        <w:t>、</w:t>
      </w:r>
      <w:r>
        <w:rPr>
          <w:color w:val="000000"/>
        </w:rPr>
        <w:t>B/b</w:t>
      </w:r>
      <w:r>
        <w:rPr>
          <w:color w:val="000000"/>
        </w:rPr>
        <w:t>、</w:t>
      </w:r>
      <w:r>
        <w:rPr>
          <w:color w:val="000000"/>
        </w:rPr>
        <w:t>C/c</w:t>
      </w:r>
      <w:r>
        <w:rPr>
          <w:color w:val="000000"/>
        </w:rPr>
        <w:t>，甲乙丙的基因型可分别为</w:t>
      </w:r>
      <w:r>
        <w:rPr>
          <w:color w:val="000000"/>
        </w:rPr>
        <w:t>AAbbCC</w:t>
      </w:r>
      <w:r>
        <w:rPr>
          <w:color w:val="000000"/>
        </w:rPr>
        <w:t>、</w:t>
      </w:r>
      <w:r>
        <w:rPr>
          <w:color w:val="000000"/>
        </w:rPr>
        <w:t>aaBBCC</w:t>
      </w:r>
      <w:r>
        <w:rPr>
          <w:color w:val="000000"/>
        </w:rPr>
        <w:t>、</w:t>
      </w:r>
      <w:r>
        <w:rPr>
          <w:color w:val="000000"/>
        </w:rPr>
        <w:t>AABBcc</w:t>
      </w:r>
      <w:r>
        <w:rPr>
          <w:color w:val="000000"/>
        </w:rPr>
        <w:t>。（只写出一种可能情况</w:t>
      </w:r>
      <w:r>
        <w:rPr>
          <w:color w:val="000000"/>
        </w:rPr>
        <w:t>)</w:t>
      </w:r>
    </w:p>
    <w:p w:rsidR="0033596F" w:rsidRDefault="00B836F6">
      <w:pPr>
        <w:spacing w:line="360" w:lineRule="auto"/>
        <w:textAlignment w:val="center"/>
        <w:rPr>
          <w:color w:val="000000"/>
        </w:rPr>
      </w:pPr>
      <w:r>
        <w:rPr>
          <w:color w:val="000000"/>
        </w:rPr>
        <w:t>【详解】</w:t>
      </w:r>
      <w:r>
        <w:rPr>
          <w:color w:val="000000"/>
        </w:rPr>
        <w:t>A</w:t>
      </w:r>
      <w:r>
        <w:rPr>
          <w:color w:val="000000"/>
        </w:rPr>
        <w:t>、若乙与丙杂交，</w:t>
      </w:r>
      <w:r>
        <w:rPr>
          <w:color w:val="000000"/>
        </w:rPr>
        <w:t>F</w:t>
      </w:r>
      <w:r>
        <w:rPr>
          <w:color w:val="000000"/>
          <w:vertAlign w:val="subscript"/>
        </w:rPr>
        <w:t>1</w:t>
      </w:r>
      <w:r>
        <w:rPr>
          <w:color w:val="000000"/>
        </w:rPr>
        <w:t>全部为红色籽粒（</w:t>
      </w:r>
      <w:r>
        <w:rPr>
          <w:color w:val="000000"/>
        </w:rPr>
        <w:t>AaBBCc</w:t>
      </w:r>
      <w:r>
        <w:rPr>
          <w:color w:val="000000"/>
        </w:rPr>
        <w:t>），两对等位基因遵循自由组合定律，则</w:t>
      </w:r>
      <w:r>
        <w:rPr>
          <w:color w:val="000000"/>
        </w:rPr>
        <w:t>F</w:t>
      </w:r>
      <w:r>
        <w:rPr>
          <w:color w:val="000000"/>
          <w:vertAlign w:val="subscript"/>
        </w:rPr>
        <w:t>2</w:t>
      </w:r>
      <w:r>
        <w:rPr>
          <w:color w:val="000000"/>
        </w:rPr>
        <w:t>玉米籽粒性状比为</w:t>
      </w:r>
      <w:r>
        <w:rPr>
          <w:color w:val="000000"/>
        </w:rPr>
        <w:t>9</w:t>
      </w:r>
      <w:r>
        <w:rPr>
          <w:color w:val="000000"/>
        </w:rPr>
        <w:t>红色：</w:t>
      </w:r>
      <w:r>
        <w:rPr>
          <w:color w:val="000000"/>
        </w:rPr>
        <w:t>7</w:t>
      </w:r>
      <w:r>
        <w:rPr>
          <w:color w:val="000000"/>
        </w:rPr>
        <w:t>白色，</w:t>
      </w:r>
      <w:r>
        <w:rPr>
          <w:color w:val="000000"/>
        </w:rPr>
        <w:t>A</w:t>
      </w:r>
      <w:r>
        <w:rPr>
          <w:color w:val="000000"/>
        </w:rPr>
        <w:t>正确；</w:t>
      </w:r>
    </w:p>
    <w:p w:rsidR="0033596F" w:rsidRDefault="00B836F6">
      <w:pPr>
        <w:spacing w:line="360" w:lineRule="auto"/>
        <w:jc w:val="left"/>
        <w:textAlignment w:val="center"/>
        <w:rPr>
          <w:color w:val="000000"/>
        </w:rPr>
      </w:pPr>
      <w:r>
        <w:rPr>
          <w:color w:val="000000"/>
        </w:rPr>
        <w:t>B</w:t>
      </w:r>
      <w:r>
        <w:rPr>
          <w:color w:val="000000"/>
        </w:rPr>
        <w:t>、据分析可知若乙与丙杂交，</w:t>
      </w:r>
      <w:r>
        <w:rPr>
          <w:color w:val="000000"/>
        </w:rPr>
        <w:t>F</w:t>
      </w:r>
      <w:r>
        <w:rPr>
          <w:color w:val="000000"/>
          <w:vertAlign w:val="subscript"/>
        </w:rPr>
        <w:t>1</w:t>
      </w:r>
      <w:r>
        <w:rPr>
          <w:color w:val="000000"/>
        </w:rPr>
        <w:t>全部为红色籽粒，则玉米籽粒颜色可由三对基因控制，</w:t>
      </w:r>
      <w:r>
        <w:rPr>
          <w:color w:val="000000"/>
        </w:rPr>
        <w:t>B</w:t>
      </w:r>
      <w:r>
        <w:rPr>
          <w:color w:val="000000"/>
        </w:rPr>
        <w:t>正确；</w:t>
      </w:r>
    </w:p>
    <w:p w:rsidR="0033596F" w:rsidRDefault="00B836F6">
      <w:pPr>
        <w:spacing w:line="360" w:lineRule="auto"/>
        <w:jc w:val="left"/>
        <w:textAlignment w:val="center"/>
        <w:rPr>
          <w:color w:val="000000"/>
        </w:rPr>
      </w:pPr>
      <w:r>
        <w:rPr>
          <w:color w:val="000000"/>
        </w:rPr>
        <w:t>C</w:t>
      </w:r>
      <w:r>
        <w:rPr>
          <w:color w:val="000000"/>
        </w:rPr>
        <w:t>、据分析可知，组</w:t>
      </w:r>
      <w:r>
        <w:rPr>
          <w:color w:val="000000"/>
        </w:rPr>
        <w:t>1</w:t>
      </w:r>
      <w:r>
        <w:rPr>
          <w:color w:val="000000"/>
        </w:rPr>
        <w:t>中的</w:t>
      </w:r>
      <w:r>
        <w:rPr>
          <w:color w:val="000000"/>
        </w:rPr>
        <w:t>F</w:t>
      </w:r>
      <w:r>
        <w:rPr>
          <w:color w:val="000000"/>
          <w:vertAlign w:val="subscript"/>
        </w:rPr>
        <w:t>1</w:t>
      </w:r>
      <w:r>
        <w:rPr>
          <w:color w:val="000000"/>
        </w:rPr>
        <w:t>（</w:t>
      </w:r>
      <w:r>
        <w:rPr>
          <w:color w:val="000000"/>
        </w:rPr>
        <w:t>AaBbCC</w:t>
      </w:r>
      <w:r>
        <w:rPr>
          <w:color w:val="000000"/>
        </w:rPr>
        <w:t>）与甲（</w:t>
      </w:r>
      <w:r>
        <w:rPr>
          <w:color w:val="000000"/>
        </w:rPr>
        <w:t>AAbbCC</w:t>
      </w:r>
      <w:r>
        <w:rPr>
          <w:color w:val="000000"/>
        </w:rPr>
        <w:t>）杂交，所产生玉米籽粒性状比为</w:t>
      </w:r>
      <w:r>
        <w:rPr>
          <w:color w:val="000000"/>
        </w:rPr>
        <w:t>1</w:t>
      </w:r>
      <w:r>
        <w:rPr>
          <w:color w:val="000000"/>
        </w:rPr>
        <w:t>红色：</w:t>
      </w:r>
      <w:r>
        <w:rPr>
          <w:color w:val="000000"/>
        </w:rPr>
        <w:t>1</w:t>
      </w:r>
      <w:r>
        <w:rPr>
          <w:color w:val="000000"/>
        </w:rPr>
        <w:t>白色，</w:t>
      </w:r>
      <w:r>
        <w:rPr>
          <w:color w:val="000000"/>
        </w:rPr>
        <w:t>C</w:t>
      </w:r>
      <w:r>
        <w:rPr>
          <w:color w:val="000000"/>
        </w:rPr>
        <w:t>错误；</w:t>
      </w:r>
    </w:p>
    <w:p w:rsidR="0033596F" w:rsidRDefault="00B836F6">
      <w:pPr>
        <w:spacing w:line="360" w:lineRule="auto"/>
        <w:jc w:val="left"/>
        <w:textAlignment w:val="center"/>
        <w:rPr>
          <w:color w:val="000000"/>
        </w:rPr>
      </w:pPr>
      <w:r>
        <w:rPr>
          <w:color w:val="000000"/>
        </w:rPr>
        <w:t>D</w:t>
      </w:r>
      <w:r>
        <w:rPr>
          <w:color w:val="000000"/>
        </w:rPr>
        <w:t>、组</w:t>
      </w:r>
      <w:r>
        <w:rPr>
          <w:color w:val="000000"/>
        </w:rPr>
        <w:t>2</w:t>
      </w:r>
      <w:r>
        <w:rPr>
          <w:color w:val="000000"/>
        </w:rPr>
        <w:t>中的</w:t>
      </w:r>
      <w:r>
        <w:rPr>
          <w:color w:val="000000"/>
        </w:rPr>
        <w:t>F</w:t>
      </w:r>
      <w:r>
        <w:rPr>
          <w:color w:val="000000"/>
          <w:vertAlign w:val="subscript"/>
        </w:rPr>
        <w:t>1</w:t>
      </w:r>
      <w:r>
        <w:rPr>
          <w:color w:val="000000"/>
        </w:rPr>
        <w:t>（</w:t>
      </w:r>
      <w:r>
        <w:rPr>
          <w:color w:val="000000"/>
        </w:rPr>
        <w:t>AABbCc</w:t>
      </w:r>
      <w:r>
        <w:rPr>
          <w:color w:val="000000"/>
        </w:rPr>
        <w:t>）与丙（</w:t>
      </w:r>
      <w:r>
        <w:rPr>
          <w:color w:val="000000"/>
        </w:rPr>
        <w:t>AABBcc</w:t>
      </w:r>
      <w:r>
        <w:rPr>
          <w:color w:val="000000"/>
        </w:rPr>
        <w:t>）杂交，所产生玉米籽粒性状比为</w:t>
      </w:r>
      <w:r>
        <w:rPr>
          <w:color w:val="000000"/>
        </w:rPr>
        <w:t>1</w:t>
      </w:r>
      <w:r>
        <w:rPr>
          <w:color w:val="000000"/>
        </w:rPr>
        <w:t>红色：</w:t>
      </w:r>
      <w:r>
        <w:rPr>
          <w:color w:val="000000"/>
        </w:rPr>
        <w:t>1</w:t>
      </w:r>
      <w:r>
        <w:rPr>
          <w:color w:val="000000"/>
        </w:rPr>
        <w:t>白色，</w:t>
      </w:r>
      <w:r>
        <w:rPr>
          <w:color w:val="000000"/>
        </w:rPr>
        <w:t>D</w:t>
      </w:r>
      <w:r>
        <w:rPr>
          <w:color w:val="000000"/>
        </w:rPr>
        <w:t>正确。</w:t>
      </w:r>
    </w:p>
    <w:p w:rsidR="0033596F" w:rsidRDefault="00B836F6">
      <w:pPr>
        <w:spacing w:line="360" w:lineRule="auto"/>
        <w:jc w:val="left"/>
        <w:textAlignment w:val="center"/>
        <w:rPr>
          <w:color w:val="000000"/>
        </w:rPr>
      </w:pPr>
      <w:r>
        <w:rPr>
          <w:color w:val="000000"/>
        </w:rPr>
        <w:t>故选</w:t>
      </w:r>
      <w:r>
        <w:rPr>
          <w:color w:val="000000"/>
        </w:rPr>
        <w:t>C</w:t>
      </w:r>
      <w:r>
        <w:rPr>
          <w:color w:val="000000"/>
        </w:rPr>
        <w:t>。</w:t>
      </w:r>
    </w:p>
    <w:p w:rsidR="0033596F" w:rsidRDefault="00B836F6">
      <w:pPr>
        <w:spacing w:line="360" w:lineRule="auto"/>
        <w:jc w:val="left"/>
        <w:textAlignment w:val="center"/>
        <w:rPr>
          <w:rFonts w:ascii="SimSun" w:hAnsi="SimSun"/>
          <w:color w:val="000000"/>
        </w:rPr>
      </w:pPr>
      <w:r>
        <w:rPr>
          <w:color w:val="000000"/>
        </w:rPr>
        <w:t xml:space="preserve">20. </w:t>
      </w:r>
      <w:r>
        <w:rPr>
          <w:rFonts w:eastAsia="Times New Roman" w:cs="Times New Roman"/>
          <w:color w:val="000000"/>
        </w:rPr>
        <w:t>T</w:t>
      </w:r>
      <w:r>
        <w:rPr>
          <w:rFonts w:ascii="SimSun" w:hAnsi="SimSun"/>
          <w:color w:val="000000"/>
        </w:rPr>
        <w:t>细胞的受体蛋白</w:t>
      </w:r>
      <w:r>
        <w:rPr>
          <w:rFonts w:eastAsia="Times New Roman" w:cs="Times New Roman"/>
          <w:color w:val="000000"/>
        </w:rPr>
        <w:t>PD-1</w:t>
      </w:r>
      <w:r>
        <w:rPr>
          <w:rFonts w:ascii="SimSun" w:hAnsi="SimSun"/>
          <w:color w:val="000000"/>
        </w:rPr>
        <w:t>（程序死亡蛋白</w:t>
      </w:r>
      <w:r>
        <w:rPr>
          <w:rFonts w:eastAsia="Times New Roman" w:cs="Times New Roman"/>
          <w:color w:val="000000"/>
        </w:rPr>
        <w:t>-1</w:t>
      </w:r>
      <w:r>
        <w:rPr>
          <w:rFonts w:ascii="SimSun" w:hAnsi="SimSun"/>
          <w:color w:val="000000"/>
        </w:rPr>
        <w:t>）信号途径有调控</w:t>
      </w:r>
      <w:r>
        <w:rPr>
          <w:rFonts w:eastAsia="Times New Roman" w:cs="Times New Roman"/>
          <w:color w:val="000000"/>
        </w:rPr>
        <w:t>T</w:t>
      </w:r>
      <w:r>
        <w:rPr>
          <w:rFonts w:ascii="SimSun" w:hAnsi="SimSun"/>
          <w:color w:val="000000"/>
        </w:rPr>
        <w:t>细胞的增殖、活化和细胞免疫等功能。肿瘤细胞膜上的</w:t>
      </w:r>
      <w:r>
        <w:rPr>
          <w:rFonts w:eastAsia="Times New Roman" w:cs="Times New Roman"/>
          <w:color w:val="000000"/>
        </w:rPr>
        <w:t>PD-L1</w:t>
      </w:r>
      <w:r>
        <w:rPr>
          <w:rFonts w:ascii="SimSun" w:hAnsi="SimSun"/>
          <w:color w:val="000000"/>
        </w:rPr>
        <w:t>蛋白与</w:t>
      </w:r>
      <w:r>
        <w:rPr>
          <w:rFonts w:eastAsia="Times New Roman" w:cs="Times New Roman"/>
          <w:color w:val="000000"/>
        </w:rPr>
        <w:t>T</w:t>
      </w:r>
      <w:r>
        <w:rPr>
          <w:rFonts w:ascii="SimSun" w:hAnsi="SimSun"/>
          <w:color w:val="000000"/>
        </w:rPr>
        <w:t>细胞的受体</w:t>
      </w:r>
      <w:r>
        <w:rPr>
          <w:rFonts w:eastAsia="Times New Roman" w:cs="Times New Roman"/>
          <w:color w:val="000000"/>
        </w:rPr>
        <w:t>PD-1</w:t>
      </w:r>
      <w:r>
        <w:rPr>
          <w:rFonts w:ascii="SimSun" w:hAnsi="SimSun"/>
          <w:color w:val="000000"/>
        </w:rPr>
        <w:t>结合引起的一种作用如图所示。下列叙述错误的是（</w:t>
      </w:r>
      <w:r>
        <w:rPr>
          <w:rFonts w:eastAsia="Times New Roman" w:cs="Times New Roman"/>
          <w:color w:val="000000"/>
        </w:rPr>
        <w:t xml:space="preserve"> </w:t>
      </w:r>
      <w:r>
        <w:rPr>
          <w:rFonts w:ascii="SimSun" w:hAnsi="SimSun"/>
          <w:color w:val="000000"/>
        </w:rPr>
        <w:t>）</w:t>
      </w:r>
    </w:p>
    <w:p w:rsidR="0033596F" w:rsidRDefault="00176629">
      <w:pPr>
        <w:spacing w:line="360" w:lineRule="auto"/>
        <w:jc w:val="left"/>
        <w:textAlignment w:val="center"/>
        <w:rPr>
          <w:color w:val="000000"/>
        </w:rPr>
      </w:pPr>
      <w:r>
        <w:rPr>
          <w:noProof/>
          <w:color w:val="000000"/>
        </w:rPr>
      </w:r>
      <w:r w:rsidR="00176629">
        <w:rPr>
          <w:noProof/>
          <w:color w:val="000000"/>
        </w:rPr>
        <w:pict>
          <v:shape id="_x0000_i1032" type="#_x0000_t75" alt="" style="width:440.65pt;height:112.75pt;visibility:visible;mso-width-percent:0;mso-height-percent:0;mso-width-percent:0;mso-height-percent:0">
            <v:imagedata r:id="rId13" o:title="学科网(www"/>
          </v:shape>
        </w:pict>
      </w:r>
      <w:r w:rsidR="00B836F6">
        <w:rPr>
          <w:color w:val="000000"/>
        </w:rPr>
        <w:br/>
      </w:r>
    </w:p>
    <w:p w:rsidR="0033596F" w:rsidRDefault="00B836F6">
      <w:pPr>
        <w:spacing w:line="360" w:lineRule="auto"/>
        <w:jc w:val="left"/>
        <w:textAlignment w:val="center"/>
        <w:rPr>
          <w:rFonts w:ascii="SimSun" w:hAnsi="SimSun"/>
          <w:color w:val="000000"/>
        </w:rPr>
      </w:pPr>
      <w:r>
        <w:rPr>
          <w:color w:val="000000"/>
        </w:rPr>
        <w:t xml:space="preserve">A. </w:t>
      </w:r>
      <w:r>
        <w:rPr>
          <w:rFonts w:eastAsia="Times New Roman" w:cs="Times New Roman"/>
          <w:color w:val="000000"/>
        </w:rPr>
        <w:t>PD-Ll</w:t>
      </w:r>
      <w:r>
        <w:rPr>
          <w:rFonts w:ascii="SimSun" w:hAnsi="SimSun"/>
          <w:color w:val="000000"/>
        </w:rPr>
        <w:t>抗体和</w:t>
      </w:r>
      <w:r>
        <w:rPr>
          <w:rFonts w:eastAsia="Times New Roman" w:cs="Times New Roman"/>
          <w:color w:val="000000"/>
        </w:rPr>
        <w:t>PD-1</w:t>
      </w:r>
      <w:r>
        <w:rPr>
          <w:rFonts w:ascii="SimSun" w:hAnsi="SimSun"/>
          <w:color w:val="000000"/>
        </w:rPr>
        <w:t>抗体具有肿瘤免疫治疗作用</w:t>
      </w:r>
    </w:p>
    <w:p w:rsidR="0033596F" w:rsidRDefault="00B836F6">
      <w:pPr>
        <w:spacing w:line="360" w:lineRule="auto"/>
        <w:jc w:val="left"/>
        <w:textAlignment w:val="center"/>
        <w:rPr>
          <w:rFonts w:ascii="SimSun" w:hAnsi="SimSun"/>
          <w:color w:val="000000"/>
        </w:rPr>
      </w:pPr>
      <w:r>
        <w:rPr>
          <w:color w:val="000000"/>
        </w:rPr>
        <w:t xml:space="preserve">B. </w:t>
      </w:r>
      <w:r>
        <w:rPr>
          <w:rFonts w:eastAsia="Times New Roman" w:cs="Times New Roman"/>
          <w:color w:val="000000"/>
        </w:rPr>
        <w:t>PD-L1</w:t>
      </w:r>
      <w:r>
        <w:rPr>
          <w:rFonts w:ascii="SimSun" w:hAnsi="SimSun"/>
          <w:color w:val="000000"/>
        </w:rPr>
        <w:t>蛋白可使肿瘤细胞逃脱</w:t>
      </w:r>
      <w:r>
        <w:rPr>
          <w:rFonts w:eastAsia="Times New Roman" w:cs="Times New Roman"/>
          <w:color w:val="000000"/>
        </w:rPr>
        <w:t>T</w:t>
      </w:r>
      <w:r>
        <w:rPr>
          <w:rFonts w:ascii="SimSun" w:hAnsi="SimSun"/>
          <w:color w:val="000000"/>
        </w:rPr>
        <w:t>细胞的细胞免疫</w:t>
      </w:r>
    </w:p>
    <w:p w:rsidR="0033596F" w:rsidRDefault="00B836F6">
      <w:pPr>
        <w:spacing w:line="360" w:lineRule="auto"/>
        <w:jc w:val="left"/>
        <w:textAlignment w:val="center"/>
        <w:rPr>
          <w:rFonts w:ascii="SimSun" w:hAnsi="SimSun"/>
          <w:color w:val="000000"/>
        </w:rPr>
      </w:pPr>
      <w:r>
        <w:rPr>
          <w:color w:val="000000"/>
        </w:rPr>
        <w:t xml:space="preserve">C. </w:t>
      </w:r>
      <w:r>
        <w:rPr>
          <w:rFonts w:eastAsia="Times New Roman" w:cs="Times New Roman"/>
          <w:color w:val="000000"/>
        </w:rPr>
        <w:t>PD-L1</w:t>
      </w:r>
      <w:r>
        <w:rPr>
          <w:rFonts w:ascii="SimSun" w:hAnsi="SimSun"/>
          <w:color w:val="000000"/>
        </w:rPr>
        <w:t>与</w:t>
      </w:r>
      <w:r>
        <w:rPr>
          <w:rFonts w:eastAsia="Times New Roman" w:cs="Times New Roman"/>
          <w:color w:val="000000"/>
        </w:rPr>
        <w:t>PD-1</w:t>
      </w:r>
      <w:r>
        <w:rPr>
          <w:rFonts w:ascii="SimSun" w:hAnsi="SimSun"/>
          <w:color w:val="000000"/>
        </w:rPr>
        <w:t>的结合增强</w:t>
      </w:r>
      <w:r>
        <w:rPr>
          <w:rFonts w:eastAsia="Times New Roman" w:cs="Times New Roman"/>
          <w:color w:val="000000"/>
        </w:rPr>
        <w:t>T</w:t>
      </w:r>
      <w:r>
        <w:rPr>
          <w:rFonts w:ascii="SimSun" w:hAnsi="SimSun"/>
          <w:color w:val="000000"/>
        </w:rPr>
        <w:t>细胞的肿瘤杀伤功能</w:t>
      </w:r>
    </w:p>
    <w:p w:rsidR="0033596F" w:rsidRDefault="00B836F6">
      <w:pPr>
        <w:spacing w:line="360" w:lineRule="auto"/>
        <w:jc w:val="left"/>
        <w:textAlignment w:val="center"/>
        <w:rPr>
          <w:rFonts w:ascii="SimSun" w:hAnsi="SimSun"/>
          <w:color w:val="000000"/>
        </w:rPr>
      </w:pPr>
      <w:r>
        <w:rPr>
          <w:color w:val="000000"/>
        </w:rPr>
        <w:t xml:space="preserve">D. </w:t>
      </w:r>
      <w:r>
        <w:rPr>
          <w:rFonts w:ascii="SimSun" w:hAnsi="SimSun"/>
          <w:color w:val="000000"/>
        </w:rPr>
        <w:t>若敲除肿瘤细胞</w:t>
      </w:r>
      <w:r>
        <w:rPr>
          <w:rFonts w:eastAsia="Times New Roman" w:cs="Times New Roman"/>
          <w:color w:val="000000"/>
        </w:rPr>
        <w:t>PD-L1</w:t>
      </w:r>
      <w:r>
        <w:rPr>
          <w:rFonts w:ascii="SimSun" w:hAnsi="SimSun"/>
          <w:color w:val="000000"/>
        </w:rPr>
        <w:t>基因，可降低该细胞的免疫逃逸</w:t>
      </w:r>
    </w:p>
    <w:p w:rsidR="0033596F" w:rsidRDefault="00B836F6">
      <w:pPr>
        <w:spacing w:line="360" w:lineRule="auto"/>
        <w:textAlignment w:val="center"/>
        <w:rPr>
          <w:color w:val="000000"/>
        </w:rPr>
      </w:pPr>
      <w:r>
        <w:rPr>
          <w:color w:val="2E75B6"/>
        </w:rPr>
        <w:t>【答案】</w:t>
      </w:r>
      <w:r>
        <w:rPr>
          <w:color w:val="000000"/>
        </w:rPr>
        <w:t>C</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【分析】据图可知，当肿瘤细胞膜上的</w:t>
      </w:r>
      <w:r>
        <w:rPr>
          <w:color w:val="000000"/>
        </w:rPr>
        <w:t>PD-L1</w:t>
      </w:r>
      <w:r>
        <w:rPr>
          <w:color w:val="000000"/>
        </w:rPr>
        <w:t>蛋白与</w:t>
      </w:r>
      <w:r>
        <w:rPr>
          <w:color w:val="000000"/>
        </w:rPr>
        <w:t>T</w:t>
      </w:r>
      <w:r>
        <w:rPr>
          <w:color w:val="000000"/>
        </w:rPr>
        <w:t>细胞的受体</w:t>
      </w:r>
      <w:r>
        <w:rPr>
          <w:color w:val="000000"/>
        </w:rPr>
        <w:t>PD-1</w:t>
      </w:r>
      <w:r>
        <w:rPr>
          <w:color w:val="000000"/>
        </w:rPr>
        <w:t>结合时，</w:t>
      </w:r>
      <w:r>
        <w:rPr>
          <w:color w:val="000000"/>
        </w:rPr>
        <w:t>T</w:t>
      </w:r>
      <w:r>
        <w:rPr>
          <w:color w:val="000000"/>
        </w:rPr>
        <w:t>细胞产生的干扰素不能对肿瘤细胞起作用，使肿瘤细胞逃脱</w:t>
      </w:r>
      <w:r>
        <w:rPr>
          <w:color w:val="000000"/>
        </w:rPr>
        <w:t>T</w:t>
      </w:r>
      <w:r>
        <w:rPr>
          <w:color w:val="000000"/>
        </w:rPr>
        <w:t>细胞的细胞免疫；当肿瘤细胞膜上的</w:t>
      </w:r>
      <w:r>
        <w:rPr>
          <w:color w:val="000000"/>
        </w:rPr>
        <w:t>PD-L1</w:t>
      </w:r>
      <w:r>
        <w:rPr>
          <w:color w:val="000000"/>
        </w:rPr>
        <w:t>蛋白与</w:t>
      </w:r>
      <w:r>
        <w:rPr>
          <w:color w:val="000000"/>
        </w:rPr>
        <w:t>T</w:t>
      </w:r>
      <w:r>
        <w:rPr>
          <w:color w:val="000000"/>
        </w:rPr>
        <w:t>细胞的受体</w:t>
      </w:r>
      <w:r>
        <w:rPr>
          <w:color w:val="000000"/>
        </w:rPr>
        <w:t>PD-1</w:t>
      </w:r>
      <w:r>
        <w:rPr>
          <w:color w:val="000000"/>
        </w:rPr>
        <w:t>不结合时，</w:t>
      </w:r>
      <w:r>
        <w:rPr>
          <w:color w:val="000000"/>
        </w:rPr>
        <w:t>T</w:t>
      </w:r>
      <w:r>
        <w:rPr>
          <w:color w:val="000000"/>
        </w:rPr>
        <w:t>细胞产生的干扰素对肿瘤细胞起免疫作用，杀伤肿瘤细胞。</w:t>
      </w:r>
    </w:p>
    <w:p w:rsidR="0033596F" w:rsidRDefault="00B836F6">
      <w:pPr>
        <w:spacing w:line="360" w:lineRule="auto"/>
        <w:textAlignment w:val="center"/>
        <w:rPr>
          <w:color w:val="000000"/>
        </w:rPr>
      </w:pPr>
      <w:r>
        <w:rPr>
          <w:color w:val="000000"/>
        </w:rPr>
        <w:t>【详解】</w:t>
      </w:r>
      <w:r>
        <w:rPr>
          <w:color w:val="000000"/>
        </w:rPr>
        <w:t>A</w:t>
      </w:r>
      <w:r>
        <w:rPr>
          <w:color w:val="000000"/>
        </w:rPr>
        <w:t>、</w:t>
      </w:r>
      <w:r>
        <w:rPr>
          <w:color w:val="000000"/>
        </w:rPr>
        <w:t>PD-Ll</w:t>
      </w:r>
      <w:r>
        <w:rPr>
          <w:color w:val="000000"/>
        </w:rPr>
        <w:t>抗体和</w:t>
      </w:r>
      <w:r>
        <w:rPr>
          <w:color w:val="000000"/>
        </w:rPr>
        <w:t>PD-1</w:t>
      </w:r>
      <w:r>
        <w:rPr>
          <w:color w:val="000000"/>
        </w:rPr>
        <w:t>抗体能分别于肿瘤细胞膜上的</w:t>
      </w:r>
      <w:r>
        <w:rPr>
          <w:color w:val="000000"/>
        </w:rPr>
        <w:t>PD-L1</w:t>
      </w:r>
      <w:r>
        <w:rPr>
          <w:color w:val="000000"/>
        </w:rPr>
        <w:t>蛋白和</w:t>
      </w:r>
      <w:r>
        <w:rPr>
          <w:color w:val="000000"/>
        </w:rPr>
        <w:t>T</w:t>
      </w:r>
      <w:r>
        <w:rPr>
          <w:color w:val="000000"/>
        </w:rPr>
        <w:t>细胞的受体</w:t>
      </w:r>
      <w:r>
        <w:rPr>
          <w:color w:val="000000"/>
        </w:rPr>
        <w:t>PD-1</w:t>
      </w:r>
      <w:r>
        <w:rPr>
          <w:color w:val="000000"/>
        </w:rPr>
        <w:t>结合，但它们结合在一起时，肿瘤细胞膜上的</w:t>
      </w:r>
      <w:r>
        <w:rPr>
          <w:color w:val="000000"/>
        </w:rPr>
        <w:t>PD-L1</w:t>
      </w:r>
      <w:r>
        <w:rPr>
          <w:color w:val="000000"/>
        </w:rPr>
        <w:t>蛋白与</w:t>
      </w:r>
      <w:r>
        <w:rPr>
          <w:color w:val="000000"/>
        </w:rPr>
        <w:t>T</w:t>
      </w:r>
      <w:r>
        <w:rPr>
          <w:color w:val="000000"/>
        </w:rPr>
        <w:t>细胞的受体</w:t>
      </w:r>
      <w:r>
        <w:rPr>
          <w:color w:val="000000"/>
        </w:rPr>
        <w:t>PD-1</w:t>
      </w:r>
      <w:r>
        <w:rPr>
          <w:color w:val="000000"/>
        </w:rPr>
        <w:t>就不能结合，</w:t>
      </w:r>
      <w:r>
        <w:rPr>
          <w:color w:val="000000"/>
        </w:rPr>
        <w:t>T</w:t>
      </w:r>
      <w:r>
        <w:rPr>
          <w:color w:val="000000"/>
        </w:rPr>
        <w:t>细胞可以对肿瘤细胞起免疫作用，因此</w:t>
      </w:r>
      <w:r>
        <w:rPr>
          <w:color w:val="000000"/>
        </w:rPr>
        <w:t>PD-Ll</w:t>
      </w:r>
      <w:r>
        <w:rPr>
          <w:color w:val="000000"/>
        </w:rPr>
        <w:t>抗体和</w:t>
      </w:r>
      <w:r>
        <w:rPr>
          <w:color w:val="000000"/>
        </w:rPr>
        <w:t>PD-1</w:t>
      </w:r>
      <w:r>
        <w:rPr>
          <w:color w:val="000000"/>
        </w:rPr>
        <w:t>抗体具有肿瘤免疫治疗作用，</w:t>
      </w:r>
      <w:r>
        <w:rPr>
          <w:color w:val="000000"/>
        </w:rPr>
        <w:t>A</w:t>
      </w:r>
      <w:r>
        <w:rPr>
          <w:color w:val="000000"/>
        </w:rPr>
        <w:t>正确；</w:t>
      </w:r>
    </w:p>
    <w:p w:rsidR="0033596F" w:rsidRDefault="00B836F6">
      <w:pPr>
        <w:spacing w:line="360" w:lineRule="auto"/>
        <w:jc w:val="left"/>
        <w:textAlignment w:val="center"/>
        <w:rPr>
          <w:color w:val="000000"/>
        </w:rPr>
      </w:pPr>
      <w:r>
        <w:rPr>
          <w:color w:val="000000"/>
        </w:rPr>
        <w:t>B</w:t>
      </w:r>
      <w:r>
        <w:rPr>
          <w:color w:val="000000"/>
        </w:rPr>
        <w:t>、肿瘤细胞膜上的</w:t>
      </w:r>
      <w:r>
        <w:rPr>
          <w:color w:val="000000"/>
        </w:rPr>
        <w:t>PD-L1</w:t>
      </w:r>
      <w:r>
        <w:rPr>
          <w:color w:val="000000"/>
        </w:rPr>
        <w:t>蛋白可以与</w:t>
      </w:r>
      <w:r>
        <w:rPr>
          <w:color w:val="000000"/>
        </w:rPr>
        <w:t>T</w:t>
      </w:r>
      <w:r>
        <w:rPr>
          <w:color w:val="000000"/>
        </w:rPr>
        <w:t>细胞的受体</w:t>
      </w:r>
      <w:r>
        <w:rPr>
          <w:color w:val="000000"/>
        </w:rPr>
        <w:t>PD-1</w:t>
      </w:r>
      <w:r>
        <w:rPr>
          <w:color w:val="000000"/>
        </w:rPr>
        <w:t>结合，导致</w:t>
      </w:r>
      <w:r>
        <w:rPr>
          <w:color w:val="000000"/>
        </w:rPr>
        <w:t>T</w:t>
      </w:r>
      <w:r>
        <w:rPr>
          <w:color w:val="000000"/>
        </w:rPr>
        <w:t>细胞不能产生干扰素，使肿瘤细胞逃脱</w:t>
      </w:r>
      <w:r>
        <w:rPr>
          <w:color w:val="000000"/>
        </w:rPr>
        <w:t>T</w:t>
      </w:r>
      <w:r>
        <w:rPr>
          <w:color w:val="000000"/>
        </w:rPr>
        <w:t>细胞的细胞免疫，</w:t>
      </w:r>
      <w:r>
        <w:rPr>
          <w:color w:val="000000"/>
        </w:rPr>
        <w:t>B</w:t>
      </w:r>
      <w:r>
        <w:rPr>
          <w:color w:val="000000"/>
        </w:rPr>
        <w:t>正确；</w:t>
      </w:r>
    </w:p>
    <w:p w:rsidR="0033596F" w:rsidRDefault="00B836F6">
      <w:pPr>
        <w:spacing w:line="360" w:lineRule="auto"/>
        <w:jc w:val="left"/>
        <w:textAlignment w:val="center"/>
        <w:rPr>
          <w:color w:val="000000"/>
        </w:rPr>
      </w:pPr>
      <w:r>
        <w:rPr>
          <w:color w:val="000000"/>
        </w:rPr>
        <w:t>C</w:t>
      </w:r>
      <w:r>
        <w:rPr>
          <w:color w:val="000000"/>
        </w:rPr>
        <w:t>、</w:t>
      </w:r>
      <w:r>
        <w:rPr>
          <w:color w:val="000000"/>
        </w:rPr>
        <w:t>PD-L1</w:t>
      </w:r>
      <w:r>
        <w:rPr>
          <w:color w:val="000000"/>
        </w:rPr>
        <w:t>与</w:t>
      </w:r>
      <w:r>
        <w:rPr>
          <w:color w:val="000000"/>
        </w:rPr>
        <w:t>PD-1</w:t>
      </w:r>
      <w:r>
        <w:rPr>
          <w:color w:val="000000"/>
        </w:rPr>
        <w:t>的结合，导致</w:t>
      </w:r>
      <w:r>
        <w:rPr>
          <w:color w:val="000000"/>
        </w:rPr>
        <w:t>T</w:t>
      </w:r>
      <w:r>
        <w:rPr>
          <w:color w:val="000000"/>
        </w:rPr>
        <w:t>细胞不能产生干扰素，因此</w:t>
      </w:r>
      <w:r>
        <w:rPr>
          <w:color w:val="000000"/>
        </w:rPr>
        <w:t>PD-L1</w:t>
      </w:r>
      <w:r>
        <w:rPr>
          <w:color w:val="000000"/>
        </w:rPr>
        <w:t>与</w:t>
      </w:r>
      <w:r>
        <w:rPr>
          <w:color w:val="000000"/>
        </w:rPr>
        <w:t>PD-1</w:t>
      </w:r>
      <w:r>
        <w:rPr>
          <w:color w:val="000000"/>
        </w:rPr>
        <w:t>的结合会降低</w:t>
      </w:r>
      <w:r>
        <w:rPr>
          <w:color w:val="000000"/>
        </w:rPr>
        <w:t>T</w:t>
      </w:r>
      <w:r>
        <w:rPr>
          <w:color w:val="000000"/>
        </w:rPr>
        <w:t>细胞的肿瘤杀伤功能，</w:t>
      </w:r>
      <w:r>
        <w:rPr>
          <w:color w:val="000000"/>
        </w:rPr>
        <w:t>C</w:t>
      </w:r>
      <w:r>
        <w:rPr>
          <w:color w:val="000000"/>
        </w:rPr>
        <w:t>错误；</w:t>
      </w:r>
    </w:p>
    <w:p w:rsidR="0033596F" w:rsidRDefault="00B836F6">
      <w:pPr>
        <w:spacing w:line="360" w:lineRule="auto"/>
        <w:jc w:val="left"/>
        <w:textAlignment w:val="center"/>
        <w:rPr>
          <w:color w:val="000000"/>
        </w:rPr>
      </w:pPr>
      <w:r>
        <w:rPr>
          <w:color w:val="000000"/>
        </w:rPr>
        <w:t>D</w:t>
      </w:r>
      <w:r>
        <w:rPr>
          <w:color w:val="000000"/>
        </w:rPr>
        <w:t>、若敲除肿瘤细胞</w:t>
      </w:r>
      <w:r>
        <w:rPr>
          <w:color w:val="000000"/>
        </w:rPr>
        <w:t>PD-L1</w:t>
      </w:r>
      <w:r>
        <w:rPr>
          <w:color w:val="000000"/>
        </w:rPr>
        <w:t>基因，肿瘤细胞膜上的</w:t>
      </w:r>
      <w:r>
        <w:rPr>
          <w:color w:val="000000"/>
        </w:rPr>
        <w:t>PD-L1</w:t>
      </w:r>
      <w:r>
        <w:rPr>
          <w:color w:val="000000"/>
        </w:rPr>
        <w:t>蛋白减少，导致肿瘤细胞不能与</w:t>
      </w:r>
      <w:r>
        <w:rPr>
          <w:color w:val="000000"/>
        </w:rPr>
        <w:t>T</w:t>
      </w:r>
      <w:r>
        <w:rPr>
          <w:color w:val="000000"/>
        </w:rPr>
        <w:t>细胞的受体</w:t>
      </w:r>
      <w:r>
        <w:rPr>
          <w:color w:val="000000"/>
        </w:rPr>
        <w:t>PD-1</w:t>
      </w:r>
      <w:r>
        <w:rPr>
          <w:color w:val="000000"/>
        </w:rPr>
        <w:t>结合，</w:t>
      </w:r>
      <w:r>
        <w:rPr>
          <w:color w:val="000000"/>
        </w:rPr>
        <w:t>T</w:t>
      </w:r>
      <w:r>
        <w:rPr>
          <w:color w:val="000000"/>
        </w:rPr>
        <w:t>细胞能产生干扰素，</w:t>
      </w:r>
      <w:r>
        <w:rPr>
          <w:color w:val="000000"/>
        </w:rPr>
        <w:t>T</w:t>
      </w:r>
      <w:r>
        <w:rPr>
          <w:color w:val="000000"/>
        </w:rPr>
        <w:t>细胞产生的干扰素对肿瘤细胞起免疫作用，杀伤肿瘤细胞，从而降低该细胞的免疫逃逸，</w:t>
      </w:r>
      <w:r>
        <w:rPr>
          <w:color w:val="000000"/>
        </w:rPr>
        <w:t>D</w:t>
      </w:r>
      <w:r>
        <w:rPr>
          <w:color w:val="000000"/>
        </w:rPr>
        <w:t>正确。</w:t>
      </w:r>
    </w:p>
    <w:p w:rsidR="0033596F" w:rsidRDefault="00B836F6">
      <w:pPr>
        <w:spacing w:line="360" w:lineRule="auto"/>
        <w:jc w:val="left"/>
        <w:textAlignment w:val="center"/>
        <w:rPr>
          <w:color w:val="000000"/>
        </w:rPr>
      </w:pPr>
      <w:r>
        <w:rPr>
          <w:color w:val="000000"/>
        </w:rPr>
        <w:t>故选</w:t>
      </w:r>
      <w:r>
        <w:rPr>
          <w:color w:val="000000"/>
        </w:rPr>
        <w:t>C</w:t>
      </w:r>
      <w:r>
        <w:rPr>
          <w:color w:val="000000"/>
        </w:rPr>
        <w:t>。</w:t>
      </w:r>
    </w:p>
    <w:p w:rsidR="0033596F" w:rsidRDefault="00B836F6">
      <w:pPr>
        <w:spacing w:line="360" w:lineRule="auto"/>
        <w:jc w:val="left"/>
        <w:textAlignment w:val="center"/>
        <w:rPr>
          <w:rFonts w:ascii="SimSun" w:hAnsi="SimSun"/>
          <w:b/>
          <w:color w:val="000000"/>
          <w:sz w:val="24"/>
        </w:rPr>
      </w:pPr>
      <w:r>
        <w:rPr>
          <w:rFonts w:ascii="SimSun" w:hAnsi="SimSun"/>
          <w:b/>
          <w:color w:val="000000"/>
          <w:sz w:val="24"/>
        </w:rPr>
        <w:t>二、非选择题</w:t>
      </w:r>
    </w:p>
    <w:p w:rsidR="0033596F" w:rsidRDefault="00B836F6">
      <w:pPr>
        <w:spacing w:line="360" w:lineRule="auto"/>
        <w:jc w:val="left"/>
        <w:textAlignment w:val="center"/>
        <w:rPr>
          <w:rFonts w:ascii="SimSun" w:hAnsi="SimSun"/>
          <w:color w:val="000000"/>
        </w:rPr>
      </w:pPr>
      <w:r>
        <w:rPr>
          <w:color w:val="000000"/>
        </w:rPr>
        <w:t xml:space="preserve">21. </w:t>
      </w:r>
      <w:r>
        <w:rPr>
          <w:rFonts w:ascii="SimSun" w:hAnsi="SimSun"/>
          <w:color w:val="000000"/>
        </w:rPr>
        <w:t>使酶的活性下降或丧失的物质称为酶的抑制剂。酶的抑制剂主要有两种类型：一类是可逆抑制剂（与酶可逆结合，酶的活性能恢复）；另一类是不可逆抑制剂（与酶不可逆结合，酶的活性不能恢复）。已知甲、乙两种物质（能通过透析袋）对酶</w:t>
      </w:r>
      <w:r>
        <w:rPr>
          <w:rFonts w:eastAsia="Times New Roman" w:cs="Times New Roman"/>
          <w:color w:val="000000"/>
        </w:rPr>
        <w:t>A</w:t>
      </w:r>
      <w:r>
        <w:rPr>
          <w:rFonts w:ascii="SimSun" w:hAnsi="SimSun"/>
          <w:color w:val="000000"/>
        </w:rPr>
        <w:t>的活性有抑制作用。</w:t>
      </w:r>
    </w:p>
    <w:p w:rsidR="0033596F" w:rsidRDefault="00B836F6">
      <w:pPr>
        <w:spacing w:line="360" w:lineRule="auto"/>
        <w:jc w:val="left"/>
        <w:textAlignment w:val="center"/>
        <w:rPr>
          <w:rFonts w:ascii="SimSun" w:hAnsi="SimSun"/>
          <w:color w:val="000000"/>
        </w:rPr>
      </w:pPr>
      <w:r>
        <w:rPr>
          <w:rFonts w:ascii="SimSun" w:hAnsi="SimSun"/>
          <w:color w:val="000000"/>
        </w:rPr>
        <w:t>实验材料和用具：蒸馏水，酶</w:t>
      </w:r>
      <w:r>
        <w:rPr>
          <w:rFonts w:eastAsia="Times New Roman" w:cs="Times New Roman"/>
          <w:color w:val="000000"/>
        </w:rPr>
        <w:t>A</w:t>
      </w:r>
      <w:r>
        <w:rPr>
          <w:rFonts w:ascii="SimSun" w:hAnsi="SimSun"/>
          <w:color w:val="000000"/>
        </w:rPr>
        <w:t>溶液，甲物质溶液，物质溶液，透析袋（人工合成半透膜），试管，烧杯等为了探究甲、乙两种物质对酶</w:t>
      </w:r>
      <w:r>
        <w:rPr>
          <w:rFonts w:eastAsia="Times New Roman" w:cs="Times New Roman"/>
          <w:color w:val="000000"/>
        </w:rPr>
        <w:t>A</w:t>
      </w:r>
      <w:r>
        <w:rPr>
          <w:rFonts w:ascii="SimSun" w:hAnsi="SimSun"/>
          <w:color w:val="000000"/>
        </w:rPr>
        <w:t>的抑制作用类型，提出以下实验设计思路。请完善该实验设计思路，并写出实验预期结果。</w:t>
      </w:r>
    </w:p>
    <w:p w:rsidR="0033596F" w:rsidRDefault="00B836F6">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实验设计思路</w:t>
      </w:r>
    </w:p>
    <w:p w:rsidR="0033596F" w:rsidRDefault="00B836F6">
      <w:pPr>
        <w:spacing w:line="360" w:lineRule="auto"/>
        <w:jc w:val="left"/>
        <w:textAlignment w:val="center"/>
        <w:rPr>
          <w:rFonts w:ascii="SimSun" w:hAnsi="SimSun"/>
          <w:color w:val="000000"/>
        </w:rPr>
      </w:pPr>
      <w:r>
        <w:rPr>
          <w:rFonts w:ascii="SimSun" w:hAnsi="SimSun"/>
          <w:color w:val="000000"/>
        </w:rPr>
        <w:t>取</w:t>
      </w:r>
      <w:r>
        <w:rPr>
          <w:color w:val="000000"/>
        </w:rPr>
        <w:t>___________</w:t>
      </w:r>
      <w:r>
        <w:rPr>
          <w:rFonts w:ascii="SimSun" w:hAnsi="SimSun"/>
          <w:color w:val="000000"/>
        </w:rPr>
        <w:t>支试管（每支试管代表一个组），各加入等量的酶</w:t>
      </w:r>
      <w:r>
        <w:rPr>
          <w:rFonts w:eastAsia="Times New Roman" w:cs="Times New Roman"/>
          <w:color w:val="000000"/>
        </w:rPr>
        <w:t>A</w:t>
      </w:r>
      <w:r>
        <w:rPr>
          <w:rFonts w:ascii="SimSun" w:hAnsi="SimSun"/>
          <w:color w:val="000000"/>
        </w:rPr>
        <w:t>溶液，再分别加等量</w:t>
      </w:r>
      <w:r>
        <w:rPr>
          <w:color w:val="000000"/>
        </w:rPr>
        <w:t>________________</w:t>
      </w:r>
      <w:r>
        <w:rPr>
          <w:rFonts w:ascii="SimSun" w:hAnsi="SimSun"/>
          <w:color w:val="000000"/>
        </w:rPr>
        <w:t>，一段时间后，测定各试管中酶的活性。然后将各试管中的溶液分别装入透析袋，放入蒸馏水中进行透析处理。透析后从透析袋中取出酶液，再测定各自的酶活性。</w:t>
      </w:r>
    </w:p>
    <w:p w:rsidR="0033596F" w:rsidRDefault="00B836F6">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实验预期结果与结论</w:t>
      </w:r>
    </w:p>
    <w:p w:rsidR="0033596F" w:rsidRDefault="00B836F6">
      <w:pPr>
        <w:spacing w:line="360" w:lineRule="auto"/>
        <w:jc w:val="left"/>
        <w:textAlignment w:val="center"/>
        <w:rPr>
          <w:rFonts w:ascii="SimSun" w:hAnsi="SimSun"/>
          <w:color w:val="000000"/>
        </w:rPr>
      </w:pPr>
      <w:r>
        <w:rPr>
          <w:rFonts w:ascii="SimSun" w:hAnsi="SimSun"/>
          <w:color w:val="000000"/>
        </w:rPr>
        <w:t>若出现结果①：</w:t>
      </w:r>
      <w:r>
        <w:rPr>
          <w:color w:val="000000"/>
        </w:rPr>
        <w:t>_________________________________</w:t>
      </w:r>
      <w:r>
        <w:rPr>
          <w:rFonts w:ascii="SimSun" w:hAnsi="SimSun"/>
          <w:color w:val="000000"/>
        </w:rPr>
        <w:t>。</w:t>
      </w:r>
    </w:p>
    <w:p w:rsidR="0033596F" w:rsidRDefault="00B836F6">
      <w:pPr>
        <w:spacing w:line="360" w:lineRule="auto"/>
        <w:jc w:val="left"/>
        <w:textAlignment w:val="center"/>
        <w:rPr>
          <w:rFonts w:ascii="SimSun" w:hAnsi="SimSun"/>
          <w:color w:val="000000"/>
        </w:rPr>
      </w:pPr>
      <w:r>
        <w:rPr>
          <w:rFonts w:ascii="SimSun" w:hAnsi="SimSun"/>
          <w:color w:val="000000"/>
        </w:rPr>
        <w:t>结论①：甲、乙均为可逆抑制剂。</w:t>
      </w:r>
    </w:p>
    <w:p w:rsidR="0033596F" w:rsidRDefault="00B836F6">
      <w:pPr>
        <w:spacing w:line="360" w:lineRule="auto"/>
        <w:jc w:val="left"/>
        <w:textAlignment w:val="center"/>
        <w:rPr>
          <w:rFonts w:ascii="SimSun" w:hAnsi="SimSun"/>
          <w:color w:val="000000"/>
        </w:rPr>
      </w:pPr>
      <w:r>
        <w:rPr>
          <w:rFonts w:ascii="SimSun" w:hAnsi="SimSun"/>
          <w:color w:val="000000"/>
        </w:rPr>
        <w:t>若出现结果②：</w:t>
      </w:r>
      <w:r>
        <w:rPr>
          <w:color w:val="000000"/>
        </w:rPr>
        <w:t>_________________________________</w:t>
      </w:r>
      <w:r>
        <w:rPr>
          <w:rFonts w:ascii="SimSun" w:hAnsi="SimSun"/>
          <w:color w:val="000000"/>
        </w:rPr>
        <w:t>。</w:t>
      </w:r>
    </w:p>
    <w:p w:rsidR="0033596F" w:rsidRDefault="00B836F6">
      <w:pPr>
        <w:spacing w:line="360" w:lineRule="auto"/>
        <w:jc w:val="left"/>
        <w:textAlignment w:val="center"/>
        <w:rPr>
          <w:rFonts w:ascii="SimSun" w:hAnsi="SimSun"/>
          <w:color w:val="000000"/>
        </w:rPr>
      </w:pPr>
      <w:r>
        <w:rPr>
          <w:rFonts w:ascii="SimSun" w:hAnsi="SimSun"/>
          <w:color w:val="000000"/>
        </w:rPr>
        <w:t>结论②：甲、乙均为不可逆抑制剂。</w:t>
      </w:r>
    </w:p>
    <w:p w:rsidR="0033596F" w:rsidRDefault="00B836F6">
      <w:pPr>
        <w:spacing w:line="360" w:lineRule="auto"/>
        <w:jc w:val="left"/>
        <w:textAlignment w:val="center"/>
        <w:rPr>
          <w:rFonts w:ascii="SimSun" w:hAnsi="SimSun"/>
          <w:color w:val="000000"/>
        </w:rPr>
      </w:pPr>
      <w:r>
        <w:rPr>
          <w:rFonts w:ascii="SimSun" w:hAnsi="SimSun"/>
          <w:color w:val="000000"/>
        </w:rPr>
        <w:t>若出现结果③：</w:t>
      </w:r>
      <w:r>
        <w:rPr>
          <w:color w:val="000000"/>
        </w:rPr>
        <w:t>_________________________________</w:t>
      </w:r>
      <w:r>
        <w:rPr>
          <w:rFonts w:ascii="SimSun" w:hAnsi="SimSun"/>
          <w:color w:val="000000"/>
        </w:rPr>
        <w:t>。</w:t>
      </w:r>
    </w:p>
    <w:p w:rsidR="0033596F" w:rsidRDefault="00B836F6">
      <w:pPr>
        <w:spacing w:line="360" w:lineRule="auto"/>
        <w:jc w:val="left"/>
        <w:textAlignment w:val="center"/>
        <w:rPr>
          <w:rFonts w:ascii="SimSun" w:hAnsi="SimSun"/>
          <w:color w:val="000000"/>
        </w:rPr>
      </w:pPr>
      <w:r>
        <w:rPr>
          <w:rFonts w:ascii="SimSun" w:hAnsi="SimSun"/>
          <w:color w:val="000000"/>
        </w:rPr>
        <w:t>结论③：甲为可逆抑制剂，乙为不可逆抑制剂。</w:t>
      </w:r>
    </w:p>
    <w:p w:rsidR="0033596F" w:rsidRDefault="00B836F6">
      <w:pPr>
        <w:spacing w:line="360" w:lineRule="auto"/>
        <w:jc w:val="left"/>
        <w:textAlignment w:val="center"/>
        <w:rPr>
          <w:rFonts w:ascii="SimSun" w:hAnsi="SimSun"/>
          <w:color w:val="000000"/>
        </w:rPr>
      </w:pPr>
      <w:r>
        <w:rPr>
          <w:rFonts w:ascii="SimSun" w:hAnsi="SimSun"/>
          <w:color w:val="000000"/>
        </w:rPr>
        <w:t>若出现结果④：</w:t>
      </w:r>
      <w:r>
        <w:rPr>
          <w:color w:val="000000"/>
        </w:rPr>
        <w:t>_________________________________</w:t>
      </w:r>
      <w:r>
        <w:rPr>
          <w:rFonts w:ascii="SimSun" w:hAnsi="SimSun"/>
          <w:color w:val="000000"/>
        </w:rPr>
        <w:t>。</w:t>
      </w:r>
    </w:p>
    <w:p w:rsidR="0033596F" w:rsidRDefault="00B836F6">
      <w:pPr>
        <w:spacing w:line="360" w:lineRule="auto"/>
        <w:jc w:val="left"/>
        <w:textAlignment w:val="center"/>
        <w:rPr>
          <w:rFonts w:ascii="SimSun" w:hAnsi="SimSun"/>
          <w:color w:val="000000"/>
        </w:rPr>
      </w:pPr>
      <w:r>
        <w:rPr>
          <w:rFonts w:ascii="SimSun" w:hAnsi="SimSun"/>
          <w:color w:val="000000"/>
        </w:rPr>
        <w:t>结论④：甲为不可逆抑制剂，乙为可逆抑制剂。</w:t>
      </w:r>
    </w:p>
    <w:p w:rsidR="0033596F" w:rsidRDefault="00B836F6">
      <w:pPr>
        <w:spacing w:line="360" w:lineRule="auto"/>
        <w:textAlignment w:val="center"/>
        <w:rPr>
          <w:rFonts w:ascii="SimSun" w:hAnsi="SimSun"/>
          <w:color w:val="000000"/>
        </w:rPr>
      </w:pPr>
      <w:r>
        <w:rPr>
          <w:color w:val="2E75B6"/>
        </w:rPr>
        <w:t>【答案】</w:t>
      </w:r>
      <w:r>
        <w:rPr>
          <w:color w:val="000000"/>
        </w:rPr>
        <w:t>（</w:t>
      </w:r>
      <w:r>
        <w:rPr>
          <w:color w:val="000000"/>
        </w:rPr>
        <w:t>1</w:t>
      </w:r>
      <w:r>
        <w:rPr>
          <w:color w:val="000000"/>
        </w:rPr>
        <w:t>）</w:t>
      </w:r>
      <w:r>
        <w:rPr>
          <w:color w:val="000000"/>
        </w:rPr>
        <w:t xml:space="preserve">    ①. </w:t>
      </w:r>
      <w:r>
        <w:rPr>
          <w:rFonts w:eastAsia="Times New Roman" w:cs="Times New Roman"/>
          <w:color w:val="000000"/>
        </w:rPr>
        <w:t>2</w:t>
      </w:r>
      <w:r>
        <w:rPr>
          <w:color w:val="000000"/>
        </w:rPr>
        <w:t xml:space="preserve">    ②. </w:t>
      </w:r>
      <w:r>
        <w:rPr>
          <w:rFonts w:ascii="SimSun" w:hAnsi="SimSun"/>
          <w:color w:val="000000"/>
        </w:rPr>
        <w:t>甲物质溶液、乙物质溶液</w:t>
      </w:r>
      <w:r>
        <w:rPr>
          <w:color w:val="000000"/>
        </w:rPr>
        <w:t xml:space="preserve">    </w:t>
      </w:r>
    </w:p>
    <w:p w:rsidR="0033596F" w:rsidRDefault="00B836F6">
      <w:pPr>
        <w:spacing w:line="360" w:lineRule="auto"/>
        <w:textAlignment w:val="center"/>
        <w:rPr>
          <w:rFonts w:ascii="SimSun" w:hAnsi="SimSun"/>
          <w:color w:val="000000"/>
        </w:rPr>
      </w:pPr>
      <w:r>
        <w:rPr>
          <w:color w:val="000000"/>
        </w:rPr>
        <w:t>（</w:t>
      </w:r>
      <w:r>
        <w:rPr>
          <w:color w:val="000000"/>
        </w:rPr>
        <w:t>2</w:t>
      </w:r>
      <w:r>
        <w:rPr>
          <w:color w:val="000000"/>
        </w:rPr>
        <w:t>）</w:t>
      </w:r>
      <w:r>
        <w:rPr>
          <w:color w:val="000000"/>
        </w:rPr>
        <w:t xml:space="preserve">    ①. </w:t>
      </w:r>
      <w:r>
        <w:rPr>
          <w:rFonts w:ascii="SimSun" w:hAnsi="SimSun"/>
          <w:color w:val="000000"/>
        </w:rPr>
        <w:t>透析后，两组的酶活性均比透析前酶的活性高</w:t>
      </w:r>
      <w:r>
        <w:rPr>
          <w:color w:val="000000"/>
        </w:rPr>
        <w:t xml:space="preserve">    ②. </w:t>
      </w:r>
      <w:r>
        <w:rPr>
          <w:rFonts w:ascii="SimSun" w:hAnsi="SimSun"/>
          <w:color w:val="000000"/>
        </w:rPr>
        <w:t>透析前后，两组的酶活性均不变</w:t>
      </w:r>
      <w:r>
        <w:rPr>
          <w:color w:val="000000"/>
        </w:rPr>
        <w:t xml:space="preserve">    ③. </w:t>
      </w:r>
      <w:r>
        <w:rPr>
          <w:rFonts w:ascii="SimSun" w:hAnsi="SimSun"/>
          <w:color w:val="000000"/>
        </w:rPr>
        <w:t>加甲物质溶液组，透析后酶活性比透析前高，加乙物质溶液组，透析前后酶活性不变</w:t>
      </w:r>
      <w:r>
        <w:rPr>
          <w:color w:val="000000"/>
        </w:rPr>
        <w:t xml:space="preserve">    ④. </w:t>
      </w:r>
      <w:r>
        <w:rPr>
          <w:rFonts w:ascii="SimSun" w:hAnsi="SimSun"/>
          <w:color w:val="000000"/>
        </w:rPr>
        <w:t>加甲物质溶液组，透析前后酶活性不变，加乙物质溶液组，透析后酶活性比透析前高</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对照实验：在探究某种条件对研究对象的影响时，对研究对象进行的除了该条件不同以外，其他条件都相同的实验。根据变量设置一组对照实验，使实验结果具有说服力。一般来说，对实验变量进行处理的，就是实验组。没有处理是的就是对照组。</w:t>
      </w:r>
    </w:p>
    <w:p w:rsidR="0033596F" w:rsidRDefault="00B836F6">
      <w:pPr>
        <w:spacing w:line="360" w:lineRule="auto"/>
        <w:textAlignment w:val="center"/>
        <w:rPr>
          <w:color w:val="000000"/>
        </w:rPr>
      </w:pPr>
      <w:r>
        <w:rPr>
          <w:color w:val="000000"/>
        </w:rPr>
        <w:t>【小问</w:t>
      </w:r>
      <w:r>
        <w:rPr>
          <w:color w:val="000000"/>
        </w:rPr>
        <w:t>1</w:t>
      </w:r>
      <w:r>
        <w:rPr>
          <w:color w:val="000000"/>
        </w:rPr>
        <w:t>详解】</w:t>
      </w:r>
    </w:p>
    <w:p w:rsidR="0033596F" w:rsidRDefault="00B836F6">
      <w:pPr>
        <w:spacing w:line="360" w:lineRule="auto"/>
        <w:textAlignment w:val="center"/>
        <w:rPr>
          <w:color w:val="000000"/>
        </w:rPr>
      </w:pPr>
      <w:r>
        <w:rPr>
          <w:color w:val="000000"/>
        </w:rPr>
        <w:t>分析题意可知，实验目的探究甲、乙两种物质对酶</w:t>
      </w:r>
      <w:r>
        <w:rPr>
          <w:color w:val="000000"/>
        </w:rPr>
        <w:t>A</w:t>
      </w:r>
      <w:r>
        <w:rPr>
          <w:color w:val="000000"/>
        </w:rPr>
        <w:t>的抑制作用类型，则实验的自变量为甲乙物质的有无，因变量为酶</w:t>
      </w:r>
      <w:r>
        <w:rPr>
          <w:color w:val="000000"/>
        </w:rPr>
        <w:t>A</w:t>
      </w:r>
      <w:r>
        <w:rPr>
          <w:color w:val="000000"/>
        </w:rPr>
        <w:t>的活性，实验设计应遵循对照与单一变量原则，故可设计实验如下：</w:t>
      </w:r>
    </w:p>
    <w:p w:rsidR="0033596F" w:rsidRDefault="00B836F6">
      <w:pPr>
        <w:spacing w:line="360" w:lineRule="auto"/>
        <w:jc w:val="left"/>
        <w:textAlignment w:val="center"/>
        <w:rPr>
          <w:color w:val="000000"/>
        </w:rPr>
      </w:pPr>
      <w:r>
        <w:rPr>
          <w:color w:val="000000"/>
        </w:rPr>
        <w:t>取</w:t>
      </w:r>
      <w:r>
        <w:rPr>
          <w:color w:val="000000"/>
        </w:rPr>
        <w:t>2</w:t>
      </w:r>
      <w:r>
        <w:rPr>
          <w:color w:val="000000"/>
        </w:rPr>
        <w:t>支试管各加入等量的酶</w:t>
      </w:r>
      <w:r>
        <w:rPr>
          <w:color w:val="000000"/>
        </w:rPr>
        <w:t>A</w:t>
      </w:r>
      <w:r>
        <w:rPr>
          <w:color w:val="000000"/>
        </w:rPr>
        <w:t>溶液，再分别加等量甲物质溶液、乙物质溶液（单一变量和无关变量一致原则）；一段时间后，测定各试管中酶的活性。然后将各试管中的溶液分别装入透析袋，放入蒸馏水中进行透析处理。透析后从透析袋中取出酶液，再测定各自的酶活性。</w:t>
      </w:r>
    </w:p>
    <w:p w:rsidR="0033596F" w:rsidRDefault="00B836F6">
      <w:pPr>
        <w:spacing w:line="360" w:lineRule="auto"/>
        <w:jc w:val="left"/>
        <w:textAlignment w:val="center"/>
        <w:rPr>
          <w:color w:val="000000"/>
        </w:rPr>
      </w:pPr>
      <w:r>
        <w:rPr>
          <w:color w:val="000000"/>
        </w:rPr>
        <w:t>【小问</w:t>
      </w:r>
      <w:r>
        <w:rPr>
          <w:color w:val="000000"/>
        </w:rPr>
        <w:t>2</w:t>
      </w:r>
      <w:r>
        <w:rPr>
          <w:color w:val="000000"/>
        </w:rPr>
        <w:t>详解】</w:t>
      </w:r>
    </w:p>
    <w:p w:rsidR="0033596F" w:rsidRDefault="00B836F6">
      <w:pPr>
        <w:spacing w:line="360" w:lineRule="auto"/>
        <w:jc w:val="left"/>
        <w:textAlignment w:val="center"/>
        <w:rPr>
          <w:color w:val="000000"/>
        </w:rPr>
      </w:pPr>
      <w:r>
        <w:rPr>
          <w:color w:val="000000"/>
        </w:rPr>
        <w:t>据题意可知，物质甲和物质乙对酶</w:t>
      </w:r>
      <w:r>
        <w:rPr>
          <w:color w:val="000000"/>
        </w:rPr>
        <w:t>A</w:t>
      </w:r>
      <w:r>
        <w:rPr>
          <w:color w:val="000000"/>
        </w:rPr>
        <w:t>的活性有抑制，但作用机理未知，且透析前有物质甲和乙的作用，透析后无物质甲和物质乙的作用，前后对照可推测两种物质的作用机理，可能的情况有：</w:t>
      </w:r>
    </w:p>
    <w:p w:rsidR="0033596F" w:rsidRDefault="00B836F6">
      <w:pPr>
        <w:spacing w:line="360" w:lineRule="auto"/>
        <w:jc w:val="left"/>
        <w:textAlignment w:val="center"/>
        <w:rPr>
          <w:color w:val="000000"/>
        </w:rPr>
      </w:pPr>
      <w:r>
        <w:rPr>
          <w:color w:val="000000"/>
        </w:rPr>
        <w:t>①</w:t>
      </w:r>
      <w:r>
        <w:rPr>
          <w:color w:val="000000"/>
        </w:rPr>
        <w:t>若甲、乙均为可逆抑制剂，则酶的活性能恢复，故透析后，两组的酶活性均比透析前酶的活性高。</w:t>
      </w:r>
    </w:p>
    <w:p w:rsidR="0033596F" w:rsidRDefault="00B836F6">
      <w:pPr>
        <w:spacing w:line="360" w:lineRule="auto"/>
        <w:jc w:val="left"/>
        <w:textAlignment w:val="center"/>
        <w:rPr>
          <w:color w:val="000000"/>
        </w:rPr>
      </w:pPr>
      <w:r>
        <w:rPr>
          <w:color w:val="000000"/>
        </w:rPr>
        <w:t>②</w:t>
      </w:r>
      <w:r>
        <w:rPr>
          <w:color w:val="000000"/>
        </w:rPr>
        <w:t>若甲、乙均为不可逆抑制剂，则两组中酶的活性均不能恢复，故透析前后，两组的酶活性均不变。</w:t>
      </w:r>
    </w:p>
    <w:p w:rsidR="0033596F" w:rsidRDefault="00B836F6">
      <w:pPr>
        <w:spacing w:line="360" w:lineRule="auto"/>
        <w:jc w:val="left"/>
        <w:textAlignment w:val="center"/>
        <w:rPr>
          <w:color w:val="000000"/>
        </w:rPr>
      </w:pPr>
      <w:r>
        <w:rPr>
          <w:color w:val="000000"/>
        </w:rPr>
        <w:t>③</w:t>
      </w:r>
      <w:r>
        <w:rPr>
          <w:color w:val="000000"/>
        </w:rPr>
        <w:t>若甲为可逆抑制剂，乙为不可逆抑制剂，则甲组中活性可以恢复，而乙组不能恢复，故加甲物质溶液组，透析后酶活性比透析前高，加乙物质溶液组，透析前后酶活性不变。</w:t>
      </w:r>
    </w:p>
    <w:p w:rsidR="0033596F" w:rsidRDefault="00B836F6">
      <w:pPr>
        <w:spacing w:line="360" w:lineRule="auto"/>
        <w:jc w:val="left"/>
        <w:textAlignment w:val="center"/>
        <w:rPr>
          <w:color w:val="000000"/>
        </w:rPr>
      </w:pPr>
      <w:r>
        <w:rPr>
          <w:color w:val="000000"/>
        </w:rPr>
        <w:t>④</w:t>
      </w:r>
      <w:r>
        <w:rPr>
          <w:color w:val="000000"/>
        </w:rPr>
        <w:t>若甲为不可逆抑制剂，乙为可逆抑制剂，则则甲组中活性不能恢复，而乙组能恢复，故加甲物质溶液组，透析前后酶活性不变，加乙物质溶液组，透析后酶活性比透析前高。</w:t>
      </w:r>
    </w:p>
    <w:p w:rsidR="0033596F" w:rsidRDefault="00B836F6">
      <w:pPr>
        <w:spacing w:line="360" w:lineRule="auto"/>
        <w:jc w:val="left"/>
        <w:textAlignment w:val="center"/>
        <w:rPr>
          <w:color w:val="000000"/>
        </w:rPr>
      </w:pPr>
      <w:r>
        <w:rPr>
          <w:color w:val="000000"/>
        </w:rPr>
        <w:t>【点睛】本题考查影响酶活性</w:t>
      </w:r>
      <w:r w:rsidR="00176629">
        <w:rPr>
          <w:noProof/>
          <w:color w:val="000000"/>
        </w:rPr>
      </w:r>
      <w:r w:rsidR="00176629">
        <w:rPr>
          <w:noProof/>
          <w:color w:val="000000"/>
        </w:rPr>
        <w:pict>
          <v:shape id="_x0000_i1033" type="#_x0000_t75" alt="" style="width:10.4pt;height:13.9pt;visibility:visible;mso-width-percent:0;mso-height-percent:0;mso-width-percent:0;mso-height-percent:0">
            <v:imagedata r:id="rId9" o:title=""/>
          </v:shape>
        </w:pict>
      </w:r>
      <w:r>
        <w:rPr>
          <w:color w:val="000000"/>
        </w:rPr>
        <w:t>因素及探究实验，重点是考查影响酶活性的探究实验，要求学生掌握实验设计的原则，准确判断实验的自变量、因变量和无关变量，进而分析作答。</w:t>
      </w:r>
    </w:p>
    <w:p w:rsidR="0033596F" w:rsidRDefault="00B836F6">
      <w:pPr>
        <w:spacing w:line="360" w:lineRule="auto"/>
        <w:jc w:val="left"/>
        <w:textAlignment w:val="center"/>
        <w:rPr>
          <w:rFonts w:ascii="SimSun" w:hAnsi="SimSun"/>
          <w:color w:val="000000"/>
        </w:rPr>
      </w:pPr>
      <w:r>
        <w:rPr>
          <w:color w:val="000000"/>
        </w:rPr>
        <w:t xml:space="preserve">22. </w:t>
      </w:r>
      <w:r>
        <w:rPr>
          <w:rFonts w:ascii="SimSun" w:hAnsi="SimSun"/>
          <w:color w:val="000000"/>
        </w:rPr>
        <w:t>北方农牧交错带是我国面积最大和空间尺度最长的一种交错带。近几十年来，该区域沙漠化加剧，生态环境恶化，成为我国生态问题最为严重的生系统类型之一。因此，开展退耕还林还草工程，已成为促进区域退化土地恢复和植被重建改善土壤环境、提高土地生产力的重要生态措施之一研究人员以耕作的农田为对照，以退耕后人工种植的柠条（灌木）林地、人工杨树林地和弃耕后自然恢复草地为研究样地，调查了退耕还林与还草不同类型样地的地面节肢动物群落结构特征，调查结果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28"/>
        <w:gridCol w:w="1647"/>
        <w:gridCol w:w="3661"/>
        <w:gridCol w:w="1803"/>
        <w:gridCol w:w="1647"/>
      </w:tblGrid>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样地类型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总个体数量（只）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优势类群（科）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常见类群数量（科）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总类群数量（科）</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农田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蜉金龟科、蚁科、步甲科和蠼螋科共</w:t>
            </w:r>
            <w:r>
              <w:rPr>
                <w:rFonts w:eastAsia="Times New Roman" w:cs="Times New Roman"/>
                <w:color w:val="000000"/>
              </w:rPr>
              <w:t>4</w:t>
            </w:r>
            <w:r>
              <w:rPr>
                <w:rFonts w:ascii="SimSun" w:hAnsi="SimSun"/>
                <w:color w:val="000000"/>
              </w:rPr>
              <w:t>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10</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柠条林地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38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蚁科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10</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杨树林地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51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蚁科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7</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自然恢复草地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平腹蛛科、鳃金龟科、蝼蛄科和拟步甲科共</w:t>
            </w:r>
            <w:r>
              <w:rPr>
                <w:rFonts w:eastAsia="Times New Roman" w:cs="Times New Roman"/>
                <w:color w:val="000000"/>
              </w:rPr>
              <w:t>4</w:t>
            </w:r>
            <w:r>
              <w:rPr>
                <w:rFonts w:ascii="SimSun" w:hAnsi="SimSun"/>
                <w:color w:val="000000"/>
              </w:rPr>
              <w:t>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15</w:t>
            </w:r>
          </w:p>
        </w:tc>
      </w:tr>
    </w:tbl>
    <w:p w:rsidR="0033596F" w:rsidRDefault="00176629">
      <w:pPr>
        <w:spacing w:line="360" w:lineRule="auto"/>
        <w:jc w:val="left"/>
        <w:textAlignment w:val="center"/>
        <w:rPr>
          <w:color w:val="000000"/>
        </w:rPr>
      </w:pPr>
      <w:r>
        <w:rPr>
          <w:noProof/>
          <w:color w:val="000000"/>
        </w:rPr>
      </w:r>
      <w:r w:rsidR="00176629">
        <w:rPr>
          <w:noProof/>
          <w:color w:val="000000"/>
        </w:rPr>
        <w:pict>
          <v:shape id="_x0000_i1034" type="#_x0000_t75" alt="" style="width:174.35pt;height:170.9pt;visibility:visible;mso-width-percent:0;mso-height-percent:0;mso-width-percent:0;mso-height-percent:0">
            <v:imagedata r:id="rId14" o:title="学科网(www"/>
          </v:shape>
        </w:pict>
      </w:r>
    </w:p>
    <w:p w:rsidR="0033596F" w:rsidRDefault="00B836F6">
      <w:pPr>
        <w:spacing w:line="360" w:lineRule="auto"/>
        <w:jc w:val="left"/>
        <w:textAlignment w:val="center"/>
        <w:rPr>
          <w:rFonts w:ascii="SimSun" w:hAnsi="SimSun"/>
          <w:color w:val="000000"/>
        </w:rPr>
      </w:pPr>
      <w:r>
        <w:rPr>
          <w:rFonts w:ascii="SimSun" w:hAnsi="SimSun"/>
          <w:color w:val="000000"/>
        </w:rPr>
        <w:t>回答下列问题：</w:t>
      </w:r>
    </w:p>
    <w:p w:rsidR="0033596F" w:rsidRDefault="00B836F6">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上述样地中，节肢动物的物种丰富度最高的是</w:t>
      </w:r>
      <w:r>
        <w:rPr>
          <w:color w:val="000000"/>
        </w:rPr>
        <w:t>___________</w:t>
      </w:r>
      <w:r>
        <w:rPr>
          <w:rFonts w:ascii="SimSun" w:hAnsi="SimSun"/>
          <w:color w:val="000000"/>
        </w:rPr>
        <w:t>，产生的原因是</w:t>
      </w:r>
      <w:r>
        <w:rPr>
          <w:color w:val="000000"/>
        </w:rPr>
        <w:t>___________</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农田优势类群为</w:t>
      </w:r>
      <w:r>
        <w:rPr>
          <w:rFonts w:eastAsia="Times New Roman" w:cs="Times New Roman"/>
          <w:color w:val="000000"/>
        </w:rPr>
        <w:t>4</w:t>
      </w:r>
      <w:r>
        <w:rPr>
          <w:rFonts w:ascii="SimSun" w:hAnsi="SimSun"/>
          <w:color w:val="000000"/>
        </w:rPr>
        <w:t>科，多于退耕还林样地，从非生物因素的角度分析，原因可能与农田中</w:t>
      </w:r>
      <w:r>
        <w:rPr>
          <w:color w:val="000000"/>
        </w:rPr>
        <w:t>___________</w:t>
      </w:r>
      <w:r>
        <w:rPr>
          <w:rFonts w:ascii="SimSun" w:hAnsi="SimSun"/>
          <w:color w:val="000000"/>
        </w:rPr>
        <w:t>较高有关（答出</w:t>
      </w:r>
      <w:r>
        <w:rPr>
          <w:rFonts w:eastAsia="Times New Roman" w:cs="Times New Roman"/>
          <w:color w:val="000000"/>
        </w:rPr>
        <w:t>2</w:t>
      </w:r>
      <w:r>
        <w:rPr>
          <w:rFonts w:ascii="SimSun" w:hAnsi="SimSun"/>
          <w:color w:val="000000"/>
        </w:rPr>
        <w:t>点即可）。</w:t>
      </w:r>
    </w:p>
    <w:p w:rsidR="0033596F" w:rsidRDefault="00B836F6">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该研究结果表明，退耕还草措施对地面节肢动物多样性的恢复效应比退耕还林措施</w:t>
      </w:r>
      <w:r>
        <w:rPr>
          <w:color w:val="000000"/>
        </w:rPr>
        <w:t>___________</w:t>
      </w:r>
      <w:r>
        <w:rPr>
          <w:rFonts w:ascii="SimSun" w:hAnsi="SimSun"/>
          <w:color w:val="000000"/>
        </w:rPr>
        <w:t>（填“好”或“差”）。</w:t>
      </w:r>
    </w:p>
    <w:p w:rsidR="0033596F" w:rsidRDefault="00B836F6">
      <w:pPr>
        <w:spacing w:line="360" w:lineRule="auto"/>
        <w:jc w:val="left"/>
        <w:textAlignment w:val="center"/>
        <w:rPr>
          <w:rFonts w:ascii="SimSun" w:hAnsi="SimSun"/>
          <w:color w:val="000000"/>
        </w:rPr>
      </w:pPr>
      <w:r>
        <w:rPr>
          <w:color w:val="000000"/>
        </w:rPr>
        <w:t>（</w:t>
      </w:r>
      <w:r>
        <w:rPr>
          <w:color w:val="000000"/>
        </w:rPr>
        <w:t>4</w:t>
      </w:r>
      <w:r>
        <w:rPr>
          <w:color w:val="000000"/>
        </w:rPr>
        <w:t>）</w:t>
      </w:r>
      <w:r>
        <w:rPr>
          <w:rFonts w:ascii="SimSun" w:hAnsi="SimSun"/>
          <w:color w:val="000000"/>
        </w:rPr>
        <w:t>杨树及甲、乙两种草本药用植物的光合速率与光照强度关系曲线如图所示。和甲相比，乙更适合在杨树林下种植，其原因是</w:t>
      </w:r>
      <w:r>
        <w:rPr>
          <w:color w:val="000000"/>
        </w:rPr>
        <w:t>______________________</w:t>
      </w:r>
      <w:r>
        <w:rPr>
          <w:rFonts w:ascii="SimSun" w:hAnsi="SimSun"/>
          <w:color w:val="000000"/>
        </w:rPr>
        <w:t>。</w:t>
      </w:r>
    </w:p>
    <w:p w:rsidR="0033596F" w:rsidRDefault="00B836F6">
      <w:pPr>
        <w:spacing w:line="360" w:lineRule="auto"/>
        <w:textAlignment w:val="center"/>
        <w:rPr>
          <w:rFonts w:ascii="SimSun" w:hAnsi="SimSun"/>
          <w:color w:val="000000"/>
        </w:rPr>
      </w:pPr>
      <w:r>
        <w:rPr>
          <w:color w:val="2E75B6"/>
        </w:rPr>
        <w:t>【答案】</w:t>
      </w:r>
      <w:r>
        <w:rPr>
          <w:color w:val="000000"/>
        </w:rPr>
        <w:t>（</w:t>
      </w:r>
      <w:r>
        <w:rPr>
          <w:color w:val="000000"/>
        </w:rPr>
        <w:t>1</w:t>
      </w:r>
      <w:r>
        <w:rPr>
          <w:color w:val="000000"/>
        </w:rPr>
        <w:t>）</w:t>
      </w:r>
      <w:r>
        <w:rPr>
          <w:color w:val="000000"/>
        </w:rPr>
        <w:t xml:space="preserve">    ①. </w:t>
      </w:r>
      <w:r>
        <w:rPr>
          <w:rFonts w:ascii="SimSun" w:hAnsi="SimSun"/>
          <w:color w:val="000000"/>
        </w:rPr>
        <w:t>自然恢复</w:t>
      </w:r>
      <w:r>
        <w:rPr>
          <w:color w:val="000000"/>
        </w:rPr>
        <w:t xml:space="preserve">    ②. </w:t>
      </w:r>
      <w:r>
        <w:rPr>
          <w:rFonts w:ascii="SimSun" w:hAnsi="SimSun"/>
          <w:color w:val="000000"/>
        </w:rPr>
        <w:t>草地自然恢复草地植物的种类多，可为节肢动物提供更多的食物条件和栖息空间</w:t>
      </w:r>
      <w:r>
        <w:rPr>
          <w:color w:val="000000"/>
        </w:rPr>
        <w:t xml:space="preserve">    </w:t>
      </w:r>
    </w:p>
    <w:p w:rsidR="0033596F" w:rsidRDefault="00B836F6">
      <w:pPr>
        <w:spacing w:line="360" w:lineRule="auto"/>
        <w:textAlignment w:val="center"/>
        <w:rPr>
          <w:rFonts w:ascii="SimSun" w:hAnsi="SimSun"/>
          <w:color w:val="000000"/>
        </w:rPr>
      </w:pPr>
      <w:r>
        <w:rPr>
          <w:color w:val="000000"/>
        </w:rPr>
        <w:t>（</w:t>
      </w:r>
      <w:r>
        <w:rPr>
          <w:color w:val="000000"/>
        </w:rPr>
        <w:t>2</w:t>
      </w:r>
      <w:r>
        <w:rPr>
          <w:color w:val="000000"/>
        </w:rPr>
        <w:t>）</w:t>
      </w:r>
      <w:r>
        <w:rPr>
          <w:rFonts w:ascii="SimSun" w:hAnsi="SimSun"/>
          <w:color w:val="000000"/>
        </w:rPr>
        <w:t>水、无机盐（矿质营养）</w:t>
      </w:r>
      <w:r>
        <w:rPr>
          <w:color w:val="000000"/>
        </w:rPr>
        <w:t xml:space="preserve">    </w:t>
      </w:r>
    </w:p>
    <w:p w:rsidR="0033596F" w:rsidRDefault="00B836F6">
      <w:pPr>
        <w:spacing w:line="360" w:lineRule="auto"/>
        <w:textAlignment w:val="center"/>
        <w:rPr>
          <w:rFonts w:ascii="SimSun" w:hAnsi="SimSun"/>
          <w:color w:val="000000"/>
        </w:rPr>
      </w:pPr>
      <w:r>
        <w:rPr>
          <w:color w:val="000000"/>
        </w:rPr>
        <w:t>（</w:t>
      </w:r>
      <w:r>
        <w:rPr>
          <w:color w:val="000000"/>
        </w:rPr>
        <w:t>3</w:t>
      </w:r>
      <w:r>
        <w:rPr>
          <w:color w:val="000000"/>
        </w:rPr>
        <w:t>）</w:t>
      </w:r>
      <w:r>
        <w:rPr>
          <w:rFonts w:ascii="SimSun" w:hAnsi="SimSun"/>
          <w:color w:val="000000"/>
        </w:rPr>
        <w:t>好</w:t>
      </w:r>
      <w:r>
        <w:rPr>
          <w:color w:val="000000"/>
        </w:rPr>
        <w:t xml:space="preserve">    </w:t>
      </w:r>
      <w:r>
        <w:rPr>
          <w:color w:val="000000"/>
        </w:rPr>
        <w:t>（</w:t>
      </w:r>
      <w:r>
        <w:rPr>
          <w:color w:val="000000"/>
        </w:rPr>
        <w:t>4</w:t>
      </w:r>
      <w:r>
        <w:rPr>
          <w:color w:val="000000"/>
        </w:rPr>
        <w:t>）</w:t>
      </w:r>
      <w:r>
        <w:rPr>
          <w:rFonts w:ascii="SimSun" w:hAnsi="SimSun"/>
          <w:color w:val="000000"/>
        </w:rPr>
        <w:t>杨树林下光照强度小，而乙比甲的光补偿点和光饱和点均低，弱光下乙净光合速率高</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据表分析可知，以耕作的农田为对照，退耕后人工种植的柠条（灌木）林地和弃耕后自然恢复草地的节肢动物总类群较大，说明恢复效果较好，退耕后人工杨树林地节肢动物总类群较小，恢复效果较差。据图分析可知，乙植物的光补偿点和光饱和点较低，适合在光照较弱的条件下生长，属于阴生植物。</w:t>
      </w:r>
    </w:p>
    <w:p w:rsidR="0033596F" w:rsidRDefault="00B836F6">
      <w:pPr>
        <w:spacing w:line="360" w:lineRule="auto"/>
        <w:textAlignment w:val="center"/>
        <w:rPr>
          <w:color w:val="000000"/>
        </w:rPr>
      </w:pPr>
      <w:r>
        <w:rPr>
          <w:color w:val="000000"/>
        </w:rPr>
        <w:t>【小问</w:t>
      </w:r>
      <w:r>
        <w:rPr>
          <w:color w:val="000000"/>
        </w:rPr>
        <w:t>1</w:t>
      </w:r>
      <w:r>
        <w:rPr>
          <w:color w:val="000000"/>
        </w:rPr>
        <w:t>详解】</w:t>
      </w:r>
    </w:p>
    <w:p w:rsidR="0033596F" w:rsidRDefault="00B836F6">
      <w:pPr>
        <w:spacing w:line="360" w:lineRule="auto"/>
        <w:textAlignment w:val="center"/>
        <w:rPr>
          <w:color w:val="000000"/>
        </w:rPr>
      </w:pPr>
      <w:r>
        <w:rPr>
          <w:color w:val="000000"/>
        </w:rPr>
        <w:t>群落中物种数目的多少称为丰富度，据表可知，自然恢复草地的总类群数是</w:t>
      </w:r>
      <w:r>
        <w:rPr>
          <w:color w:val="000000"/>
        </w:rPr>
        <w:t>15</w:t>
      </w:r>
      <w:r>
        <w:rPr>
          <w:color w:val="000000"/>
        </w:rPr>
        <w:t>，因此物种丰富度最高，草地自然恢复草地植物的种类多，可为节肢动物提供更多的食物条件和栖息空间，因此自然恢复草地节肢动物更多。</w:t>
      </w:r>
    </w:p>
    <w:p w:rsidR="0033596F" w:rsidRDefault="00B836F6">
      <w:pPr>
        <w:spacing w:line="360" w:lineRule="auto"/>
        <w:textAlignment w:val="center"/>
        <w:rPr>
          <w:color w:val="000000"/>
        </w:rPr>
      </w:pPr>
      <w:r>
        <w:rPr>
          <w:color w:val="000000"/>
        </w:rPr>
        <w:t>【小问</w:t>
      </w:r>
      <w:r>
        <w:rPr>
          <w:color w:val="000000"/>
        </w:rPr>
        <w:t>2</w:t>
      </w:r>
      <w:r>
        <w:rPr>
          <w:color w:val="000000"/>
        </w:rPr>
        <w:t>详解】</w:t>
      </w:r>
    </w:p>
    <w:p w:rsidR="0033596F" w:rsidRDefault="00B836F6">
      <w:pPr>
        <w:spacing w:line="360" w:lineRule="auto"/>
        <w:textAlignment w:val="center"/>
        <w:rPr>
          <w:color w:val="000000"/>
        </w:rPr>
      </w:pPr>
      <w:r>
        <w:rPr>
          <w:color w:val="000000"/>
        </w:rPr>
        <w:t>农田与其他退耕还林样地相比，人们会在农田中灌溉和施肥，从而使农作物产量提高，因此从非生物因素的角度分析，农田优势类群更多的原因是水和无机盐。</w:t>
      </w:r>
    </w:p>
    <w:p w:rsidR="0033596F" w:rsidRDefault="00B836F6">
      <w:pPr>
        <w:spacing w:line="360" w:lineRule="auto"/>
        <w:textAlignment w:val="center"/>
        <w:rPr>
          <w:color w:val="000000"/>
        </w:rPr>
      </w:pPr>
      <w:r>
        <w:rPr>
          <w:color w:val="000000"/>
        </w:rPr>
        <w:t>【小问</w:t>
      </w:r>
      <w:r>
        <w:rPr>
          <w:color w:val="000000"/>
        </w:rPr>
        <w:t>3</w:t>
      </w:r>
      <w:r>
        <w:rPr>
          <w:color w:val="000000"/>
        </w:rPr>
        <w:t>详解】</w:t>
      </w:r>
    </w:p>
    <w:p w:rsidR="0033596F" w:rsidRDefault="00B836F6">
      <w:pPr>
        <w:spacing w:line="360" w:lineRule="auto"/>
        <w:textAlignment w:val="center"/>
        <w:rPr>
          <w:color w:val="000000"/>
        </w:rPr>
      </w:pPr>
      <w:r>
        <w:rPr>
          <w:color w:val="000000"/>
        </w:rPr>
        <w:t>据表分析可知，退耕后人工种植的柠条（灌木）林地、人工杨树林地的节肢动物总类群分别为</w:t>
      </w:r>
      <w:r>
        <w:rPr>
          <w:color w:val="000000"/>
        </w:rPr>
        <w:t>10</w:t>
      </w:r>
      <w:r>
        <w:rPr>
          <w:color w:val="000000"/>
        </w:rPr>
        <w:t>和</w:t>
      </w:r>
      <w:r>
        <w:rPr>
          <w:color w:val="000000"/>
        </w:rPr>
        <w:t>7</w:t>
      </w:r>
      <w:r>
        <w:rPr>
          <w:color w:val="000000"/>
        </w:rPr>
        <w:t>，弃耕后自然恢复草地的节肢动物总类群为</w:t>
      </w:r>
      <w:r>
        <w:rPr>
          <w:color w:val="000000"/>
        </w:rPr>
        <w:t>15</w:t>
      </w:r>
      <w:r>
        <w:rPr>
          <w:color w:val="000000"/>
        </w:rPr>
        <w:t>，由此可知退耕还草措施对地面节肢动物多样性的恢复效应比退耕还林措施好。</w:t>
      </w:r>
    </w:p>
    <w:p w:rsidR="0033596F" w:rsidRDefault="00B836F6">
      <w:pPr>
        <w:spacing w:line="360" w:lineRule="auto"/>
        <w:textAlignment w:val="center"/>
        <w:rPr>
          <w:color w:val="000000"/>
        </w:rPr>
      </w:pPr>
      <w:r>
        <w:rPr>
          <w:color w:val="000000"/>
        </w:rPr>
        <w:t>【小问</w:t>
      </w:r>
      <w:r>
        <w:rPr>
          <w:color w:val="000000"/>
        </w:rPr>
        <w:t>4</w:t>
      </w:r>
      <w:r>
        <w:rPr>
          <w:color w:val="000000"/>
        </w:rPr>
        <w:t>详解】</w:t>
      </w:r>
    </w:p>
    <w:p w:rsidR="0033596F" w:rsidRDefault="00B836F6">
      <w:pPr>
        <w:spacing w:line="360" w:lineRule="auto"/>
        <w:textAlignment w:val="center"/>
        <w:rPr>
          <w:color w:val="000000"/>
        </w:rPr>
      </w:pPr>
      <w:r>
        <w:rPr>
          <w:color w:val="000000"/>
        </w:rPr>
        <w:t>据图可知，乙植物的光补偿点和光饱和点都比甲植物，杨树林下光照强度小，而乙比甲的光补偿点和光饱和点均低，且弱光下乙净光合速率高，因此和甲相比，乙更适合在杨树林下种植。</w:t>
      </w:r>
    </w:p>
    <w:p w:rsidR="0033596F" w:rsidRDefault="00B836F6">
      <w:pPr>
        <w:spacing w:line="360" w:lineRule="auto"/>
        <w:textAlignment w:val="center"/>
        <w:rPr>
          <w:color w:val="000000"/>
        </w:rPr>
      </w:pPr>
      <w:r>
        <w:rPr>
          <w:color w:val="000000"/>
        </w:rPr>
        <w:t>【点睛】本题考查群落演替、光合作用的的相关知识，意在考查学生的识记能力和判断能力，运用所学知识综合分析问题的能力。</w:t>
      </w:r>
    </w:p>
    <w:p w:rsidR="0033596F" w:rsidRDefault="00B836F6">
      <w:pPr>
        <w:spacing w:line="360" w:lineRule="auto"/>
        <w:jc w:val="left"/>
        <w:textAlignment w:val="center"/>
        <w:rPr>
          <w:rFonts w:ascii="SimSun" w:hAnsi="SimSun"/>
          <w:color w:val="000000"/>
        </w:rPr>
      </w:pPr>
      <w:r>
        <w:rPr>
          <w:color w:val="000000"/>
        </w:rPr>
        <w:t xml:space="preserve">23. </w:t>
      </w:r>
      <w:r>
        <w:rPr>
          <w:rFonts w:ascii="SimSun" w:hAnsi="SimSun"/>
          <w:color w:val="000000"/>
        </w:rPr>
        <w:t>神经元是神经系统结构、功能与发育的基本单元。神经环路（开环或闭环）由多个神经元组成，是感受刺激、传递神经信号、对神经信号进行分析与整合的功能单位。动物的生理功能与行为调控主要取决于神经环路而非单个的神经元。</w:t>
      </w:r>
    </w:p>
    <w:p w:rsidR="0033596F" w:rsidRDefault="00B836F6">
      <w:pPr>
        <w:spacing w:line="360" w:lineRule="auto"/>
        <w:jc w:val="left"/>
        <w:textAlignment w:val="center"/>
        <w:rPr>
          <w:rFonts w:ascii="SimSun" w:hAnsi="SimSun"/>
          <w:color w:val="000000"/>
        </w:rPr>
      </w:pPr>
      <w:r>
        <w:rPr>
          <w:rFonts w:ascii="SimSun" w:hAnsi="SimSun"/>
          <w:color w:val="000000"/>
        </w:rPr>
        <w:t>秀丽短杆线虫在不同食物供给条件下吞咽运动调节的一个神经环路作用机制如图所示。图中</w:t>
      </w:r>
      <w:r>
        <w:rPr>
          <w:rFonts w:eastAsia="Times New Roman" w:cs="Times New Roman"/>
          <w:color w:val="000000"/>
        </w:rPr>
        <w:t>A</w:t>
      </w:r>
      <w:r>
        <w:rPr>
          <w:rFonts w:ascii="SimSun" w:hAnsi="SimSun"/>
          <w:color w:val="000000"/>
        </w:rPr>
        <w:t>是食物感觉神经元，</w:t>
      </w:r>
      <w:r>
        <w:rPr>
          <w:rFonts w:eastAsia="Times New Roman" w:cs="Times New Roman"/>
          <w:color w:val="000000"/>
        </w:rPr>
        <w:t>B</w:t>
      </w:r>
      <w:r>
        <w:rPr>
          <w:rFonts w:ascii="SimSun" w:hAnsi="SimSun"/>
          <w:color w:val="000000"/>
        </w:rPr>
        <w:t>、</w:t>
      </w:r>
      <w:r>
        <w:rPr>
          <w:rFonts w:eastAsia="Times New Roman" w:cs="Times New Roman"/>
          <w:color w:val="000000"/>
        </w:rPr>
        <w:t>D</w:t>
      </w:r>
      <w:r>
        <w:rPr>
          <w:rFonts w:ascii="SimSun" w:hAnsi="SimSun"/>
          <w:color w:val="000000"/>
        </w:rPr>
        <w:t>是中间神经元，</w:t>
      </w:r>
      <w:r>
        <w:rPr>
          <w:rFonts w:eastAsia="Times New Roman" w:cs="Times New Roman"/>
          <w:color w:val="000000"/>
        </w:rPr>
        <w:t>C</w:t>
      </w:r>
      <w:r>
        <w:rPr>
          <w:rFonts w:ascii="SimSun" w:hAnsi="SimSun"/>
          <w:color w:val="000000"/>
        </w:rPr>
        <w:t>是运动神经元。由</w:t>
      </w:r>
      <w:r>
        <w:rPr>
          <w:rFonts w:eastAsia="Times New Roman" w:cs="Times New Roman"/>
          <w:color w:val="000000"/>
        </w:rPr>
        <w:t>A</w:t>
      </w:r>
      <w:r>
        <w:rPr>
          <w:rFonts w:ascii="SimSun" w:hAnsi="SimSun"/>
          <w:color w:val="000000"/>
        </w:rPr>
        <w:t>、</w:t>
      </w:r>
      <w:r>
        <w:rPr>
          <w:rFonts w:eastAsia="Times New Roman" w:cs="Times New Roman"/>
          <w:color w:val="000000"/>
        </w:rPr>
        <w:t>B</w:t>
      </w:r>
      <w:r>
        <w:rPr>
          <w:rFonts w:ascii="SimSun" w:hAnsi="SimSun"/>
          <w:color w:val="000000"/>
        </w:rPr>
        <w:t>和</w:t>
      </w:r>
      <w:r>
        <w:rPr>
          <w:rFonts w:eastAsia="Times New Roman" w:cs="Times New Roman"/>
          <w:color w:val="000000"/>
        </w:rPr>
        <w:t>C</w:t>
      </w:r>
      <w:r>
        <w:rPr>
          <w:rFonts w:ascii="SimSun" w:hAnsi="SimSun"/>
          <w:color w:val="000000"/>
        </w:rPr>
        <w:t>神经元组成的神经环路中，</w:t>
      </w:r>
      <w:r>
        <w:rPr>
          <w:rFonts w:eastAsia="Times New Roman" w:cs="Times New Roman"/>
          <w:color w:val="000000"/>
        </w:rPr>
        <w:t>A</w:t>
      </w:r>
      <w:r>
        <w:rPr>
          <w:rFonts w:ascii="SimSun" w:hAnsi="SimSun"/>
          <w:color w:val="000000"/>
        </w:rPr>
        <w:t>的活动对吞咽运动的调节作用是减弱</w:t>
      </w:r>
      <w:r>
        <w:rPr>
          <w:rFonts w:eastAsia="Times New Roman" w:cs="Times New Roman"/>
          <w:color w:val="000000"/>
        </w:rPr>
        <w:t>C</w:t>
      </w:r>
      <w:r>
        <w:rPr>
          <w:rFonts w:ascii="SimSun" w:hAnsi="SimSun"/>
          <w:color w:val="000000"/>
        </w:rPr>
        <w:t>对吞咽运动的抑制，该信号处理方式为去抑制。由</w:t>
      </w:r>
      <w:r>
        <w:rPr>
          <w:rFonts w:eastAsia="Times New Roman" w:cs="Times New Roman"/>
          <w:color w:val="000000"/>
        </w:rPr>
        <w:t>A</w:t>
      </w:r>
      <w:r>
        <w:rPr>
          <w:rFonts w:ascii="SimSun" w:hAnsi="SimSun"/>
          <w:color w:val="000000"/>
        </w:rPr>
        <w:t>、</w:t>
      </w:r>
      <w:r>
        <w:rPr>
          <w:rFonts w:eastAsia="Times New Roman" w:cs="Times New Roman"/>
          <w:color w:val="000000"/>
        </w:rPr>
        <w:t>B</w:t>
      </w:r>
      <w:r>
        <w:rPr>
          <w:rFonts w:ascii="SimSun" w:hAnsi="SimSun"/>
          <w:color w:val="000000"/>
        </w:rPr>
        <w:t>和</w:t>
      </w:r>
      <w:r>
        <w:rPr>
          <w:rFonts w:eastAsia="Times New Roman" w:cs="Times New Roman"/>
          <w:color w:val="000000"/>
        </w:rPr>
        <w:t>D</w:t>
      </w:r>
      <w:r>
        <w:rPr>
          <w:rFonts w:ascii="SimSun" w:hAnsi="SimSun"/>
          <w:color w:val="000000"/>
        </w:rPr>
        <w:t>神经元形成的反馈神经环路中，神经信号处理方式为去兴奋。</w:t>
      </w:r>
    </w:p>
    <w:p w:rsidR="0033596F" w:rsidRDefault="00176629">
      <w:pPr>
        <w:spacing w:line="360" w:lineRule="auto"/>
        <w:jc w:val="left"/>
        <w:textAlignment w:val="center"/>
        <w:rPr>
          <w:color w:val="000000"/>
        </w:rPr>
      </w:pPr>
      <w:r>
        <w:rPr>
          <w:noProof/>
          <w:color w:val="000000"/>
        </w:rPr>
      </w:r>
      <w:r w:rsidR="00176629">
        <w:rPr>
          <w:noProof/>
          <w:color w:val="000000"/>
        </w:rPr>
        <w:pict>
          <v:shape id="_x0000_i1035" type="#_x0000_t75" alt="" style="width:427.65pt;height:186.5pt;visibility:visible;mso-width-percent:0;mso-height-percent:0;mso-width-percent:0;mso-height-percent:0">
            <v:imagedata r:id="rId15" o:title="学科网(www"/>
          </v:shape>
        </w:pict>
      </w:r>
    </w:p>
    <w:p w:rsidR="0033596F" w:rsidRDefault="00B836F6">
      <w:pPr>
        <w:spacing w:line="360" w:lineRule="auto"/>
        <w:jc w:val="left"/>
        <w:textAlignment w:val="center"/>
        <w:rPr>
          <w:rFonts w:ascii="SimSun" w:hAnsi="SimSun"/>
          <w:color w:val="000000"/>
        </w:rPr>
      </w:pPr>
      <w:r>
        <w:rPr>
          <w:rFonts w:ascii="SimSun" w:hAnsi="SimSun"/>
          <w:color w:val="000000"/>
        </w:rPr>
        <w:t>回答下列问题：</w:t>
      </w:r>
    </w:p>
    <w:p w:rsidR="0033596F" w:rsidRDefault="00B836F6">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在食物缺乏条件下，秀丽短杆线虫吞咽运动</w:t>
      </w:r>
      <w:r>
        <w:rPr>
          <w:color w:val="000000"/>
        </w:rPr>
        <w:t>___________</w:t>
      </w:r>
      <w:r>
        <w:rPr>
          <w:rFonts w:ascii="SimSun" w:hAnsi="SimSun"/>
          <w:color w:val="000000"/>
        </w:rPr>
        <w:t>（填“增强”“减弱”或“不变”）；在食物充足条件下，吞咽运动</w:t>
      </w:r>
      <w:r>
        <w:rPr>
          <w:color w:val="000000"/>
        </w:rPr>
        <w:t>___________</w:t>
      </w:r>
      <w:r>
        <w:rPr>
          <w:rFonts w:ascii="SimSun" w:hAnsi="SimSun"/>
          <w:color w:val="000000"/>
        </w:rPr>
        <w:t>（填“增强”“减弱”或“不变”）。</w:t>
      </w:r>
    </w:p>
    <w:p w:rsidR="0033596F" w:rsidRDefault="00B836F6">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由</w:t>
      </w:r>
      <w:r>
        <w:rPr>
          <w:rFonts w:eastAsia="Times New Roman" w:cs="Times New Roman"/>
          <w:color w:val="000000"/>
        </w:rPr>
        <w:t>A</w:t>
      </w:r>
      <w:r>
        <w:rPr>
          <w:rFonts w:ascii="SimSun" w:hAnsi="SimSun"/>
          <w:color w:val="000000"/>
        </w:rPr>
        <w:t>、</w:t>
      </w:r>
      <w:r>
        <w:rPr>
          <w:rFonts w:eastAsia="Times New Roman" w:cs="Times New Roman"/>
          <w:color w:val="000000"/>
        </w:rPr>
        <w:t>B</w:t>
      </w:r>
      <w:r>
        <w:rPr>
          <w:rFonts w:ascii="SimSun" w:hAnsi="SimSun"/>
          <w:color w:val="000000"/>
        </w:rPr>
        <w:t>和</w:t>
      </w:r>
      <w:r>
        <w:rPr>
          <w:rFonts w:eastAsia="Times New Roman" w:cs="Times New Roman"/>
          <w:color w:val="000000"/>
        </w:rPr>
        <w:t>D</w:t>
      </w:r>
      <w:r>
        <w:rPr>
          <w:rFonts w:ascii="SimSun" w:hAnsi="SimSun"/>
          <w:color w:val="000000"/>
        </w:rPr>
        <w:t>神经元形成的反馈神经环路中，信号处理方式为去兴奋，其机制是</w:t>
      </w:r>
      <w:r>
        <w:rPr>
          <w:color w:val="000000"/>
        </w:rPr>
        <w:t>___________</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由</w:t>
      </w:r>
      <w:r>
        <w:rPr>
          <w:rFonts w:eastAsia="Times New Roman" w:cs="Times New Roman"/>
          <w:color w:val="000000"/>
        </w:rPr>
        <w:t>A</w:t>
      </w:r>
      <w:r>
        <w:rPr>
          <w:rFonts w:ascii="SimSun" w:hAnsi="SimSun"/>
          <w:color w:val="000000"/>
        </w:rPr>
        <w:t>、</w:t>
      </w:r>
      <w:r>
        <w:rPr>
          <w:rFonts w:eastAsia="Times New Roman" w:cs="Times New Roman"/>
          <w:color w:val="000000"/>
        </w:rPr>
        <w:t>B</w:t>
      </w:r>
      <w:r>
        <w:rPr>
          <w:rFonts w:ascii="SimSun" w:hAnsi="SimSun"/>
          <w:color w:val="000000"/>
        </w:rPr>
        <w:t>和</w:t>
      </w:r>
      <w:r>
        <w:rPr>
          <w:rFonts w:eastAsia="Times New Roman" w:cs="Times New Roman"/>
          <w:color w:val="000000"/>
        </w:rPr>
        <w:t>D</w:t>
      </w:r>
      <w:r>
        <w:rPr>
          <w:rFonts w:ascii="SimSun" w:hAnsi="SimSun"/>
          <w:color w:val="000000"/>
        </w:rPr>
        <w:t>神经元形成的反馈神经环路中，去兴奋对</w:t>
      </w:r>
      <w:r>
        <w:rPr>
          <w:rFonts w:eastAsia="Times New Roman" w:cs="Times New Roman"/>
          <w:color w:val="000000"/>
        </w:rPr>
        <w:t>A</w:t>
      </w:r>
      <w:r>
        <w:rPr>
          <w:rFonts w:ascii="SimSun" w:hAnsi="SimSun"/>
          <w:color w:val="000000"/>
        </w:rPr>
        <w:t>神经元调节的作用是</w:t>
      </w:r>
      <w:r>
        <w:rPr>
          <w:color w:val="000000"/>
        </w:rPr>
        <w:t>___________</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w:t>
      </w:r>
      <w:r>
        <w:rPr>
          <w:color w:val="000000"/>
        </w:rPr>
        <w:t>4</w:t>
      </w:r>
      <w:r>
        <w:rPr>
          <w:color w:val="000000"/>
        </w:rPr>
        <w:t>）</w:t>
      </w:r>
      <w:r>
        <w:rPr>
          <w:rFonts w:ascii="SimSun" w:hAnsi="SimSun"/>
          <w:color w:val="000000"/>
        </w:rPr>
        <w:t>根据该神经环路的活动规律，</w:t>
      </w:r>
      <w:r>
        <w:rPr>
          <w:color w:val="000000"/>
        </w:rPr>
        <w:t>___________</w:t>
      </w:r>
      <w:r>
        <w:rPr>
          <w:rFonts w:ascii="SimSun" w:hAnsi="SimSun"/>
          <w:color w:val="000000"/>
        </w:rPr>
        <w:t>（填“能”或“不能”）推断</w:t>
      </w:r>
      <w:r>
        <w:rPr>
          <w:rFonts w:eastAsia="Times New Roman" w:cs="Times New Roman"/>
          <w:color w:val="000000"/>
        </w:rPr>
        <w:t>B</w:t>
      </w:r>
      <w:r>
        <w:rPr>
          <w:rFonts w:ascii="SimSun" w:hAnsi="SimSun"/>
          <w:color w:val="000000"/>
        </w:rPr>
        <w:t>神经元在这两种条件下都有活动，在食物缺乏条件下的活动增强。</w:t>
      </w:r>
    </w:p>
    <w:p w:rsidR="0033596F" w:rsidRDefault="00B836F6">
      <w:pPr>
        <w:spacing w:line="360" w:lineRule="auto"/>
        <w:textAlignment w:val="center"/>
        <w:rPr>
          <w:rFonts w:ascii="SimSun" w:hAnsi="SimSun"/>
          <w:color w:val="000000"/>
        </w:rPr>
      </w:pPr>
      <w:r>
        <w:rPr>
          <w:color w:val="2E75B6"/>
        </w:rPr>
        <w:t>【答案】</w:t>
      </w:r>
      <w:r>
        <w:rPr>
          <w:color w:val="000000"/>
        </w:rPr>
        <w:t>（</w:t>
      </w:r>
      <w:r>
        <w:rPr>
          <w:color w:val="000000"/>
        </w:rPr>
        <w:t>1</w:t>
      </w:r>
      <w:r>
        <w:rPr>
          <w:color w:val="000000"/>
        </w:rPr>
        <w:t>）</w:t>
      </w:r>
      <w:r>
        <w:rPr>
          <w:color w:val="000000"/>
        </w:rPr>
        <w:t xml:space="preserve">    ①. </w:t>
      </w:r>
      <w:r>
        <w:rPr>
          <w:rFonts w:ascii="SimSun" w:hAnsi="SimSun"/>
          <w:color w:val="000000"/>
        </w:rPr>
        <w:t>减弱</w:t>
      </w:r>
      <w:r>
        <w:rPr>
          <w:color w:val="000000"/>
        </w:rPr>
        <w:t xml:space="preserve">    ②. </w:t>
      </w:r>
      <w:r>
        <w:rPr>
          <w:rFonts w:ascii="SimSun" w:hAnsi="SimSun"/>
          <w:color w:val="000000"/>
        </w:rPr>
        <w:t>增强</w:t>
      </w:r>
      <w:r>
        <w:rPr>
          <w:color w:val="000000"/>
        </w:rPr>
        <w:t xml:space="preserve">    </w:t>
      </w:r>
    </w:p>
    <w:p w:rsidR="0033596F" w:rsidRDefault="00B836F6">
      <w:pPr>
        <w:spacing w:line="360" w:lineRule="auto"/>
        <w:textAlignment w:val="center"/>
        <w:rPr>
          <w:rFonts w:ascii="SimSun" w:hAnsi="SimSun"/>
          <w:color w:val="000000"/>
        </w:rPr>
      </w:pPr>
      <w:r>
        <w:rPr>
          <w:color w:val="000000"/>
        </w:rPr>
        <w:t>（</w:t>
      </w:r>
      <w:r>
        <w:rPr>
          <w:color w:val="000000"/>
        </w:rPr>
        <w:t>2</w:t>
      </w:r>
      <w:r>
        <w:rPr>
          <w:color w:val="000000"/>
        </w:rPr>
        <w:t>）</w:t>
      </w:r>
      <w:r>
        <w:rPr>
          <w:rFonts w:eastAsia="Times New Roman" w:cs="Times New Roman"/>
          <w:color w:val="000000"/>
        </w:rPr>
        <w:t>A</w:t>
      </w:r>
      <w:r>
        <w:rPr>
          <w:rFonts w:ascii="SimSun" w:hAnsi="SimSun"/>
          <w:color w:val="000000"/>
        </w:rPr>
        <w:t>神经元的活动对</w:t>
      </w:r>
      <w:r>
        <w:rPr>
          <w:rFonts w:eastAsia="Times New Roman" w:cs="Times New Roman"/>
          <w:color w:val="000000"/>
        </w:rPr>
        <w:t>B</w:t>
      </w:r>
      <w:r>
        <w:rPr>
          <w:rFonts w:ascii="SimSun" w:hAnsi="SimSun"/>
          <w:color w:val="000000"/>
        </w:rPr>
        <w:t>神经元有抑制作用，使</w:t>
      </w:r>
      <w:r>
        <w:rPr>
          <w:rFonts w:eastAsia="Times New Roman" w:cs="Times New Roman"/>
          <w:color w:val="000000"/>
        </w:rPr>
        <w:t>D</w:t>
      </w:r>
      <w:r>
        <w:rPr>
          <w:rFonts w:ascii="SimSun" w:hAnsi="SimSun"/>
          <w:color w:val="000000"/>
        </w:rPr>
        <w:t>神经元的兴奋性降低，进而使</w:t>
      </w:r>
      <w:r>
        <w:rPr>
          <w:rFonts w:eastAsia="Times New Roman" w:cs="Times New Roman"/>
          <w:color w:val="000000"/>
        </w:rPr>
        <w:t>A</w:t>
      </w:r>
      <w:r>
        <w:rPr>
          <w:rFonts w:ascii="SimSun" w:hAnsi="SimSun"/>
          <w:color w:val="000000"/>
        </w:rPr>
        <w:t>神经元的兴奋性下降</w:t>
      </w:r>
      <w:r>
        <w:rPr>
          <w:color w:val="000000"/>
        </w:rPr>
        <w:t xml:space="preserve">    </w:t>
      </w:r>
    </w:p>
    <w:p w:rsidR="0033596F" w:rsidRDefault="00B836F6">
      <w:pPr>
        <w:spacing w:line="360" w:lineRule="auto"/>
        <w:textAlignment w:val="center"/>
        <w:rPr>
          <w:rFonts w:ascii="SimSun" w:hAnsi="SimSun"/>
          <w:color w:val="000000"/>
        </w:rPr>
      </w:pPr>
      <w:r>
        <w:rPr>
          <w:color w:val="000000"/>
        </w:rPr>
        <w:t>（</w:t>
      </w:r>
      <w:r>
        <w:rPr>
          <w:color w:val="000000"/>
        </w:rPr>
        <w:t>3</w:t>
      </w:r>
      <w:r>
        <w:rPr>
          <w:color w:val="000000"/>
        </w:rPr>
        <w:t>）</w:t>
      </w:r>
      <w:r>
        <w:rPr>
          <w:rFonts w:ascii="SimSun" w:hAnsi="SimSun"/>
          <w:color w:val="000000"/>
        </w:rPr>
        <w:t>抑制</w:t>
      </w:r>
      <w:r>
        <w:rPr>
          <w:color w:val="000000"/>
        </w:rPr>
        <w:t xml:space="preserve">    </w:t>
      </w:r>
      <w:r>
        <w:rPr>
          <w:color w:val="000000"/>
        </w:rPr>
        <w:t>（</w:t>
      </w:r>
      <w:r>
        <w:rPr>
          <w:color w:val="000000"/>
        </w:rPr>
        <w:t>4</w:t>
      </w:r>
      <w:r>
        <w:rPr>
          <w:color w:val="000000"/>
        </w:rPr>
        <w:t>）</w:t>
      </w:r>
      <w:r>
        <w:rPr>
          <w:rFonts w:ascii="SimSun" w:hAnsi="SimSun"/>
          <w:color w:val="000000"/>
        </w:rPr>
        <w:t>能</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【分析】据图可知，在食物充足条件下，</w:t>
      </w:r>
      <w:r>
        <w:rPr>
          <w:color w:val="000000"/>
        </w:rPr>
        <w:t>A</w:t>
      </w:r>
      <w:r>
        <w:rPr>
          <w:color w:val="000000"/>
        </w:rPr>
        <w:t>神经元对</w:t>
      </w:r>
      <w:r>
        <w:rPr>
          <w:color w:val="000000"/>
        </w:rPr>
        <w:t>B</w:t>
      </w:r>
      <w:r>
        <w:rPr>
          <w:color w:val="000000"/>
        </w:rPr>
        <w:t>神经元抑制作用增强，</w:t>
      </w:r>
      <w:r>
        <w:rPr>
          <w:color w:val="000000"/>
        </w:rPr>
        <w:t>B</w:t>
      </w:r>
      <w:r>
        <w:rPr>
          <w:color w:val="000000"/>
        </w:rPr>
        <w:t>神经元活动减弱，</w:t>
      </w:r>
      <w:r>
        <w:rPr>
          <w:color w:val="000000"/>
        </w:rPr>
        <w:t>B</w:t>
      </w:r>
      <w:r>
        <w:rPr>
          <w:color w:val="000000"/>
        </w:rPr>
        <w:t>神经元使</w:t>
      </w:r>
      <w:r>
        <w:rPr>
          <w:color w:val="000000"/>
        </w:rPr>
        <w:t>C</w:t>
      </w:r>
      <w:r>
        <w:rPr>
          <w:color w:val="000000"/>
        </w:rPr>
        <w:t>、</w:t>
      </w:r>
      <w:r>
        <w:rPr>
          <w:color w:val="000000"/>
        </w:rPr>
        <w:t>D</w:t>
      </w:r>
      <w:r>
        <w:rPr>
          <w:color w:val="000000"/>
        </w:rPr>
        <w:t>兴奋作用弱，从而使</w:t>
      </w:r>
      <w:r>
        <w:rPr>
          <w:color w:val="000000"/>
        </w:rPr>
        <w:t>C</w:t>
      </w:r>
      <w:r>
        <w:rPr>
          <w:color w:val="000000"/>
        </w:rPr>
        <w:t>、</w:t>
      </w:r>
      <w:r>
        <w:rPr>
          <w:color w:val="000000"/>
        </w:rPr>
        <w:t>D</w:t>
      </w:r>
      <w:r>
        <w:rPr>
          <w:color w:val="000000"/>
        </w:rPr>
        <w:t>神经元活动增强，</w:t>
      </w:r>
      <w:r>
        <w:rPr>
          <w:color w:val="000000"/>
        </w:rPr>
        <w:t>C</w:t>
      </w:r>
      <w:r>
        <w:rPr>
          <w:color w:val="000000"/>
        </w:rPr>
        <w:t>神经元能使吞咽运动抑制作用弱，因此吞咽运动进行。在食物缺乏条件下，</w:t>
      </w:r>
      <w:r>
        <w:rPr>
          <w:color w:val="000000"/>
        </w:rPr>
        <w:t>A</w:t>
      </w:r>
      <w:r>
        <w:rPr>
          <w:color w:val="000000"/>
        </w:rPr>
        <w:t>神经元对</w:t>
      </w:r>
      <w:r>
        <w:rPr>
          <w:color w:val="000000"/>
        </w:rPr>
        <w:t>B</w:t>
      </w:r>
      <w:r>
        <w:rPr>
          <w:color w:val="000000"/>
        </w:rPr>
        <w:t>神经元抑制作用弱，</w:t>
      </w:r>
      <w:r>
        <w:rPr>
          <w:color w:val="000000"/>
        </w:rPr>
        <w:t>B</w:t>
      </w:r>
      <w:r>
        <w:rPr>
          <w:color w:val="000000"/>
        </w:rPr>
        <w:t>神经元活动增强，</w:t>
      </w:r>
      <w:r>
        <w:rPr>
          <w:color w:val="000000"/>
        </w:rPr>
        <w:t>B</w:t>
      </w:r>
      <w:r>
        <w:rPr>
          <w:color w:val="000000"/>
        </w:rPr>
        <w:t>神经元使</w:t>
      </w:r>
      <w:r>
        <w:rPr>
          <w:color w:val="000000"/>
        </w:rPr>
        <w:t>C</w:t>
      </w:r>
      <w:r>
        <w:rPr>
          <w:color w:val="000000"/>
        </w:rPr>
        <w:t>、</w:t>
      </w:r>
      <w:r>
        <w:rPr>
          <w:color w:val="000000"/>
        </w:rPr>
        <w:t>D</w:t>
      </w:r>
      <w:r>
        <w:rPr>
          <w:color w:val="000000"/>
        </w:rPr>
        <w:t>兴奋作用弱，从而使</w:t>
      </w:r>
      <w:r>
        <w:rPr>
          <w:color w:val="000000"/>
        </w:rPr>
        <w:t>C</w:t>
      </w:r>
      <w:r>
        <w:rPr>
          <w:color w:val="000000"/>
        </w:rPr>
        <w:t>、</w:t>
      </w:r>
      <w:r>
        <w:rPr>
          <w:color w:val="000000"/>
        </w:rPr>
        <w:t>D</w:t>
      </w:r>
      <w:r>
        <w:rPr>
          <w:color w:val="000000"/>
        </w:rPr>
        <w:t>神经元活动减弱，</w:t>
      </w:r>
      <w:r>
        <w:rPr>
          <w:color w:val="000000"/>
        </w:rPr>
        <w:t>C</w:t>
      </w:r>
      <w:r>
        <w:rPr>
          <w:color w:val="000000"/>
        </w:rPr>
        <w:t>神经元能使吞咽运动抑制作用弱，因此吞咽运动被抑制，吞咽运动减弱。</w:t>
      </w:r>
    </w:p>
    <w:p w:rsidR="0033596F" w:rsidRDefault="00B836F6">
      <w:pPr>
        <w:spacing w:line="360" w:lineRule="auto"/>
        <w:textAlignment w:val="center"/>
        <w:rPr>
          <w:color w:val="000000"/>
        </w:rPr>
      </w:pPr>
      <w:r>
        <w:rPr>
          <w:color w:val="000000"/>
        </w:rPr>
        <w:t>【小问</w:t>
      </w:r>
      <w:r>
        <w:rPr>
          <w:color w:val="000000"/>
        </w:rPr>
        <w:t>1</w:t>
      </w:r>
      <w:r>
        <w:rPr>
          <w:color w:val="000000"/>
        </w:rPr>
        <w:t>详解】</w:t>
      </w:r>
    </w:p>
    <w:p w:rsidR="0033596F" w:rsidRDefault="00B836F6">
      <w:pPr>
        <w:spacing w:line="360" w:lineRule="auto"/>
        <w:textAlignment w:val="center"/>
        <w:rPr>
          <w:color w:val="000000"/>
        </w:rPr>
      </w:pPr>
      <w:r>
        <w:rPr>
          <w:color w:val="000000"/>
        </w:rPr>
        <w:t>据分析可知，在食物缺乏条件下，</w:t>
      </w:r>
      <w:r>
        <w:rPr>
          <w:color w:val="000000"/>
        </w:rPr>
        <w:t>A</w:t>
      </w:r>
      <w:r>
        <w:rPr>
          <w:color w:val="000000"/>
        </w:rPr>
        <w:t>的活动增强</w:t>
      </w:r>
      <w:r>
        <w:rPr>
          <w:color w:val="000000"/>
        </w:rPr>
        <w:t>C</w:t>
      </w:r>
      <w:r>
        <w:rPr>
          <w:color w:val="000000"/>
        </w:rPr>
        <w:t>对吞咽运动的抑制，因此秀丽短杆线虫吞咽运动减少。在食物充足条件下，</w:t>
      </w:r>
      <w:r>
        <w:rPr>
          <w:color w:val="000000"/>
        </w:rPr>
        <w:t>A</w:t>
      </w:r>
      <w:r>
        <w:rPr>
          <w:color w:val="000000"/>
        </w:rPr>
        <w:t>的活动减弱</w:t>
      </w:r>
      <w:r>
        <w:rPr>
          <w:color w:val="000000"/>
        </w:rPr>
        <w:t>C</w:t>
      </w:r>
      <w:r>
        <w:rPr>
          <w:color w:val="000000"/>
        </w:rPr>
        <w:t>对吞咽运动的抑制，吞咽运动增强。</w:t>
      </w:r>
    </w:p>
    <w:p w:rsidR="0033596F" w:rsidRDefault="00B836F6">
      <w:pPr>
        <w:spacing w:line="360" w:lineRule="auto"/>
        <w:textAlignment w:val="center"/>
        <w:rPr>
          <w:color w:val="000000"/>
        </w:rPr>
      </w:pPr>
      <w:r>
        <w:rPr>
          <w:color w:val="000000"/>
        </w:rPr>
        <w:t>【小问</w:t>
      </w:r>
      <w:r>
        <w:rPr>
          <w:color w:val="000000"/>
        </w:rPr>
        <w:t>2</w:t>
      </w:r>
      <w:r>
        <w:rPr>
          <w:color w:val="000000"/>
        </w:rPr>
        <w:t>详解】</w:t>
      </w:r>
    </w:p>
    <w:p w:rsidR="0033596F" w:rsidRDefault="00B836F6">
      <w:pPr>
        <w:spacing w:line="360" w:lineRule="auto"/>
        <w:textAlignment w:val="center"/>
        <w:rPr>
          <w:color w:val="000000"/>
        </w:rPr>
      </w:pPr>
      <w:r>
        <w:rPr>
          <w:color w:val="000000"/>
        </w:rPr>
        <w:t>据图可知，由</w:t>
      </w:r>
      <w:r>
        <w:rPr>
          <w:color w:val="000000"/>
        </w:rPr>
        <w:t>A</w:t>
      </w:r>
      <w:r>
        <w:rPr>
          <w:color w:val="000000"/>
        </w:rPr>
        <w:t>、</w:t>
      </w:r>
      <w:r>
        <w:rPr>
          <w:color w:val="000000"/>
        </w:rPr>
        <w:t>B</w:t>
      </w:r>
      <w:r>
        <w:rPr>
          <w:color w:val="000000"/>
        </w:rPr>
        <w:t>和</w:t>
      </w:r>
      <w:r>
        <w:rPr>
          <w:color w:val="000000"/>
        </w:rPr>
        <w:t>C</w:t>
      </w:r>
      <w:r>
        <w:rPr>
          <w:color w:val="000000"/>
        </w:rPr>
        <w:t>神经元形成的吞咽运动增强或者减弱时，需要对其进行调节，去兴奋实际上属于一种反馈调节，</w:t>
      </w:r>
      <w:r>
        <w:rPr>
          <w:color w:val="000000"/>
        </w:rPr>
        <w:t>A</w:t>
      </w:r>
      <w:r>
        <w:rPr>
          <w:color w:val="000000"/>
        </w:rPr>
        <w:t>神经元的活动对</w:t>
      </w:r>
      <w:r>
        <w:rPr>
          <w:color w:val="000000"/>
        </w:rPr>
        <w:t>B</w:t>
      </w:r>
      <w:r>
        <w:rPr>
          <w:color w:val="000000"/>
        </w:rPr>
        <w:t>神经元有抑制作用，使</w:t>
      </w:r>
      <w:r>
        <w:rPr>
          <w:color w:val="000000"/>
        </w:rPr>
        <w:t>C</w:t>
      </w:r>
      <w:r>
        <w:rPr>
          <w:color w:val="000000"/>
        </w:rPr>
        <w:t>神经元兴奋性降低的同时也使</w:t>
      </w:r>
      <w:r>
        <w:rPr>
          <w:color w:val="000000"/>
        </w:rPr>
        <w:t>D</w:t>
      </w:r>
      <w:r>
        <w:rPr>
          <w:color w:val="000000"/>
        </w:rPr>
        <w:t>神经元的兴奋性降低，进而使</w:t>
      </w:r>
      <w:r>
        <w:rPr>
          <w:color w:val="000000"/>
        </w:rPr>
        <w:t>A</w:t>
      </w:r>
      <w:r>
        <w:rPr>
          <w:color w:val="000000"/>
        </w:rPr>
        <w:t>神经元的兴奋性下降，从而使吞咽运动向相反方向进行。</w:t>
      </w:r>
    </w:p>
    <w:p w:rsidR="0033596F" w:rsidRDefault="00B836F6">
      <w:pPr>
        <w:spacing w:line="360" w:lineRule="auto"/>
        <w:textAlignment w:val="center"/>
        <w:rPr>
          <w:color w:val="000000"/>
        </w:rPr>
      </w:pPr>
      <w:r>
        <w:rPr>
          <w:color w:val="000000"/>
        </w:rPr>
        <w:t>【小问</w:t>
      </w:r>
      <w:r>
        <w:rPr>
          <w:color w:val="000000"/>
        </w:rPr>
        <w:t>3</w:t>
      </w:r>
      <w:r>
        <w:rPr>
          <w:color w:val="000000"/>
        </w:rPr>
        <w:t>详解】</w:t>
      </w:r>
    </w:p>
    <w:p w:rsidR="0033596F" w:rsidRDefault="00B836F6">
      <w:pPr>
        <w:spacing w:line="360" w:lineRule="auto"/>
        <w:textAlignment w:val="center"/>
        <w:rPr>
          <w:color w:val="000000"/>
        </w:rPr>
      </w:pPr>
      <w:r>
        <w:rPr>
          <w:color w:val="000000"/>
        </w:rPr>
        <w:t>据（</w:t>
      </w:r>
      <w:r>
        <w:rPr>
          <w:color w:val="000000"/>
        </w:rPr>
        <w:t>2</w:t>
      </w:r>
      <w:r>
        <w:rPr>
          <w:color w:val="000000"/>
        </w:rPr>
        <w:t>）分析可知，由</w:t>
      </w:r>
      <w:r>
        <w:rPr>
          <w:color w:val="000000"/>
        </w:rPr>
        <w:t>A</w:t>
      </w:r>
      <w:r>
        <w:rPr>
          <w:color w:val="000000"/>
        </w:rPr>
        <w:t>、</w:t>
      </w:r>
      <w:r>
        <w:rPr>
          <w:color w:val="000000"/>
        </w:rPr>
        <w:t>B</w:t>
      </w:r>
      <w:r>
        <w:rPr>
          <w:color w:val="000000"/>
        </w:rPr>
        <w:t>和</w:t>
      </w:r>
      <w:r>
        <w:rPr>
          <w:color w:val="000000"/>
        </w:rPr>
        <w:t>D</w:t>
      </w:r>
      <w:r>
        <w:rPr>
          <w:color w:val="000000"/>
        </w:rPr>
        <w:t>神经元形成的反馈神经环路中，最终使</w:t>
      </w:r>
      <w:r>
        <w:rPr>
          <w:color w:val="000000"/>
        </w:rPr>
        <w:t>A</w:t>
      </w:r>
      <w:r>
        <w:rPr>
          <w:color w:val="000000"/>
        </w:rPr>
        <w:t>神经元的兴奋性下降，也就是去兴奋对</w:t>
      </w:r>
      <w:r>
        <w:rPr>
          <w:color w:val="000000"/>
        </w:rPr>
        <w:t>A</w:t>
      </w:r>
      <w:r>
        <w:rPr>
          <w:color w:val="000000"/>
        </w:rPr>
        <w:t>神经元调节的作用是抑制。</w:t>
      </w:r>
    </w:p>
    <w:p w:rsidR="0033596F" w:rsidRDefault="00B836F6">
      <w:pPr>
        <w:spacing w:line="360" w:lineRule="auto"/>
        <w:textAlignment w:val="center"/>
        <w:rPr>
          <w:color w:val="000000"/>
        </w:rPr>
      </w:pPr>
      <w:r>
        <w:rPr>
          <w:color w:val="000000"/>
        </w:rPr>
        <w:t>【小问</w:t>
      </w:r>
      <w:r>
        <w:rPr>
          <w:color w:val="000000"/>
        </w:rPr>
        <w:t>4</w:t>
      </w:r>
      <w:r>
        <w:rPr>
          <w:color w:val="000000"/>
        </w:rPr>
        <w:t>详解】</w:t>
      </w:r>
    </w:p>
    <w:p w:rsidR="0033596F" w:rsidRDefault="00B836F6">
      <w:pPr>
        <w:spacing w:line="360" w:lineRule="auto"/>
        <w:textAlignment w:val="center"/>
        <w:rPr>
          <w:color w:val="000000"/>
        </w:rPr>
      </w:pPr>
      <w:r>
        <w:rPr>
          <w:color w:val="000000"/>
        </w:rPr>
        <w:t>据分析可知，在食物充足条件下，</w:t>
      </w:r>
      <w:r>
        <w:rPr>
          <w:color w:val="000000"/>
        </w:rPr>
        <w:t>A</w:t>
      </w:r>
      <w:r>
        <w:rPr>
          <w:color w:val="000000"/>
        </w:rPr>
        <w:t>神经元对</w:t>
      </w:r>
      <w:r>
        <w:rPr>
          <w:color w:val="000000"/>
        </w:rPr>
        <w:t>B</w:t>
      </w:r>
      <w:r>
        <w:rPr>
          <w:color w:val="000000"/>
        </w:rPr>
        <w:t>神经元抑制作用增强，</w:t>
      </w:r>
      <w:r>
        <w:rPr>
          <w:color w:val="000000"/>
        </w:rPr>
        <w:t>B</w:t>
      </w:r>
      <w:r>
        <w:rPr>
          <w:color w:val="000000"/>
        </w:rPr>
        <w:t>神经元活动减弱，在食物缺乏条件下，</w:t>
      </w:r>
      <w:r>
        <w:rPr>
          <w:color w:val="000000"/>
        </w:rPr>
        <w:t>A</w:t>
      </w:r>
      <w:r>
        <w:rPr>
          <w:color w:val="000000"/>
        </w:rPr>
        <w:t>神经元对</w:t>
      </w:r>
      <w:r>
        <w:rPr>
          <w:color w:val="000000"/>
        </w:rPr>
        <w:t>B</w:t>
      </w:r>
      <w:r>
        <w:rPr>
          <w:color w:val="000000"/>
        </w:rPr>
        <w:t>神经元抑制作用弱，</w:t>
      </w:r>
      <w:r>
        <w:rPr>
          <w:color w:val="000000"/>
        </w:rPr>
        <w:t>B</w:t>
      </w:r>
      <w:r>
        <w:rPr>
          <w:color w:val="000000"/>
        </w:rPr>
        <w:t>神经元活动增强，因此可以推断</w:t>
      </w:r>
      <w:r>
        <w:rPr>
          <w:color w:val="000000"/>
        </w:rPr>
        <w:t>B</w:t>
      </w:r>
      <w:r>
        <w:rPr>
          <w:color w:val="000000"/>
        </w:rPr>
        <w:t>神经元在这两种条件下都有活动，在食物缺乏条件下的活动增强。</w:t>
      </w:r>
    </w:p>
    <w:p w:rsidR="0033596F" w:rsidRDefault="00B836F6">
      <w:pPr>
        <w:spacing w:line="360" w:lineRule="auto"/>
        <w:textAlignment w:val="center"/>
        <w:rPr>
          <w:color w:val="000000"/>
        </w:rPr>
      </w:pPr>
      <w:r>
        <w:rPr>
          <w:color w:val="000000"/>
        </w:rPr>
        <w:t>【点睛】本题考查神经调节的等知识，意在考查考生能理解所学知识的要点，把握知识间的内在联系，能从材料中获取有效的生物学信息，运用所学知识与观点，通过比较、分析与综合等方法对某些生物学问题进行解释、推理，做出合理判断或得出正确结论的能力；具有对一些生物学问题进行初步探究的能力，并能对实验现象和结果进行解释、分析和处理的能力。</w:t>
      </w:r>
    </w:p>
    <w:p w:rsidR="0033596F" w:rsidRDefault="00B836F6">
      <w:pPr>
        <w:spacing w:line="360" w:lineRule="auto"/>
        <w:jc w:val="left"/>
        <w:textAlignment w:val="center"/>
        <w:rPr>
          <w:rFonts w:ascii="SimSun" w:hAnsi="SimSun"/>
          <w:color w:val="000000"/>
        </w:rPr>
      </w:pPr>
      <w:r>
        <w:rPr>
          <w:color w:val="000000"/>
        </w:rPr>
        <w:t xml:space="preserve">24. </w:t>
      </w:r>
      <w:r>
        <w:rPr>
          <w:rFonts w:ascii="SimSun" w:hAnsi="SimSun"/>
          <w:color w:val="000000"/>
        </w:rPr>
        <w:t>疟疾是一种由疟原虫引起的疾病。疟原虫为单细胞生物可在按蚊和人两类宿主中繁殖。我国科学家发现了治疗疟疾的青蒿素。随着青蒿素类药物广泛应用逐渐出现了对青蒿素具有抗药性的疟原虫。</w:t>
      </w:r>
    </w:p>
    <w:p w:rsidR="0033596F" w:rsidRDefault="00B836F6">
      <w:pPr>
        <w:spacing w:line="360" w:lineRule="auto"/>
        <w:jc w:val="left"/>
        <w:textAlignment w:val="center"/>
        <w:rPr>
          <w:rFonts w:ascii="SimSun" w:hAnsi="SimSun"/>
          <w:color w:val="000000"/>
        </w:rPr>
      </w:pPr>
      <w:r>
        <w:rPr>
          <w:rFonts w:ascii="SimSun" w:hAnsi="SimSun"/>
          <w:color w:val="000000"/>
        </w:rPr>
        <w:t>为了研究疟原虫对青蒿素的抗药性机制，将一种青蒿素敏感（</w:t>
      </w:r>
      <w:r>
        <w:rPr>
          <w:rFonts w:eastAsia="Times New Roman" w:cs="Times New Roman"/>
          <w:color w:val="000000"/>
        </w:rPr>
        <w:t>S</w:t>
      </w:r>
      <w:r>
        <w:rPr>
          <w:rFonts w:ascii="SimSun" w:hAnsi="SimSun"/>
          <w:color w:val="000000"/>
        </w:rPr>
        <w:t>型）的疟原虫品种分成两组：一组逐渐增加青蒿素的浓度，连续培养若干代，获得具有抗药性（</w:t>
      </w:r>
      <w:r>
        <w:rPr>
          <w:rFonts w:eastAsia="Times New Roman" w:cs="Times New Roman"/>
          <w:color w:val="000000"/>
        </w:rPr>
        <w:t>R</w:t>
      </w:r>
      <w:r>
        <w:rPr>
          <w:rFonts w:ascii="SimSun" w:hAnsi="SimSun"/>
          <w:color w:val="000000"/>
        </w:rPr>
        <w:t>型）的甲群体，另一组为乙群体（对照组）。对甲和乙两群体进行基因组测序，发现在甲群体中发生的</w:t>
      </w:r>
      <w:r>
        <w:rPr>
          <w:rFonts w:eastAsia="Times New Roman" w:cs="Times New Roman"/>
          <w:color w:val="000000"/>
        </w:rPr>
        <w:t>9</w:t>
      </w:r>
      <w:r>
        <w:rPr>
          <w:rFonts w:ascii="SimSun" w:hAnsi="SimSun"/>
          <w:color w:val="000000"/>
        </w:rPr>
        <w:t>个碱基突变在乙群体中均未发生，这些突变发生在</w:t>
      </w:r>
      <w:r>
        <w:rPr>
          <w:rFonts w:eastAsia="Times New Roman" w:cs="Times New Roman"/>
          <w:color w:val="000000"/>
        </w:rPr>
        <w:t>9</w:t>
      </w:r>
      <w:r>
        <w:rPr>
          <w:rFonts w:ascii="SimSun" w:hAnsi="SimSun"/>
          <w:color w:val="000000"/>
        </w:rPr>
        <w:t>个基因的编码序列上，其中</w:t>
      </w:r>
      <w:r>
        <w:rPr>
          <w:rFonts w:eastAsia="Times New Roman" w:cs="Times New Roman"/>
          <w:color w:val="000000"/>
        </w:rPr>
        <w:t>7</w:t>
      </w:r>
      <w:r>
        <w:rPr>
          <w:rFonts w:ascii="SimSun" w:hAnsi="SimSun"/>
          <w:color w:val="000000"/>
        </w:rPr>
        <w:t>个基因编码的氨基酸序列发生了改变。</w:t>
      </w:r>
    </w:p>
    <w:p w:rsidR="0033596F" w:rsidRDefault="00B836F6">
      <w:pPr>
        <w:spacing w:line="360" w:lineRule="auto"/>
        <w:jc w:val="left"/>
        <w:textAlignment w:val="center"/>
        <w:rPr>
          <w:rFonts w:ascii="SimSun" w:hAnsi="SimSun"/>
          <w:color w:val="000000"/>
        </w:rPr>
      </w:pPr>
      <w:r>
        <w:rPr>
          <w:rFonts w:ascii="SimSun" w:hAnsi="SimSun"/>
          <w:color w:val="000000"/>
        </w:rPr>
        <w:t>为确定</w:t>
      </w:r>
      <w:r>
        <w:rPr>
          <w:rFonts w:eastAsia="Times New Roman" w:cs="Times New Roman"/>
          <w:color w:val="000000"/>
        </w:rPr>
        <w:t>7</w:t>
      </w:r>
      <w:r>
        <w:rPr>
          <w:rFonts w:ascii="SimSun" w:hAnsi="SimSun"/>
          <w:color w:val="000000"/>
        </w:rPr>
        <w:t>个突变基因与青蒿素抗药性的关联性，现从不同病身上获取若干疟原虫样本，检测疟原虫对青蒿素的抗药性（与存活率正相关）并测序，以</w:t>
      </w:r>
      <w:r>
        <w:rPr>
          <w:rFonts w:eastAsia="Times New Roman" w:cs="Times New Roman"/>
          <w:color w:val="000000"/>
        </w:rPr>
        <w:t>S</w:t>
      </w:r>
      <w:r>
        <w:rPr>
          <w:rFonts w:ascii="SimSun" w:hAnsi="SimSun"/>
          <w:color w:val="000000"/>
        </w:rPr>
        <w:t>型疟原虫为对照，与对照的基因序列相同的设为野生型“</w:t>
      </w:r>
      <w:r>
        <w:rPr>
          <w:rFonts w:eastAsia="Times New Roman" w:cs="Times New Roman"/>
          <w:color w:val="000000"/>
        </w:rPr>
        <w:t>+</w:t>
      </w:r>
      <w:r>
        <w:rPr>
          <w:rFonts w:ascii="SimSun" w:hAnsi="SimSun"/>
          <w:color w:val="000000"/>
        </w:rPr>
        <w:t>”，不同的设为突变型“</w:t>
      </w:r>
      <w:r>
        <w:rPr>
          <w:rFonts w:eastAsia="Times New Roman" w:cs="Times New Roman"/>
          <w:color w:val="000000"/>
        </w:rPr>
        <w:t>-</w:t>
      </w:r>
      <w:r>
        <w:rPr>
          <w:rFonts w:ascii="SimSun" w:hAnsi="SimSun"/>
          <w:color w:val="000000"/>
        </w:rPr>
        <w:t>”。部分样本的结果如表。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1465"/>
        <w:gridCol w:w="818"/>
        <w:gridCol w:w="818"/>
        <w:gridCol w:w="818"/>
        <w:gridCol w:w="818"/>
        <w:gridCol w:w="818"/>
        <w:gridCol w:w="818"/>
        <w:gridCol w:w="818"/>
      </w:tblGrid>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疟原虫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存活率（</w:t>
            </w:r>
            <w:r>
              <w:rPr>
                <w:rFonts w:eastAsia="Times New Roman" w:cs="Times New Roman"/>
                <w:color w:val="000000"/>
              </w:rPr>
              <w:t>%</w:t>
            </w:r>
            <w:r>
              <w:rPr>
                <w:rFonts w:ascii="SimSun" w:hAnsi="SimSu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ascii="SimSun" w:hAnsi="SimSun"/>
                <w:color w:val="000000"/>
              </w:rPr>
              <w:t>基因</w:t>
            </w: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ascii="SimSun" w:hAnsi="SimSun"/>
                <w:color w:val="000000"/>
              </w:rPr>
              <w:t>基因</w:t>
            </w: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ascii="SimSun" w:hAnsi="SimSun"/>
                <w:color w:val="000000"/>
              </w:rPr>
              <w:t>基因</w:t>
            </w: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ascii="SimSun" w:hAnsi="SimSun"/>
                <w:color w:val="000000"/>
              </w:rPr>
              <w:t>基因</w:t>
            </w: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ascii="SimSun" w:hAnsi="SimSun"/>
                <w:color w:val="000000"/>
              </w:rPr>
              <w:t>基因</w:t>
            </w: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ascii="SimSun" w:hAnsi="SimSun"/>
                <w:color w:val="000000"/>
              </w:rPr>
              <w:t>基因</w:t>
            </w: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ascii="SimSun" w:hAnsi="SimSun"/>
                <w:color w:val="000000"/>
              </w:rPr>
              <w:t>基因</w:t>
            </w:r>
            <w:r>
              <w:rPr>
                <w:rFonts w:eastAsia="Times New Roman" w:cs="Times New Roman"/>
                <w:color w:val="000000"/>
              </w:rPr>
              <w:t>7</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ascii="SimSun" w:hAnsi="SimSun"/>
                <w:color w:val="000000"/>
              </w:rPr>
            </w:pPr>
            <w:r>
              <w:rPr>
                <w:rFonts w:ascii="SimSun" w:hAnsi="SimSun"/>
                <w:color w:val="000000"/>
              </w:rPr>
              <w:t>对照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0</w:t>
            </w:r>
            <w:r>
              <w:rPr>
                <w:rFonts w:ascii="SimSun" w:hAnsi="SimSun"/>
                <w:color w:val="000000"/>
              </w:rPr>
              <w:t>．</w:t>
            </w:r>
            <w:r>
              <w:rPr>
                <w:rFonts w:eastAsia="Times New Roman" w:cs="Times New Roman"/>
                <w:color w:val="000000"/>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0</w:t>
            </w:r>
            <w:r>
              <w:rPr>
                <w:rFonts w:ascii="SimSun" w:hAnsi="SimSun"/>
                <w:color w:val="000000"/>
              </w:rPr>
              <w:t>．</w:t>
            </w: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3</w:t>
            </w:r>
            <w:r>
              <w:rPr>
                <w:rFonts w:ascii="SimSun" w:hAnsi="SimSun"/>
                <w:color w:val="000000"/>
              </w:rPr>
              <w:t>．</w:t>
            </w: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23</w:t>
            </w:r>
            <w:r>
              <w:rPr>
                <w:rFonts w:ascii="SimSun" w:hAnsi="SimSun"/>
                <w:color w:val="000000"/>
              </w:rPr>
              <w:t>．</w:t>
            </w:r>
            <w:r>
              <w:rPr>
                <w:rFonts w:eastAsia="Times New Roman" w:cs="Times New Roman"/>
                <w:color w:val="000000"/>
              </w:rPr>
              <w:t xml:space="preserve"> 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27</w:t>
            </w:r>
            <w:r>
              <w:rPr>
                <w:rFonts w:ascii="SimSun" w:hAnsi="SimSun"/>
                <w:color w:val="000000"/>
              </w:rPr>
              <w:t>．</w:t>
            </w: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27</w:t>
            </w:r>
            <w:r>
              <w:rPr>
                <w:rFonts w:ascii="SimSun" w:hAnsi="SimSun"/>
                <w:color w:val="000000"/>
              </w:rPr>
              <w:t>．</w:t>
            </w: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28</w:t>
            </w:r>
            <w:r>
              <w:rPr>
                <w:rFonts w:ascii="SimSun" w:hAnsi="SimSun"/>
                <w:color w:val="000000"/>
              </w:rPr>
              <w:t>．</w:t>
            </w:r>
            <w:r>
              <w:rPr>
                <w:rFonts w:eastAsia="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31</w:t>
            </w:r>
            <w:r>
              <w:rPr>
                <w:rFonts w:ascii="SimSun" w:hAnsi="SimSun"/>
                <w:color w:val="000000"/>
              </w:rPr>
              <w:t>．</w:t>
            </w: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r>
      <w:tr w:rsidR="003528CA">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58</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3596F" w:rsidRDefault="00B836F6">
            <w:pPr>
              <w:spacing w:line="360" w:lineRule="auto"/>
              <w:jc w:val="center"/>
              <w:textAlignment w:val="center"/>
              <w:rPr>
                <w:rFonts w:eastAsia="Times New Roman" w:cs="Times New Roman"/>
                <w:color w:val="000000"/>
              </w:rPr>
            </w:pPr>
            <w:r>
              <w:rPr>
                <w:rFonts w:eastAsia="Times New Roman" w:cs="Times New Roman"/>
                <w:color w:val="000000"/>
              </w:rPr>
              <w:t>-</w:t>
            </w:r>
          </w:p>
        </w:tc>
      </w:tr>
    </w:tbl>
    <w:p w:rsidR="0033596F" w:rsidRDefault="00B836F6">
      <w:pPr>
        <w:spacing w:line="360" w:lineRule="auto"/>
        <w:jc w:val="left"/>
        <w:textAlignment w:val="center"/>
        <w:rPr>
          <w:rFonts w:ascii="SimSun" w:hAnsi="SimSun"/>
          <w:color w:val="000000"/>
        </w:rPr>
      </w:pPr>
      <w:r>
        <w:rPr>
          <w:rFonts w:ascii="SimSun" w:hAnsi="SimSun"/>
          <w:color w:val="000000"/>
        </w:rPr>
        <w:t>回答下列问题：</w:t>
      </w:r>
    </w:p>
    <w:p w:rsidR="0033596F" w:rsidRDefault="00B836F6">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连续培养后疟原虫获得抗药性的原因是</w:t>
      </w:r>
      <w:r>
        <w:rPr>
          <w:color w:val="000000"/>
        </w:rPr>
        <w:t>______________________</w:t>
      </w:r>
      <w:r>
        <w:rPr>
          <w:rFonts w:ascii="SimSun" w:hAnsi="SimSun"/>
          <w:color w:val="000000"/>
        </w:rPr>
        <w:t>，碱基突变但氨基酸序列不发生改变的原因是</w:t>
      </w:r>
      <w:r>
        <w:rPr>
          <w:color w:val="000000"/>
        </w:rPr>
        <w:t>______________________</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w:t>
      </w:r>
      <w:r>
        <w:rPr>
          <w:color w:val="000000"/>
        </w:rPr>
        <w:t>2</w:t>
      </w:r>
      <w:r>
        <w:rPr>
          <w:color w:val="000000"/>
        </w:rPr>
        <w:t>）</w:t>
      </w:r>
      <w:r>
        <w:rPr>
          <w:rFonts w:eastAsia="Times New Roman" w:cs="Times New Roman"/>
          <w:color w:val="000000"/>
        </w:rPr>
        <w:t>7</w:t>
      </w:r>
      <w:r>
        <w:rPr>
          <w:rFonts w:ascii="SimSun" w:hAnsi="SimSun"/>
          <w:color w:val="000000"/>
        </w:rPr>
        <w:t>个基因中与抗药性关联度最高的是</w:t>
      </w:r>
      <w:r>
        <w:rPr>
          <w:color w:val="000000"/>
        </w:rPr>
        <w:t>___________</w:t>
      </w:r>
      <w:r>
        <w:rPr>
          <w:rFonts w:ascii="SimSun" w:hAnsi="SimSun"/>
          <w:color w:val="000000"/>
        </w:rPr>
        <w:t>，判断的依据是</w:t>
      </w:r>
      <w:r>
        <w:rPr>
          <w:color w:val="000000"/>
        </w:rPr>
        <w:t>______________________</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若青蒿素抗药性关联度最高的基因突变是导致疟原虫抗青蒿素的直接原因，利用现代分子生物学手段，将该突变基因恢复为野生型，而不改变基因组中其他碱基序。经这种基因改造后的疟原虫对青蒿素的抗药性表现为</w:t>
      </w:r>
      <w:r>
        <w:rPr>
          <w:color w:val="000000"/>
        </w:rPr>
        <w:t>___________</w:t>
      </w:r>
      <w:r>
        <w:rPr>
          <w:rFonts w:ascii="SimSun" w:hAnsi="SimSun"/>
          <w:color w:val="000000"/>
        </w:rPr>
        <w:t>。</w:t>
      </w:r>
    </w:p>
    <w:p w:rsidR="0033596F" w:rsidRDefault="00B836F6">
      <w:pPr>
        <w:spacing w:line="360" w:lineRule="auto"/>
        <w:jc w:val="left"/>
        <w:textAlignment w:val="center"/>
        <w:rPr>
          <w:rFonts w:ascii="SimSun" w:hAnsi="SimSun"/>
          <w:color w:val="000000"/>
        </w:rPr>
      </w:pPr>
      <w:r>
        <w:rPr>
          <w:color w:val="000000"/>
        </w:rPr>
        <w:t>（</w:t>
      </w:r>
      <w:r>
        <w:rPr>
          <w:color w:val="000000"/>
        </w:rPr>
        <w:t>4</w:t>
      </w:r>
      <w:r>
        <w:rPr>
          <w:color w:val="000000"/>
        </w:rPr>
        <w:t>）</w:t>
      </w:r>
      <w:r>
        <w:rPr>
          <w:rFonts w:ascii="SimSun" w:hAnsi="SimSun"/>
          <w:color w:val="000000"/>
        </w:rPr>
        <w:t>根据生物学知识提出一条防控疟疾的合理化建议：</w:t>
      </w:r>
      <w:r>
        <w:rPr>
          <w:color w:val="000000"/>
        </w:rPr>
        <w:t>___________</w:t>
      </w:r>
      <w:r>
        <w:rPr>
          <w:rFonts w:ascii="SimSun" w:hAnsi="SimSun"/>
          <w:color w:val="000000"/>
        </w:rPr>
        <w:t>。</w:t>
      </w:r>
    </w:p>
    <w:p w:rsidR="0033596F" w:rsidRDefault="00B836F6">
      <w:pPr>
        <w:spacing w:line="360" w:lineRule="auto"/>
        <w:textAlignment w:val="center"/>
        <w:rPr>
          <w:rFonts w:ascii="SimSun" w:hAnsi="SimSun"/>
          <w:color w:val="000000"/>
        </w:rPr>
      </w:pPr>
      <w:r>
        <w:rPr>
          <w:color w:val="2E75B6"/>
        </w:rPr>
        <w:t>【答案】</w:t>
      </w:r>
      <w:r>
        <w:rPr>
          <w:color w:val="000000"/>
        </w:rPr>
        <w:t>（</w:t>
      </w:r>
      <w:r>
        <w:rPr>
          <w:color w:val="000000"/>
        </w:rPr>
        <w:t>1</w:t>
      </w:r>
      <w:r>
        <w:rPr>
          <w:color w:val="000000"/>
        </w:rPr>
        <w:t>）</w:t>
      </w:r>
      <w:r>
        <w:rPr>
          <w:color w:val="000000"/>
        </w:rPr>
        <w:t xml:space="preserve">    ①. </w:t>
      </w:r>
      <w:r>
        <w:rPr>
          <w:rFonts w:ascii="SimSun" w:hAnsi="SimSun"/>
          <w:color w:val="000000"/>
        </w:rPr>
        <w:t>通过基因突变可产生抗青蒿素的个体，连续培养过程中，在青蒿素的定向选择作用下，疟原虫种群中抗青蒿素的相关基因的频率升高，抗药性个体数增多</w:t>
      </w:r>
      <w:r>
        <w:rPr>
          <w:color w:val="000000"/>
        </w:rPr>
        <w:t xml:space="preserve">    ②. </w:t>
      </w:r>
      <w:r>
        <w:rPr>
          <w:rFonts w:ascii="SimSun" w:hAnsi="SimSun"/>
          <w:color w:val="000000"/>
        </w:rPr>
        <w:t>密码子具有简并性</w:t>
      </w:r>
      <w:r>
        <w:rPr>
          <w:color w:val="000000"/>
        </w:rPr>
        <w:t xml:space="preserve">    </w:t>
      </w:r>
    </w:p>
    <w:p w:rsidR="0033596F" w:rsidRDefault="00B836F6">
      <w:pPr>
        <w:spacing w:line="360" w:lineRule="auto"/>
        <w:textAlignment w:val="center"/>
        <w:rPr>
          <w:rFonts w:ascii="SimSun" w:hAnsi="SimSun"/>
          <w:color w:val="000000"/>
        </w:rPr>
      </w:pPr>
      <w:r>
        <w:rPr>
          <w:color w:val="000000"/>
        </w:rPr>
        <w:t>（</w:t>
      </w:r>
      <w:r>
        <w:rPr>
          <w:color w:val="000000"/>
        </w:rPr>
        <w:t>2</w:t>
      </w:r>
      <w:r>
        <w:rPr>
          <w:color w:val="000000"/>
        </w:rPr>
        <w:t>）</w:t>
      </w:r>
      <w:r>
        <w:rPr>
          <w:color w:val="000000"/>
        </w:rPr>
        <w:t xml:space="preserve">    ①. </w:t>
      </w:r>
      <w:r>
        <w:rPr>
          <w:rFonts w:ascii="SimSun" w:hAnsi="SimSun"/>
          <w:color w:val="000000"/>
        </w:rPr>
        <w:t>基因</w:t>
      </w:r>
      <w:r>
        <w:rPr>
          <w:rFonts w:eastAsia="Times New Roman" w:cs="Times New Roman"/>
          <w:color w:val="000000"/>
        </w:rPr>
        <w:t>6</w:t>
      </w:r>
      <w:r>
        <w:rPr>
          <w:color w:val="000000"/>
        </w:rPr>
        <w:t xml:space="preserve">    ②. </w:t>
      </w:r>
      <w:r>
        <w:rPr>
          <w:rFonts w:ascii="SimSun" w:hAnsi="SimSun"/>
          <w:color w:val="000000"/>
        </w:rPr>
        <w:t>与对照组相比，在有突变基因</w:t>
      </w:r>
      <w:r>
        <w:rPr>
          <w:rFonts w:eastAsia="Times New Roman" w:cs="Times New Roman"/>
          <w:color w:val="000000"/>
        </w:rPr>
        <w:t>6</w:t>
      </w:r>
      <w:r>
        <w:rPr>
          <w:rFonts w:ascii="SimSun" w:hAnsi="SimSun"/>
          <w:color w:val="000000"/>
        </w:rPr>
        <w:t>和</w:t>
      </w:r>
      <w:r>
        <w:rPr>
          <w:rFonts w:eastAsia="Times New Roman" w:cs="Times New Roman"/>
          <w:color w:val="000000"/>
        </w:rPr>
        <w:t>7</w:t>
      </w:r>
      <w:r>
        <w:rPr>
          <w:rFonts w:ascii="SimSun" w:hAnsi="SimSun"/>
          <w:color w:val="000000"/>
        </w:rPr>
        <w:t>的</w:t>
      </w:r>
      <w:r>
        <w:rPr>
          <w:rFonts w:eastAsia="Times New Roman" w:cs="Times New Roman"/>
          <w:color w:val="000000"/>
        </w:rPr>
        <w:t>4~9</w:t>
      </w:r>
      <w:r>
        <w:rPr>
          <w:rFonts w:ascii="SimSun" w:hAnsi="SimSun"/>
          <w:color w:val="000000"/>
        </w:rPr>
        <w:t>组中，疟原虫的存活率都大幅提高，但在有突变基因</w:t>
      </w:r>
      <w:r>
        <w:rPr>
          <w:rFonts w:eastAsia="Times New Roman" w:cs="Times New Roman"/>
          <w:color w:val="000000"/>
        </w:rPr>
        <w:t>7</w:t>
      </w:r>
      <w:r>
        <w:rPr>
          <w:rFonts w:ascii="SimSun" w:hAnsi="SimSun"/>
          <w:color w:val="000000"/>
        </w:rPr>
        <w:t>的</w:t>
      </w:r>
      <w:r>
        <w:rPr>
          <w:rFonts w:eastAsia="Times New Roman" w:cs="Times New Roman"/>
          <w:color w:val="000000"/>
        </w:rPr>
        <w:t>1</w:t>
      </w:r>
      <w:r>
        <w:rPr>
          <w:rFonts w:ascii="SimSun" w:hAnsi="SimSun"/>
          <w:color w:val="000000"/>
        </w:rPr>
        <w:t>、</w:t>
      </w:r>
      <w:r>
        <w:rPr>
          <w:rFonts w:eastAsia="Times New Roman" w:cs="Times New Roman"/>
          <w:color w:val="000000"/>
        </w:rPr>
        <w:t>2</w:t>
      </w:r>
      <w:r>
        <w:rPr>
          <w:rFonts w:ascii="SimSun" w:hAnsi="SimSun"/>
          <w:color w:val="000000"/>
        </w:rPr>
        <w:t>、</w:t>
      </w:r>
      <w:r>
        <w:rPr>
          <w:rFonts w:eastAsia="Times New Roman" w:cs="Times New Roman"/>
          <w:color w:val="000000"/>
        </w:rPr>
        <w:t>3</w:t>
      </w:r>
      <w:r>
        <w:rPr>
          <w:rFonts w:ascii="SimSun" w:hAnsi="SimSun"/>
          <w:color w:val="000000"/>
        </w:rPr>
        <w:t>组中，疟原虫的存活率提高的幅度不大</w:t>
      </w:r>
      <w:r>
        <w:rPr>
          <w:color w:val="000000"/>
        </w:rPr>
        <w:t xml:space="preserve">    </w:t>
      </w:r>
    </w:p>
    <w:p w:rsidR="0033596F" w:rsidRDefault="00B836F6">
      <w:pPr>
        <w:spacing w:line="360" w:lineRule="auto"/>
        <w:textAlignment w:val="center"/>
        <w:rPr>
          <w:rFonts w:ascii="SimSun" w:hAnsi="SimSun"/>
          <w:color w:val="000000"/>
        </w:rPr>
      </w:pPr>
      <w:r>
        <w:rPr>
          <w:color w:val="000000"/>
        </w:rPr>
        <w:t>（</w:t>
      </w:r>
      <w:r>
        <w:rPr>
          <w:color w:val="000000"/>
        </w:rPr>
        <w:t>3</w:t>
      </w:r>
      <w:r>
        <w:rPr>
          <w:color w:val="000000"/>
        </w:rPr>
        <w:t>）</w:t>
      </w:r>
      <w:r>
        <w:rPr>
          <w:rFonts w:eastAsia="Times New Roman" w:cs="Times New Roman"/>
          <w:color w:val="000000"/>
        </w:rPr>
        <w:t>S</w:t>
      </w:r>
      <w:r>
        <w:rPr>
          <w:rFonts w:ascii="SimSun" w:hAnsi="SimSun"/>
          <w:color w:val="000000"/>
        </w:rPr>
        <w:t>型（对青蒿素敏感）</w:t>
      </w:r>
      <w:r>
        <w:rPr>
          <w:color w:val="000000"/>
        </w:rPr>
        <w:t xml:space="preserve">    </w:t>
      </w:r>
    </w:p>
    <w:p w:rsidR="0033596F" w:rsidRDefault="00B836F6">
      <w:pPr>
        <w:spacing w:line="360" w:lineRule="auto"/>
        <w:textAlignment w:val="center"/>
        <w:rPr>
          <w:rFonts w:ascii="SimSun" w:hAnsi="SimSun"/>
          <w:color w:val="000000"/>
        </w:rPr>
      </w:pPr>
      <w:r>
        <w:rPr>
          <w:color w:val="000000"/>
        </w:rPr>
        <w:t>（</w:t>
      </w:r>
      <w:r>
        <w:rPr>
          <w:color w:val="000000"/>
        </w:rPr>
        <w:t>4</w:t>
      </w:r>
      <w:r>
        <w:rPr>
          <w:color w:val="000000"/>
        </w:rPr>
        <w:t>）</w:t>
      </w:r>
      <w:r>
        <w:rPr>
          <w:rFonts w:ascii="SimSun" w:hAnsi="SimSun"/>
          <w:color w:val="000000"/>
        </w:rPr>
        <w:t>做好按蚊的防治工作</w:t>
      </w:r>
    </w:p>
    <w:p w:rsidR="0033596F" w:rsidRDefault="00B836F6">
      <w:pPr>
        <w:spacing w:line="360" w:lineRule="auto"/>
        <w:textAlignment w:val="center"/>
        <w:rPr>
          <w:color w:val="000000"/>
        </w:rPr>
      </w:pPr>
      <w:r>
        <w:rPr>
          <w:color w:val="2E75B6"/>
        </w:rPr>
        <w:t>【解析】</w:t>
      </w:r>
    </w:p>
    <w:p w:rsidR="0033596F" w:rsidRDefault="00B836F6">
      <w:pPr>
        <w:spacing w:line="360" w:lineRule="auto"/>
        <w:textAlignment w:val="center"/>
        <w:rPr>
          <w:color w:val="000000"/>
        </w:rPr>
      </w:pPr>
      <w:r>
        <w:rPr>
          <w:color w:val="000000"/>
        </w:rPr>
        <w:t>【分析】结合题意分析：青蒿素</w:t>
      </w:r>
      <w:r>
        <w:rPr>
          <w:color w:val="000000"/>
        </w:rPr>
        <w:t>“</w:t>
      </w:r>
      <w:r>
        <w:rPr>
          <w:color w:val="000000"/>
        </w:rPr>
        <w:t>抗药性</w:t>
      </w:r>
      <w:r>
        <w:rPr>
          <w:color w:val="000000"/>
        </w:rPr>
        <w:t>”</w:t>
      </w:r>
      <w:r>
        <w:rPr>
          <w:color w:val="000000"/>
        </w:rPr>
        <w:t>的产生是疟原虫基因突变导致的，经过青蒿素的不断选择，可以导致疟原虫种群中抗药性基因的频率增大。</w:t>
      </w:r>
    </w:p>
    <w:p w:rsidR="0033596F" w:rsidRDefault="00B836F6">
      <w:pPr>
        <w:spacing w:line="360" w:lineRule="auto"/>
        <w:textAlignment w:val="center"/>
        <w:rPr>
          <w:color w:val="000000"/>
        </w:rPr>
      </w:pPr>
      <w:r>
        <w:rPr>
          <w:color w:val="000000"/>
        </w:rPr>
        <w:t>【小问</w:t>
      </w:r>
      <w:r>
        <w:rPr>
          <w:color w:val="000000"/>
        </w:rPr>
        <w:t>1</w:t>
      </w:r>
      <w:r>
        <w:rPr>
          <w:color w:val="000000"/>
        </w:rPr>
        <w:t>详解】</w:t>
      </w:r>
    </w:p>
    <w:p w:rsidR="0033596F" w:rsidRDefault="00B836F6">
      <w:pPr>
        <w:spacing w:line="360" w:lineRule="auto"/>
        <w:textAlignment w:val="center"/>
        <w:rPr>
          <w:color w:val="000000"/>
        </w:rPr>
      </w:pPr>
      <w:r>
        <w:rPr>
          <w:color w:val="000000"/>
        </w:rPr>
        <w:t>基因突变可以产生新基因，进而可能产生新性状，在疟原虫的种群中，通过基因突变可产生抗青蒿素的个体，连续培养过程中，在青蒿素的定向选择作用下，疟原虫种群中抗青蒿素的相关基因的频率升高，抗药性个体数增多；由于密码子具有简并性，即一种氨基酸可能由一个或多个密码子对应，故碱基突变但氨基酸序列可能也不发生改变。</w:t>
      </w:r>
    </w:p>
    <w:p w:rsidR="0033596F" w:rsidRDefault="00B836F6">
      <w:pPr>
        <w:spacing w:line="360" w:lineRule="auto"/>
        <w:textAlignment w:val="center"/>
        <w:rPr>
          <w:color w:val="000000"/>
        </w:rPr>
      </w:pPr>
      <w:r>
        <w:rPr>
          <w:color w:val="000000"/>
        </w:rPr>
        <w:t>【小问</w:t>
      </w:r>
      <w:r>
        <w:rPr>
          <w:color w:val="000000"/>
        </w:rPr>
        <w:t>2</w:t>
      </w:r>
      <w:r>
        <w:rPr>
          <w:color w:val="000000"/>
        </w:rPr>
        <w:t>详解】</w:t>
      </w:r>
    </w:p>
    <w:p w:rsidR="0033596F" w:rsidRDefault="00B836F6">
      <w:pPr>
        <w:spacing w:line="360" w:lineRule="auto"/>
        <w:textAlignment w:val="center"/>
        <w:rPr>
          <w:color w:val="000000"/>
        </w:rPr>
      </w:pPr>
      <w:r>
        <w:rPr>
          <w:color w:val="000000"/>
        </w:rPr>
        <w:t>结合题意，与对照的基因序列相同的设为野生型</w:t>
      </w:r>
      <w:r>
        <w:rPr>
          <w:color w:val="000000"/>
        </w:rPr>
        <w:t>“+”</w:t>
      </w:r>
      <w:r>
        <w:rPr>
          <w:color w:val="000000"/>
        </w:rPr>
        <w:t>，不同的设为突变型</w:t>
      </w:r>
      <w:r>
        <w:rPr>
          <w:color w:val="000000"/>
        </w:rPr>
        <w:t>“-”</w:t>
      </w:r>
      <w:r>
        <w:rPr>
          <w:color w:val="000000"/>
        </w:rPr>
        <w:t>，分析表格数据：与对照组相比，在有突变基因</w:t>
      </w:r>
      <w:r>
        <w:rPr>
          <w:color w:val="000000"/>
        </w:rPr>
        <w:t>6</w:t>
      </w:r>
      <w:r>
        <w:rPr>
          <w:color w:val="000000"/>
        </w:rPr>
        <w:t>和</w:t>
      </w:r>
      <w:r>
        <w:rPr>
          <w:color w:val="000000"/>
        </w:rPr>
        <w:t>7</w:t>
      </w:r>
      <w:r>
        <w:rPr>
          <w:color w:val="000000"/>
        </w:rPr>
        <w:t>的</w:t>
      </w:r>
      <w:r>
        <w:rPr>
          <w:color w:val="000000"/>
        </w:rPr>
        <w:t>4~9</w:t>
      </w:r>
      <w:r>
        <w:rPr>
          <w:color w:val="000000"/>
        </w:rPr>
        <w:t>组中，疟原虫的存活率都大幅提高，但在有突变基因</w:t>
      </w:r>
      <w:r>
        <w:rPr>
          <w:color w:val="000000"/>
        </w:rPr>
        <w:t>7</w:t>
      </w:r>
      <w:r>
        <w:rPr>
          <w:color w:val="000000"/>
        </w:rPr>
        <w:t>的</w:t>
      </w:r>
      <w:r>
        <w:rPr>
          <w:color w:val="000000"/>
        </w:rPr>
        <w:t>1</w:t>
      </w:r>
      <w:r>
        <w:rPr>
          <w:color w:val="000000"/>
        </w:rPr>
        <w:t>、</w:t>
      </w:r>
      <w:r>
        <w:rPr>
          <w:color w:val="000000"/>
        </w:rPr>
        <w:t>2</w:t>
      </w:r>
      <w:r>
        <w:rPr>
          <w:color w:val="000000"/>
        </w:rPr>
        <w:t>、</w:t>
      </w:r>
      <w:r>
        <w:rPr>
          <w:color w:val="000000"/>
        </w:rPr>
        <w:t>3</w:t>
      </w:r>
      <w:r>
        <w:rPr>
          <w:color w:val="000000"/>
        </w:rPr>
        <w:t>组中，疟原虫的存活率提高的幅度不大，故推测</w:t>
      </w:r>
      <w:r>
        <w:rPr>
          <w:color w:val="000000"/>
        </w:rPr>
        <w:t>7</w:t>
      </w:r>
      <w:r>
        <w:rPr>
          <w:color w:val="000000"/>
        </w:rPr>
        <w:t>个基因中与抗药性关联度最高的是基因</w:t>
      </w:r>
      <w:r>
        <w:rPr>
          <w:color w:val="000000"/>
        </w:rPr>
        <w:t>6</w:t>
      </w:r>
      <w:r>
        <w:rPr>
          <w:color w:val="000000"/>
        </w:rPr>
        <w:t>。</w:t>
      </w:r>
    </w:p>
    <w:p w:rsidR="0033596F" w:rsidRDefault="00B836F6">
      <w:pPr>
        <w:spacing w:line="360" w:lineRule="auto"/>
        <w:textAlignment w:val="center"/>
        <w:rPr>
          <w:color w:val="000000"/>
        </w:rPr>
      </w:pPr>
      <w:r>
        <w:rPr>
          <w:color w:val="000000"/>
        </w:rPr>
        <w:t>【小问</w:t>
      </w:r>
      <w:r>
        <w:rPr>
          <w:color w:val="000000"/>
        </w:rPr>
        <w:t>3</w:t>
      </w:r>
      <w:r>
        <w:rPr>
          <w:color w:val="000000"/>
        </w:rPr>
        <w:t>详解】</w:t>
      </w:r>
    </w:p>
    <w:p w:rsidR="0033596F" w:rsidRDefault="00B836F6">
      <w:pPr>
        <w:spacing w:line="360" w:lineRule="auto"/>
        <w:textAlignment w:val="center"/>
        <w:rPr>
          <w:color w:val="000000"/>
        </w:rPr>
      </w:pPr>
      <w:r>
        <w:rPr>
          <w:color w:val="000000"/>
        </w:rPr>
        <w:t>结合（</w:t>
      </w:r>
      <w:r>
        <w:rPr>
          <w:color w:val="000000"/>
        </w:rPr>
        <w:t>3</w:t>
      </w:r>
      <w:r>
        <w:rPr>
          <w:color w:val="000000"/>
        </w:rPr>
        <w:t>）可知，</w:t>
      </w:r>
      <w:r>
        <w:rPr>
          <w:color w:val="000000"/>
        </w:rPr>
        <w:t>7</w:t>
      </w:r>
      <w:r>
        <w:rPr>
          <w:color w:val="000000"/>
        </w:rPr>
        <w:t>个基因中与抗药性关联度最高的是基因</w:t>
      </w:r>
      <w:r>
        <w:rPr>
          <w:color w:val="000000"/>
        </w:rPr>
        <w:t>6</w:t>
      </w:r>
      <w:r>
        <w:rPr>
          <w:color w:val="000000"/>
        </w:rPr>
        <w:t>，若基因</w:t>
      </w:r>
      <w:r>
        <w:rPr>
          <w:color w:val="000000"/>
        </w:rPr>
        <w:t>6</w:t>
      </w:r>
      <w:r>
        <w:rPr>
          <w:color w:val="000000"/>
        </w:rPr>
        <w:t>的基因突变是导致疟原虫抗青蒿素的直接原因，则采用现代分子生物学手段将其恢复为野生型后，其抗药性性状也随之消失，故经这种基因改造后的疟原虫对青蒿素的抗药性表现为</w:t>
      </w:r>
      <w:r>
        <w:rPr>
          <w:color w:val="000000"/>
        </w:rPr>
        <w:t>S</w:t>
      </w:r>
      <w:r>
        <w:rPr>
          <w:color w:val="000000"/>
        </w:rPr>
        <w:t>型（对青蒿素敏感）。</w:t>
      </w:r>
    </w:p>
    <w:p w:rsidR="0033596F" w:rsidRDefault="00B836F6">
      <w:pPr>
        <w:spacing w:line="360" w:lineRule="auto"/>
        <w:textAlignment w:val="center"/>
        <w:rPr>
          <w:color w:val="000000"/>
        </w:rPr>
      </w:pPr>
      <w:r>
        <w:rPr>
          <w:color w:val="000000"/>
        </w:rPr>
        <w:t>【小问</w:t>
      </w:r>
      <w:r>
        <w:rPr>
          <w:color w:val="000000"/>
        </w:rPr>
        <w:t>4</w:t>
      </w:r>
      <w:r>
        <w:rPr>
          <w:color w:val="000000"/>
        </w:rPr>
        <w:t>详解】</w:t>
      </w:r>
    </w:p>
    <w:p w:rsidR="0033596F" w:rsidRDefault="00B836F6">
      <w:pPr>
        <w:spacing w:line="360" w:lineRule="auto"/>
        <w:textAlignment w:val="center"/>
        <w:rPr>
          <w:color w:val="000000"/>
        </w:rPr>
      </w:pPr>
      <w:r>
        <w:rPr>
          <w:color w:val="000000"/>
        </w:rPr>
        <w:t>据题干信息</w:t>
      </w:r>
      <w:r>
        <w:rPr>
          <w:color w:val="000000"/>
        </w:rPr>
        <w:t>“</w:t>
      </w:r>
      <w:r>
        <w:rPr>
          <w:color w:val="000000"/>
        </w:rPr>
        <w:t>疟原虫为单细胞生物可在按蚊和人两类宿主中繁殖</w:t>
      </w:r>
      <w:r>
        <w:rPr>
          <w:color w:val="000000"/>
        </w:rPr>
        <w:t>”</w:t>
      </w:r>
      <w:r>
        <w:rPr>
          <w:color w:val="000000"/>
        </w:rPr>
        <w:t>，故为减少疟原虫的数量，可做好按蚊的防治工作，令宿主的数量减少从而减少疟原虫。</w:t>
      </w:r>
    </w:p>
    <w:p w:rsidR="0033596F" w:rsidRDefault="00B836F6">
      <w:pPr>
        <w:spacing w:line="360" w:lineRule="auto"/>
        <w:textAlignment w:val="center"/>
        <w:rPr>
          <w:color w:val="000000"/>
        </w:rPr>
      </w:pPr>
      <w:r>
        <w:rPr>
          <w:color w:val="000000"/>
        </w:rPr>
        <w:t>【点睛】本题结合青蒿素对于疟原虫的防治实验考查自然选择与适应等相关知识，意在考查考生能理解所学知识的要点，把握知识间的内在联系、理论联系实际，综合运用所学知识解决自然界和社会生活中的一些生物学问题的能力。</w:t>
      </w:r>
    </w:p>
    <w:p w:rsidR="0033596F" w:rsidRDefault="00B836F6" w:rsidP="00F94050">
      <w:pPr>
        <w:ind w:firstLineChars="135" w:firstLine="283"/>
        <w:jc w:val="left"/>
        <w:rPr>
          <w:color w:val="000000"/>
        </w:rPr>
        <w:sectPr w:rsidR="0033596F" w:rsidSect="00C321EB">
          <w:footerReference w:type="default" r:id="rId16"/>
          <w:pgSz w:w="11906" w:h="16838"/>
          <w:pgMar w:top="910" w:right="1080" w:bottom="1440" w:left="1080" w:header="152" w:footer="0" w:gutter="0"/>
          <w:cols w:space="720"/>
          <w:docGrid w:type="lines" w:linePitch="312"/>
        </w:sectPr>
      </w:pPr>
      <w:r>
        <w:rPr>
          <w:color w:val="000000"/>
        </w:rPr>
        <w:br w:type="page"/>
      </w:r>
    </w:p>
    <w:p w:rsidR="003E4928" w:rsidRDefault="003E4928"/>
    <w:sectPr w:rsidR="003E4928">
      <w:footerReference w:type="default" r:id="rId17"/>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32841" w:rsidRDefault="00532841">
      <w:r>
        <w:separator/>
      </w:r>
    </w:p>
  </w:endnote>
  <w:endnote w:type="continuationSeparator" w:id="0">
    <w:p w:rsidR="00532841" w:rsidRDefault="00532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60DC6" w:rsidRDefault="00860DC6">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60DC6" w:rsidRDefault="00860DC6">
    <w:pPr>
      <w:jc w:val="center"/>
      <w:rPr>
        <w:sz w:val="20"/>
      </w:rPr>
    </w:pPr>
    <w:r>
      <w:rPr>
        <w:sz w:val="20"/>
      </w:rPr>
      <w:t>第</w:t>
    </w:r>
    <w:r>
      <w:rPr>
        <w:sz w:val="20"/>
      </w:rPr>
      <w:fldChar w:fldCharType="begin"/>
    </w:r>
    <w:r>
      <w:rPr>
        <w:sz w:val="20"/>
      </w:rPr>
      <w:instrText xml:space="preserve"> PAGE </w:instrText>
    </w:r>
    <w:r w:rsidR="00176629">
      <w:rPr>
        <w:sz w:val="20"/>
      </w:rPr>
      <w:fldChar w:fldCharType="separate"/>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sidR="00176629">
      <w:rPr>
        <w:sz w:val="20"/>
      </w:rPr>
      <w:fldChar w:fldCharType="separate"/>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32841" w:rsidRDefault="00532841">
      <w:r>
        <w:separator/>
      </w:r>
    </w:p>
  </w:footnote>
  <w:footnote w:type="continuationSeparator" w:id="0">
    <w:p w:rsidR="00532841" w:rsidRDefault="005328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74D82146">
      <w:start w:val="1"/>
      <w:numFmt w:val="bullet"/>
      <w:lvlText w:val=""/>
      <w:lvlJc w:val="left"/>
      <w:pPr>
        <w:ind w:left="420" w:hanging="420"/>
      </w:pPr>
      <w:rPr>
        <w:rFonts w:ascii="Wingdings" w:hAnsi="Wingdings" w:hint="default"/>
      </w:rPr>
    </w:lvl>
    <w:lvl w:ilvl="1" w:tplc="06DEEC5C" w:tentative="1">
      <w:start w:val="1"/>
      <w:numFmt w:val="bullet"/>
      <w:lvlText w:val=""/>
      <w:lvlJc w:val="left"/>
      <w:pPr>
        <w:ind w:left="840" w:hanging="420"/>
      </w:pPr>
      <w:rPr>
        <w:rFonts w:ascii="Wingdings" w:hAnsi="Wingdings" w:hint="default"/>
      </w:rPr>
    </w:lvl>
    <w:lvl w:ilvl="2" w:tplc="41361822" w:tentative="1">
      <w:start w:val="1"/>
      <w:numFmt w:val="bullet"/>
      <w:lvlText w:val=""/>
      <w:lvlJc w:val="left"/>
      <w:pPr>
        <w:ind w:left="1260" w:hanging="420"/>
      </w:pPr>
      <w:rPr>
        <w:rFonts w:ascii="Wingdings" w:hAnsi="Wingdings" w:hint="default"/>
      </w:rPr>
    </w:lvl>
    <w:lvl w:ilvl="3" w:tplc="3ECA322E" w:tentative="1">
      <w:start w:val="1"/>
      <w:numFmt w:val="bullet"/>
      <w:lvlText w:val=""/>
      <w:lvlJc w:val="left"/>
      <w:pPr>
        <w:ind w:left="1680" w:hanging="420"/>
      </w:pPr>
      <w:rPr>
        <w:rFonts w:ascii="Wingdings" w:hAnsi="Wingdings" w:hint="default"/>
      </w:rPr>
    </w:lvl>
    <w:lvl w:ilvl="4" w:tplc="6A6ADEBC" w:tentative="1">
      <w:start w:val="1"/>
      <w:numFmt w:val="bullet"/>
      <w:lvlText w:val=""/>
      <w:lvlJc w:val="left"/>
      <w:pPr>
        <w:ind w:left="2100" w:hanging="420"/>
      </w:pPr>
      <w:rPr>
        <w:rFonts w:ascii="Wingdings" w:hAnsi="Wingdings" w:hint="default"/>
      </w:rPr>
    </w:lvl>
    <w:lvl w:ilvl="5" w:tplc="8DDEFB2E" w:tentative="1">
      <w:start w:val="1"/>
      <w:numFmt w:val="bullet"/>
      <w:lvlText w:val=""/>
      <w:lvlJc w:val="left"/>
      <w:pPr>
        <w:ind w:left="2520" w:hanging="420"/>
      </w:pPr>
      <w:rPr>
        <w:rFonts w:ascii="Wingdings" w:hAnsi="Wingdings" w:hint="default"/>
      </w:rPr>
    </w:lvl>
    <w:lvl w:ilvl="6" w:tplc="CE4A9E4C" w:tentative="1">
      <w:start w:val="1"/>
      <w:numFmt w:val="bullet"/>
      <w:lvlText w:val=""/>
      <w:lvlJc w:val="left"/>
      <w:pPr>
        <w:ind w:left="2940" w:hanging="420"/>
      </w:pPr>
      <w:rPr>
        <w:rFonts w:ascii="Wingdings" w:hAnsi="Wingdings" w:hint="default"/>
      </w:rPr>
    </w:lvl>
    <w:lvl w:ilvl="7" w:tplc="73A4FBAE" w:tentative="1">
      <w:start w:val="1"/>
      <w:numFmt w:val="bullet"/>
      <w:lvlText w:val=""/>
      <w:lvlJc w:val="left"/>
      <w:pPr>
        <w:ind w:left="3360" w:hanging="420"/>
      </w:pPr>
      <w:rPr>
        <w:rFonts w:ascii="Wingdings" w:hAnsi="Wingdings" w:hint="default"/>
      </w:rPr>
    </w:lvl>
    <w:lvl w:ilvl="8" w:tplc="DAFC97EA" w:tentative="1">
      <w:start w:val="1"/>
      <w:numFmt w:val="bullet"/>
      <w:lvlText w:val=""/>
      <w:lvlJc w:val="left"/>
      <w:pPr>
        <w:ind w:left="3780" w:hanging="420"/>
      </w:pPr>
      <w:rPr>
        <w:rFonts w:ascii="Wingdings" w:hAnsi="Wingdings" w:hint="default"/>
      </w:rPr>
    </w:lvl>
  </w:abstractNum>
  <w:num w:numId="1" w16cid:durableId="1774014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76629"/>
    <w:rsid w:val="0018010E"/>
    <w:rsid w:val="00191C29"/>
    <w:rsid w:val="001C63DA"/>
    <w:rsid w:val="001D4563"/>
    <w:rsid w:val="00201A7E"/>
    <w:rsid w:val="00214CE5"/>
    <w:rsid w:val="00221FC9"/>
    <w:rsid w:val="002457C2"/>
    <w:rsid w:val="002908F0"/>
    <w:rsid w:val="002A0E5D"/>
    <w:rsid w:val="002A1A21"/>
    <w:rsid w:val="002F06B2"/>
    <w:rsid w:val="003102DB"/>
    <w:rsid w:val="003126C4"/>
    <w:rsid w:val="00322108"/>
    <w:rsid w:val="0033596F"/>
    <w:rsid w:val="003528CA"/>
    <w:rsid w:val="003C4A95"/>
    <w:rsid w:val="003D0C09"/>
    <w:rsid w:val="003E4928"/>
    <w:rsid w:val="004062F6"/>
    <w:rsid w:val="004151FC"/>
    <w:rsid w:val="00435F83"/>
    <w:rsid w:val="00444A46"/>
    <w:rsid w:val="0046214C"/>
    <w:rsid w:val="0049183B"/>
    <w:rsid w:val="004D44FD"/>
    <w:rsid w:val="00532841"/>
    <w:rsid w:val="00567E50"/>
    <w:rsid w:val="0059145F"/>
    <w:rsid w:val="00596076"/>
    <w:rsid w:val="005B39DB"/>
    <w:rsid w:val="005C2124"/>
    <w:rsid w:val="005F1362"/>
    <w:rsid w:val="00605626"/>
    <w:rsid w:val="006071D5"/>
    <w:rsid w:val="0062039B"/>
    <w:rsid w:val="00623C16"/>
    <w:rsid w:val="00637D3A"/>
    <w:rsid w:val="00640BF5"/>
    <w:rsid w:val="006D5DE9"/>
    <w:rsid w:val="006E245D"/>
    <w:rsid w:val="006F45E0"/>
    <w:rsid w:val="00701D6B"/>
    <w:rsid w:val="007061B2"/>
    <w:rsid w:val="00740A09"/>
    <w:rsid w:val="00762E26"/>
    <w:rsid w:val="00767F31"/>
    <w:rsid w:val="00817391"/>
    <w:rsid w:val="008277D6"/>
    <w:rsid w:val="00832EC9"/>
    <w:rsid w:val="00860DC6"/>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836F6"/>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94050"/>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3670C64F-B70F-3447-9B71-39AB548D0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0A3D7-CE4C-4F28-A535-944058D56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2740</Words>
  <Characters>15618</Characters>
  <Application>Microsoft Office Word</Application>
  <DocSecurity>0</DocSecurity>
  <Lines>130</Lines>
  <Paragraphs>36</Paragraphs>
  <ScaleCrop>false</ScaleCrop>
  <Company/>
  <LinksUpToDate>false</LinksUpToDate>
  <CharactersWithSpaces>18322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