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680" w:rsidRDefault="00412680"/>
    <w:p w:rsidR="00412680" w:rsidRDefault="00412680"/>
    <w:p w:rsidR="00412680" w:rsidRDefault="00412680"/>
    <w:p w:rsidR="00D654BD" w:rsidRPr="00F62742" w:rsidRDefault="00D654BD" w:rsidP="002F56D4">
      <w:pPr>
        <w:rPr>
          <w:sz w:val="56"/>
        </w:rPr>
      </w:pPr>
      <w:r w:rsidRPr="00F62742">
        <w:rPr>
          <w:sz w:val="56"/>
        </w:rPr>
        <w:t>Lastenheft</w:t>
      </w:r>
      <w:r w:rsidR="002F56D4">
        <w:rPr>
          <w:sz w:val="56"/>
        </w:rPr>
        <w:t xml:space="preserve"> z</w:t>
      </w:r>
      <w:r w:rsidRPr="00F62742">
        <w:rPr>
          <w:sz w:val="56"/>
        </w:rPr>
        <w:t>um</w:t>
      </w:r>
    </w:p>
    <w:p w:rsidR="00D654BD" w:rsidRPr="00F62742" w:rsidRDefault="00837E11" w:rsidP="002F56D4">
      <w:pPr>
        <w:rPr>
          <w:sz w:val="56"/>
        </w:rPr>
      </w:pPr>
      <w:r>
        <w:rPr>
          <w:sz w:val="56"/>
        </w:rPr>
        <w:t>EMS-P</w:t>
      </w:r>
      <w:r w:rsidR="00D654BD" w:rsidRPr="00F62742">
        <w:rPr>
          <w:sz w:val="56"/>
        </w:rPr>
        <w:t>rojekt 2018</w:t>
      </w:r>
    </w:p>
    <w:p w:rsidR="002F56D4" w:rsidRDefault="002F56D4" w:rsidP="00D654BD">
      <w:pPr>
        <w:jc w:val="center"/>
        <w:rPr>
          <w:color w:val="FFFFFF" w:themeColor="background1"/>
          <w:sz w:val="52"/>
        </w:rPr>
      </w:pPr>
    </w:p>
    <w:p w:rsidR="00D654BD" w:rsidRPr="002F56D4" w:rsidRDefault="002F56D4" w:rsidP="00D654BD">
      <w:pPr>
        <w:jc w:val="center"/>
        <w:rPr>
          <w:color w:val="FFFFFF" w:themeColor="background1"/>
          <w:sz w:val="52"/>
        </w:rPr>
      </w:pP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514350</wp:posOffset>
                </wp:positionV>
                <wp:extent cx="7543800" cy="2867025"/>
                <wp:effectExtent l="0" t="0" r="19050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7F654" id="Rechteck 6" o:spid="_x0000_s1026" style="position:absolute;margin-left:0;margin-top:40.5pt;width:594pt;height:225.75pt;z-index:-2516520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" fillcolor="#a5a5a5 [3206]" strokecolor="#525252 [1606]" strokeweight="1pt">
                <w10:wrap anchorx="page"/>
              </v:rect>
            </w:pict>
          </mc:Fallback>
        </mc:AlternateContent>
      </w:r>
      <w:r w:rsidRPr="002F56D4">
        <w:rPr>
          <w:color w:val="FFFFFF" w:themeColor="background1"/>
          <w:sz w:val="52"/>
        </w:rPr>
        <w:br/>
      </w:r>
    </w:p>
    <w:p w:rsidR="00F62742" w:rsidRPr="002F56D4" w:rsidRDefault="00D654BD" w:rsidP="00F62742">
      <w:pPr>
        <w:jc w:val="center"/>
        <w:rPr>
          <w:color w:val="FFFFFF" w:themeColor="background1"/>
          <w:sz w:val="44"/>
        </w:rPr>
      </w:pPr>
      <w:r w:rsidRPr="002F56D4">
        <w:rPr>
          <w:color w:val="FFFFFF" w:themeColor="background1"/>
          <w:sz w:val="44"/>
        </w:rPr>
        <w:t xml:space="preserve">Software </w:t>
      </w:r>
      <w:r w:rsidRPr="002F56D4">
        <w:rPr>
          <w:color w:val="FFFFFF" w:themeColor="background1"/>
          <w:sz w:val="44"/>
        </w:rPr>
        <w:br/>
        <w:t xml:space="preserve">zur </w:t>
      </w:r>
      <w:r w:rsidRPr="002F56D4">
        <w:rPr>
          <w:color w:val="FFFFFF" w:themeColor="background1"/>
          <w:sz w:val="44"/>
        </w:rPr>
        <w:br/>
        <w:t>Prozessdigitalisierung</w:t>
      </w:r>
      <w:r w:rsidRPr="002F56D4">
        <w:rPr>
          <w:color w:val="FFFFFF" w:themeColor="background1"/>
          <w:sz w:val="44"/>
        </w:rPr>
        <w:br/>
        <w:t>„</w:t>
      </w:r>
      <w:r w:rsidR="00F62742" w:rsidRPr="002F56D4">
        <w:rPr>
          <w:color w:val="FFFFFF" w:themeColor="background1"/>
          <w:sz w:val="44"/>
        </w:rPr>
        <w:t>Ausbildungs- und Personalitätsentwicklung</w:t>
      </w:r>
      <w:r w:rsidRPr="002F56D4">
        <w:rPr>
          <w:color w:val="FFFFFF" w:themeColor="background1"/>
          <w:sz w:val="44"/>
        </w:rPr>
        <w:t>“</w:t>
      </w:r>
    </w:p>
    <w:p w:rsidR="00412680" w:rsidRDefault="00F62742" w:rsidP="00F62742">
      <w:pPr>
        <w:jc w:val="center"/>
      </w:pPr>
      <w:r w:rsidRPr="002F56D4">
        <w:rPr>
          <w:color w:val="FFFFFF" w:themeColor="background1"/>
          <w:sz w:val="44"/>
        </w:rPr>
        <w:t>-APE-</w:t>
      </w:r>
      <w:r w:rsidRPr="002F56D4">
        <w:rPr>
          <w:color w:val="FFFFFF" w:themeColor="background1"/>
          <w:sz w:val="44"/>
        </w:rPr>
        <w:br/>
      </w:r>
    </w:p>
    <w:p w:rsidR="00F62742" w:rsidRDefault="00F6274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762000</wp:posOffset>
                </wp:positionV>
                <wp:extent cx="914400" cy="1600200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2742" w:rsidRDefault="00F62742" w:rsidP="00F62742">
                            <w:pPr>
                              <w:jc w:val="center"/>
                            </w:pPr>
                            <w:r w:rsidRPr="00F62742">
                              <w:rPr>
                                <w:sz w:val="28"/>
                              </w:rPr>
                              <w:t xml:space="preserve">Tim </w:t>
                            </w:r>
                            <w:proofErr w:type="spellStart"/>
                            <w:r w:rsidRPr="00F62742">
                              <w:rPr>
                                <w:sz w:val="28"/>
                              </w:rPr>
                              <w:t>Schierwater</w:t>
                            </w:r>
                            <w:proofErr w:type="spellEnd"/>
                            <w:r w:rsidRPr="00F62742">
                              <w:rPr>
                                <w:sz w:val="28"/>
                              </w:rPr>
                              <w:br/>
                              <w:t>Glen Jules Wider</w:t>
                            </w:r>
                            <w:r w:rsidRPr="00F62742">
                              <w:rPr>
                                <w:sz w:val="28"/>
                              </w:rPr>
                              <w:br/>
                              <w:t>Theo Boltzen</w:t>
                            </w:r>
                            <w:r w:rsidRPr="00F62742">
                              <w:rPr>
                                <w:sz w:val="28"/>
                              </w:rPr>
                              <w:br/>
                              <w:t xml:space="preserve">Steven </w:t>
                            </w:r>
                            <w:proofErr w:type="spellStart"/>
                            <w:r w:rsidRPr="00F62742">
                              <w:rPr>
                                <w:sz w:val="28"/>
                              </w:rPr>
                              <w:t>Jonscher</w:t>
                            </w:r>
                            <w:proofErr w:type="spellEnd"/>
                            <w:r w:rsidRPr="00F62742">
                              <w:rPr>
                                <w:sz w:val="28"/>
                              </w:rPr>
                              <w:br/>
                              <w:t>Finn Mecke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:rsidR="00F62742" w:rsidRDefault="00F6274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20.8pt;margin-top:60pt;width:1in;height:126pt;z-index:251663360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" filled="f" stroked="f" strokeweight=".5pt">
                <v:textbox>
                  <w:txbxContent>
                    <w:p w:rsidR="00F62742" w:rsidRDefault="00F62742" w:rsidP="00F62742">
                      <w:pPr>
                        <w:jc w:val="center"/>
                      </w:pPr>
                      <w:r w:rsidRPr="00F62742">
                        <w:rPr>
                          <w:sz w:val="28"/>
                        </w:rPr>
                        <w:t xml:space="preserve">Tim </w:t>
                      </w:r>
                      <w:proofErr w:type="spellStart"/>
                      <w:r w:rsidRPr="00F62742">
                        <w:rPr>
                          <w:sz w:val="28"/>
                        </w:rPr>
                        <w:t>Schierwater</w:t>
                      </w:r>
                      <w:proofErr w:type="spellEnd"/>
                      <w:r w:rsidRPr="00F62742">
                        <w:rPr>
                          <w:sz w:val="28"/>
                        </w:rPr>
                        <w:br/>
                        <w:t>Glen Jules Wider</w:t>
                      </w:r>
                      <w:r w:rsidRPr="00F62742">
                        <w:rPr>
                          <w:sz w:val="28"/>
                        </w:rPr>
                        <w:br/>
                        <w:t>Theo Boltzen</w:t>
                      </w:r>
                      <w:r w:rsidRPr="00F62742">
                        <w:rPr>
                          <w:sz w:val="28"/>
                        </w:rPr>
                        <w:br/>
                        <w:t xml:space="preserve">Steven </w:t>
                      </w:r>
                      <w:proofErr w:type="spellStart"/>
                      <w:r w:rsidRPr="00F62742">
                        <w:rPr>
                          <w:sz w:val="28"/>
                        </w:rPr>
                        <w:t>Jonscher</w:t>
                      </w:r>
                      <w:proofErr w:type="spellEnd"/>
                      <w:r w:rsidRPr="00F62742">
                        <w:rPr>
                          <w:sz w:val="28"/>
                        </w:rPr>
                        <w:br/>
                        <w:t>Finn Mecke</w:t>
                      </w:r>
                      <w:r>
                        <w:br/>
                      </w:r>
                      <w:r>
                        <w:br/>
                      </w:r>
                    </w:p>
                    <w:p w:rsidR="00F62742" w:rsidRDefault="00F6274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2947670</wp:posOffset>
            </wp:positionV>
            <wp:extent cx="1974850" cy="333375"/>
            <wp:effectExtent l="0" t="0" r="6350" b="9525"/>
            <wp:wrapTight wrapText="bothSides">
              <wp:wrapPolygon edited="0">
                <wp:start x="0" y="0"/>
                <wp:lineTo x="0" y="20983"/>
                <wp:lineTo x="21461" y="20983"/>
                <wp:lineTo x="21461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30C3">
        <w:rPr>
          <w:noProof/>
        </w:rPr>
        <w:drawing>
          <wp:anchor distT="0" distB="0" distL="114300" distR="114300" simplePos="0" relativeHeight="251658240" behindDoc="1" locked="0" layoutInCell="1" allowOverlap="1" wp14:anchorId="767F95CB">
            <wp:simplePos x="0" y="0"/>
            <wp:positionH relativeFrom="margin">
              <wp:align>left</wp:align>
            </wp:positionH>
            <wp:positionV relativeFrom="paragraph">
              <wp:posOffset>2812415</wp:posOffset>
            </wp:positionV>
            <wp:extent cx="1873885" cy="471170"/>
            <wp:effectExtent l="0" t="0" r="0" b="5080"/>
            <wp:wrapTight wrapText="bothSides">
              <wp:wrapPolygon edited="0">
                <wp:start x="1976" y="0"/>
                <wp:lineTo x="0" y="2620"/>
                <wp:lineTo x="0" y="18340"/>
                <wp:lineTo x="659" y="20960"/>
                <wp:lineTo x="3294" y="20960"/>
                <wp:lineTo x="3953" y="20960"/>
                <wp:lineTo x="5270" y="15720"/>
                <wp:lineTo x="5050" y="13973"/>
                <wp:lineTo x="21300" y="8733"/>
                <wp:lineTo x="21300" y="2620"/>
                <wp:lineTo x="4611" y="0"/>
                <wp:lineTo x="1976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2742" w:rsidRPr="00F62742" w:rsidRDefault="00F62742" w:rsidP="00F62742"/>
    <w:p w:rsidR="00F62742" w:rsidRPr="00F62742" w:rsidRDefault="00F62742" w:rsidP="00F62742"/>
    <w:p w:rsidR="00F62742" w:rsidRPr="00F62742" w:rsidRDefault="00F62742" w:rsidP="00F62742"/>
    <w:p w:rsidR="00F62742" w:rsidRPr="00F62742" w:rsidRDefault="00F62742" w:rsidP="00F62742"/>
    <w:p w:rsidR="00F62742" w:rsidRPr="00F62742" w:rsidRDefault="00F62742" w:rsidP="00F62742"/>
    <w:p w:rsidR="00F62742" w:rsidRPr="00F62742" w:rsidRDefault="00F62742" w:rsidP="00F62742"/>
    <w:p w:rsidR="00F62742" w:rsidRPr="00F62742" w:rsidRDefault="00F62742" w:rsidP="00F62742"/>
    <w:p w:rsidR="00F62742" w:rsidRDefault="00F62742" w:rsidP="00F62742"/>
    <w:p w:rsidR="00DB2503" w:rsidRDefault="00F62742" w:rsidP="00F62742">
      <w:pPr>
        <w:tabs>
          <w:tab w:val="left" w:pos="6330"/>
        </w:tabs>
      </w:pPr>
      <w:r>
        <w:tab/>
      </w:r>
    </w:p>
    <w:p w:rsidR="00F62742" w:rsidRDefault="00F62742" w:rsidP="00F62742">
      <w:pPr>
        <w:tabs>
          <w:tab w:val="left" w:pos="6330"/>
        </w:tabs>
      </w:pPr>
    </w:p>
    <w:p w:rsidR="00F62742" w:rsidRDefault="00F62742" w:rsidP="00F62742">
      <w:pPr>
        <w:tabs>
          <w:tab w:val="left" w:pos="6330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67177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78DD" w:rsidRDefault="000F78DD">
          <w:pPr>
            <w:pStyle w:val="Inhaltsverzeichnisberschrift"/>
          </w:pPr>
          <w:r>
            <w:t>Inhaltsverzeichnis</w:t>
          </w:r>
        </w:p>
        <w:p w:rsidR="000F78DD" w:rsidRDefault="000F78DD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5929892" w:history="1">
            <w:r w:rsidRPr="00696D0B">
              <w:rPr>
                <w:rStyle w:val="Hyperlink"/>
                <w:noProof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_Toc525929892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DD" w:rsidRDefault="001978F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25929893" w:history="1">
            <w:r w:rsidR="000F78DD" w:rsidRPr="00696D0B">
              <w:rPr>
                <w:rStyle w:val="Hyperlink"/>
                <w:noProof/>
              </w:rPr>
              <w:t>Anforderungen der Software</w:t>
            </w:r>
            <w:r w:rsidR="000F78DD">
              <w:rPr>
                <w:noProof/>
                <w:webHidden/>
              </w:rPr>
              <w:tab/>
            </w:r>
            <w:r w:rsidR="000F78DD">
              <w:rPr>
                <w:noProof/>
                <w:webHidden/>
              </w:rPr>
              <w:fldChar w:fldCharType="begin"/>
            </w:r>
            <w:r w:rsidR="000F78DD">
              <w:rPr>
                <w:noProof/>
                <w:webHidden/>
              </w:rPr>
              <w:instrText xml:space="preserve"> PAGEREF _Toc525929893 \h </w:instrText>
            </w:r>
            <w:r w:rsidR="000F78DD">
              <w:rPr>
                <w:noProof/>
                <w:webHidden/>
              </w:rPr>
            </w:r>
            <w:r w:rsidR="000F78DD">
              <w:rPr>
                <w:noProof/>
                <w:webHidden/>
              </w:rPr>
              <w:fldChar w:fldCharType="separate"/>
            </w:r>
            <w:r w:rsidR="000F78DD">
              <w:rPr>
                <w:noProof/>
                <w:webHidden/>
              </w:rPr>
              <w:t>2</w:t>
            </w:r>
            <w:r w:rsidR="000F78DD">
              <w:rPr>
                <w:noProof/>
                <w:webHidden/>
              </w:rPr>
              <w:fldChar w:fldCharType="end"/>
            </w:r>
          </w:hyperlink>
        </w:p>
        <w:p w:rsidR="000F78DD" w:rsidRDefault="001978F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25929894" w:history="1">
            <w:r w:rsidR="000F78DD" w:rsidRPr="00696D0B">
              <w:rPr>
                <w:rStyle w:val="Hyperlink"/>
                <w:noProof/>
              </w:rPr>
              <w:t>Muss-Kriterien</w:t>
            </w:r>
            <w:r w:rsidR="000F78DD">
              <w:rPr>
                <w:noProof/>
                <w:webHidden/>
              </w:rPr>
              <w:tab/>
            </w:r>
            <w:r w:rsidR="000F78DD">
              <w:rPr>
                <w:noProof/>
                <w:webHidden/>
              </w:rPr>
              <w:fldChar w:fldCharType="begin"/>
            </w:r>
            <w:r w:rsidR="000F78DD">
              <w:rPr>
                <w:noProof/>
                <w:webHidden/>
              </w:rPr>
              <w:instrText xml:space="preserve"> PAGEREF _Toc525929894 \h </w:instrText>
            </w:r>
            <w:r w:rsidR="000F78DD">
              <w:rPr>
                <w:noProof/>
                <w:webHidden/>
              </w:rPr>
            </w:r>
            <w:r w:rsidR="000F78DD">
              <w:rPr>
                <w:noProof/>
                <w:webHidden/>
              </w:rPr>
              <w:fldChar w:fldCharType="separate"/>
            </w:r>
            <w:r w:rsidR="000F78DD">
              <w:rPr>
                <w:noProof/>
                <w:webHidden/>
              </w:rPr>
              <w:t>2</w:t>
            </w:r>
            <w:r w:rsidR="000F78DD">
              <w:rPr>
                <w:noProof/>
                <w:webHidden/>
              </w:rPr>
              <w:fldChar w:fldCharType="end"/>
            </w:r>
          </w:hyperlink>
        </w:p>
        <w:p w:rsidR="000F78DD" w:rsidRDefault="001978F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25929895" w:history="1">
            <w:r w:rsidR="000F78DD" w:rsidRPr="00696D0B">
              <w:rPr>
                <w:rStyle w:val="Hyperlink"/>
                <w:noProof/>
              </w:rPr>
              <w:t>Kann Kriterien</w:t>
            </w:r>
            <w:r w:rsidR="000F78DD">
              <w:rPr>
                <w:noProof/>
                <w:webHidden/>
              </w:rPr>
              <w:tab/>
            </w:r>
            <w:r w:rsidR="000F78DD">
              <w:rPr>
                <w:noProof/>
                <w:webHidden/>
              </w:rPr>
              <w:fldChar w:fldCharType="begin"/>
            </w:r>
            <w:r w:rsidR="000F78DD">
              <w:rPr>
                <w:noProof/>
                <w:webHidden/>
              </w:rPr>
              <w:instrText xml:space="preserve"> PAGEREF _Toc525929895 \h </w:instrText>
            </w:r>
            <w:r w:rsidR="000F78DD">
              <w:rPr>
                <w:noProof/>
                <w:webHidden/>
              </w:rPr>
            </w:r>
            <w:r w:rsidR="000F78DD">
              <w:rPr>
                <w:noProof/>
                <w:webHidden/>
              </w:rPr>
              <w:fldChar w:fldCharType="separate"/>
            </w:r>
            <w:r w:rsidR="000F78DD">
              <w:rPr>
                <w:noProof/>
                <w:webHidden/>
              </w:rPr>
              <w:t>2</w:t>
            </w:r>
            <w:r w:rsidR="000F78DD">
              <w:rPr>
                <w:noProof/>
                <w:webHidden/>
              </w:rPr>
              <w:fldChar w:fldCharType="end"/>
            </w:r>
          </w:hyperlink>
        </w:p>
        <w:p w:rsidR="000F78DD" w:rsidRDefault="000F78DD">
          <w:r>
            <w:rPr>
              <w:b/>
              <w:bCs/>
            </w:rPr>
            <w:fldChar w:fldCharType="end"/>
          </w:r>
        </w:p>
      </w:sdtContent>
    </w:sdt>
    <w:p w:rsidR="000F78DD" w:rsidRDefault="000F78DD">
      <w:r>
        <w:br w:type="page"/>
      </w:r>
    </w:p>
    <w:p w:rsidR="000F78DD" w:rsidRDefault="000F78DD" w:rsidP="001E77E8">
      <w:pPr>
        <w:pStyle w:val="berschrift1"/>
      </w:pPr>
      <w:bookmarkStart w:id="0" w:name="_Toc525929892"/>
    </w:p>
    <w:p w:rsidR="001E77E8" w:rsidRDefault="001E77E8" w:rsidP="001E77E8">
      <w:pPr>
        <w:pStyle w:val="berschrift1"/>
      </w:pPr>
      <w:r>
        <w:t>Projektbeschreibung</w:t>
      </w:r>
      <w:bookmarkEnd w:id="0"/>
    </w:p>
    <w:p w:rsidR="008A74BC" w:rsidRPr="008A74BC" w:rsidRDefault="008A74BC" w:rsidP="008A74BC">
      <w:r>
        <w:t xml:space="preserve">Es soll eine Lösung zur Erstellung, Bearbeitung und Archivierung von Entwicklungsbögen erarbeitet werden. Hierbei steht der Einsatz moderner Softwarelösungen im </w:t>
      </w:r>
      <w:r w:rsidR="00BA4351">
        <w:t>V</w:t>
      </w:r>
      <w:r>
        <w:t>ordergrund, wodurch den Benutzern Arbeit gespart und Papierkosten reduziert werden.</w:t>
      </w:r>
    </w:p>
    <w:p w:rsidR="000F78DD" w:rsidRDefault="000F78DD" w:rsidP="000F78DD">
      <w:pPr>
        <w:pStyle w:val="berschrift1"/>
      </w:pPr>
      <w:r>
        <w:t>Ist-Zustand</w:t>
      </w:r>
    </w:p>
    <w:p w:rsidR="000F78DD" w:rsidRDefault="008A74BC" w:rsidP="000F78DD">
      <w:r>
        <w:t>Die Entwicklungsbögen existieren bisher im Excelformat. Sie werden in Zusammenarbeit von Ausbildungsleiter und Auszubilden</w:t>
      </w:r>
      <w:r w:rsidR="00835276">
        <w:t>d</w:t>
      </w:r>
      <w:r>
        <w:t>e</w:t>
      </w:r>
      <w:r w:rsidR="00835276">
        <w:t>n</w:t>
      </w:r>
      <w:r>
        <w:t xml:space="preserve"> mit Daten gefüllt. Daraufhin müssen diese ausgedruckt, unterschrieben und wieder eingescannt werden. </w:t>
      </w:r>
      <w:r w:rsidR="00835276">
        <w:t>Die Übertragung der Daten aus</w:t>
      </w:r>
      <w:r>
        <w:t xml:space="preserve"> dem Zielbogen, sowie die Zusammenführung mehrerer Entwicklungsbögen in einen Gesamtbogen erfolgen manuell.</w:t>
      </w:r>
    </w:p>
    <w:p w:rsidR="00BA4351" w:rsidRDefault="00BA4351" w:rsidP="000F78DD">
      <w:r>
        <w:t>Die Aufbewahrung der Mappen für die einzelnen Auszubildenden erfolgt in ausgedruckter Form in Leitzordnern.</w:t>
      </w:r>
    </w:p>
    <w:p w:rsidR="00BA4351" w:rsidRPr="000F78DD" w:rsidRDefault="00BA4351" w:rsidP="000F78DD"/>
    <w:p w:rsidR="001E77E8" w:rsidRDefault="000F78DD" w:rsidP="000F78DD">
      <w:pPr>
        <w:pStyle w:val="berschrift1"/>
      </w:pPr>
      <w:r>
        <w:t>Soll-Zustand</w:t>
      </w:r>
    </w:p>
    <w:p w:rsidR="001E77E8" w:rsidRDefault="00BA4351" w:rsidP="001E77E8">
      <w:r>
        <w:t xml:space="preserve">Es soll eine Umsetzung in Form einer Webanwendung entstehen. Verschiedene Kategorien von Benutzergruppen mit unterschiedlichen Zugriffsrechten ermöglichen eine </w:t>
      </w:r>
      <w:bookmarkStart w:id="1" w:name="_GoBack"/>
      <w:bookmarkEnd w:id="1"/>
    </w:p>
    <w:p w:rsidR="001E77E8" w:rsidRDefault="000F78DD" w:rsidP="000F78DD">
      <w:pPr>
        <w:pStyle w:val="berschrift1"/>
      </w:pPr>
      <w:r>
        <w:t>Schnittstellen</w:t>
      </w:r>
    </w:p>
    <w:p w:rsidR="001E77E8" w:rsidRDefault="008A74BC" w:rsidP="001E77E8">
      <w:r>
        <w:t>SAP Export der Stammdaten</w:t>
      </w:r>
    </w:p>
    <w:p w:rsidR="00837E11" w:rsidRDefault="00837E11" w:rsidP="001E77E8"/>
    <w:p w:rsidR="00837E11" w:rsidRDefault="000F78DD" w:rsidP="001E77E8">
      <w:r w:rsidRPr="00837E11">
        <w:rPr>
          <w:rStyle w:val="berschrift1Zchn"/>
        </w:rPr>
        <w:t>Technische Rahmenbedingungen</w:t>
      </w:r>
      <w:r>
        <w:br/>
      </w:r>
      <w:r w:rsidR="008A74BC">
        <w:t>Umsetzung in Form von Webanwendung</w:t>
      </w:r>
    </w:p>
    <w:p w:rsidR="00835276" w:rsidRDefault="008A74BC" w:rsidP="001E77E8">
      <w:r>
        <w:t>Haltung der Daten auf MYSQL-Server</w:t>
      </w:r>
    </w:p>
    <w:p w:rsidR="00837E11" w:rsidRDefault="000F78DD" w:rsidP="008A74BC">
      <w:pPr>
        <w:rPr>
          <w:rStyle w:val="berschrift1Zchn"/>
        </w:rPr>
      </w:pPr>
      <w:r>
        <w:br/>
      </w:r>
      <w:r w:rsidRPr="00837E11">
        <w:rPr>
          <w:rStyle w:val="berschrift1Zchn"/>
        </w:rPr>
        <w:t>Terminplan</w:t>
      </w:r>
    </w:p>
    <w:p w:rsidR="008A74BC" w:rsidRDefault="008A74BC" w:rsidP="008A74BC">
      <w:r>
        <w:t xml:space="preserve">Treffen </w:t>
      </w:r>
      <w:proofErr w:type="gramStart"/>
      <w:r>
        <w:t>Montags</w:t>
      </w:r>
      <w:proofErr w:type="gramEnd"/>
      <w:r>
        <w:t xml:space="preserve"> und Mittwochs je 8 Stunden</w:t>
      </w:r>
    </w:p>
    <w:p w:rsidR="008A74BC" w:rsidRPr="008A74BC" w:rsidRDefault="008A74BC" w:rsidP="008A74BC">
      <w:r>
        <w:t>Milestones folgen</w:t>
      </w:r>
    </w:p>
    <w:p w:rsidR="00835276" w:rsidRDefault="00837E11" w:rsidP="00835276">
      <w:pPr>
        <w:pStyle w:val="berschrift1"/>
      </w:pPr>
      <w:r>
        <w:t>Organisatorisches Umfeld</w:t>
      </w:r>
    </w:p>
    <w:p w:rsidR="00835276" w:rsidRPr="00835276" w:rsidRDefault="00835276" w:rsidP="00835276">
      <w:pPr>
        <w:pStyle w:val="berschrift1"/>
      </w:pPr>
      <w:r>
        <w:t>Anforderungen der Software</w:t>
      </w:r>
    </w:p>
    <w:p w:rsidR="00835276" w:rsidRDefault="00835276" w:rsidP="00835276">
      <w:pPr>
        <w:pStyle w:val="Listenabsatz"/>
        <w:numPr>
          <w:ilvl w:val="0"/>
          <w:numId w:val="1"/>
        </w:numPr>
      </w:pPr>
      <w:r w:rsidRPr="00835276">
        <w:rPr>
          <w:color w:val="2F5496" w:themeColor="accent1" w:themeShade="BF"/>
        </w:rPr>
        <w:t>Muss Kriterien</w:t>
      </w:r>
    </w:p>
    <w:p w:rsidR="00835276" w:rsidRPr="00835276" w:rsidRDefault="00835276" w:rsidP="00835276">
      <w:pPr>
        <w:pStyle w:val="Listenabsatz"/>
        <w:numPr>
          <w:ilvl w:val="1"/>
          <w:numId w:val="1"/>
        </w:numPr>
      </w:pPr>
    </w:p>
    <w:p w:rsidR="00835276" w:rsidRPr="00835276" w:rsidRDefault="00835276" w:rsidP="00835276">
      <w:pPr>
        <w:pStyle w:val="Listenabsatz"/>
        <w:numPr>
          <w:ilvl w:val="0"/>
          <w:numId w:val="1"/>
        </w:numPr>
        <w:rPr>
          <w:color w:val="2F5496" w:themeColor="accent1" w:themeShade="BF"/>
        </w:rPr>
      </w:pPr>
      <w:r w:rsidRPr="00835276">
        <w:rPr>
          <w:color w:val="2F5496" w:themeColor="accent1" w:themeShade="BF"/>
        </w:rPr>
        <w:t>Kann Kriterien</w:t>
      </w:r>
    </w:p>
    <w:p w:rsidR="00835276" w:rsidRPr="00835276" w:rsidRDefault="00835276" w:rsidP="00835276">
      <w:pPr>
        <w:pStyle w:val="Listenabsatz"/>
        <w:numPr>
          <w:ilvl w:val="1"/>
          <w:numId w:val="1"/>
        </w:numPr>
      </w:pPr>
    </w:p>
    <w:sectPr w:rsidR="00835276" w:rsidRPr="00835276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8FF" w:rsidRDefault="001978FF" w:rsidP="00412680">
      <w:pPr>
        <w:spacing w:after="0" w:line="240" w:lineRule="auto"/>
      </w:pPr>
      <w:r>
        <w:separator/>
      </w:r>
    </w:p>
  </w:endnote>
  <w:endnote w:type="continuationSeparator" w:id="0">
    <w:p w:rsidR="001978FF" w:rsidRDefault="001978FF" w:rsidP="0041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8FF" w:rsidRDefault="001978FF" w:rsidP="00412680">
      <w:pPr>
        <w:spacing w:after="0" w:line="240" w:lineRule="auto"/>
      </w:pPr>
      <w:r>
        <w:separator/>
      </w:r>
    </w:p>
  </w:footnote>
  <w:footnote w:type="continuationSeparator" w:id="0">
    <w:p w:rsidR="001978FF" w:rsidRDefault="001978FF" w:rsidP="0041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4BD" w:rsidRDefault="00D654BD">
    <w:pPr>
      <w:pStyle w:val="Kopfzeile"/>
    </w:pPr>
    <w:r>
      <w:t>Stadtwerke Kiel</w:t>
    </w:r>
    <w:r>
      <w:ptab w:relativeTo="margin" w:alignment="center" w:leader="none"/>
    </w:r>
    <w:r>
      <w:t>EMS-Projekt</w:t>
    </w:r>
    <w:r w:rsidR="00E0022C">
      <w:t xml:space="preserve"> 2018</w:t>
    </w:r>
    <w:r>
      <w:ptab w:relativeTo="margin" w:alignment="right" w:leader="none"/>
    </w:r>
    <w:r>
      <w:t>28.09.2018</w:t>
    </w:r>
    <w:r w:rsidR="00E0022C">
      <w:br/>
      <w:t>Fachhochschule Kiel</w:t>
    </w:r>
    <w:r w:rsidR="00C83476">
      <w:tab/>
      <w:t>APE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19C1"/>
    <w:multiLevelType w:val="hybridMultilevel"/>
    <w:tmpl w:val="3DAEAB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C3"/>
    <w:rsid w:val="000F78DD"/>
    <w:rsid w:val="001978FF"/>
    <w:rsid w:val="001E77E8"/>
    <w:rsid w:val="002E763F"/>
    <w:rsid w:val="002F56D4"/>
    <w:rsid w:val="00412680"/>
    <w:rsid w:val="00600A98"/>
    <w:rsid w:val="00835276"/>
    <w:rsid w:val="00837E11"/>
    <w:rsid w:val="008A74BC"/>
    <w:rsid w:val="00927B27"/>
    <w:rsid w:val="00BA4351"/>
    <w:rsid w:val="00C77CCD"/>
    <w:rsid w:val="00C83476"/>
    <w:rsid w:val="00D654BD"/>
    <w:rsid w:val="00DB2503"/>
    <w:rsid w:val="00E0022C"/>
    <w:rsid w:val="00F62742"/>
    <w:rsid w:val="00F8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A627A"/>
  <w15:chartTrackingRefBased/>
  <w15:docId w15:val="{B3ECA38E-CD5B-4E1D-97B9-96FD995B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7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126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2680"/>
  </w:style>
  <w:style w:type="paragraph" w:styleId="Fuzeile">
    <w:name w:val="footer"/>
    <w:basedOn w:val="Standard"/>
    <w:link w:val="FuzeileZchn"/>
    <w:uiPriority w:val="99"/>
    <w:unhideWhenUsed/>
    <w:rsid w:val="004126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2680"/>
  </w:style>
  <w:style w:type="character" w:customStyle="1" w:styleId="berschrift1Zchn">
    <w:name w:val="Überschrift 1 Zchn"/>
    <w:basedOn w:val="Absatz-Standardschriftart"/>
    <w:link w:val="berschrift1"/>
    <w:uiPriority w:val="9"/>
    <w:rsid w:val="001E7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7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F78D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F78D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F78D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F78DD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35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17777-2A5B-4BB9-99E3-1EC57268C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Mecke</dc:creator>
  <cp:keywords/>
  <dc:description/>
  <cp:lastModifiedBy>Theo Boltzen</cp:lastModifiedBy>
  <cp:revision>2</cp:revision>
  <dcterms:created xsi:type="dcterms:W3CDTF">2018-10-02T15:57:00Z</dcterms:created>
  <dcterms:modified xsi:type="dcterms:W3CDTF">2018-10-02T15:57:00Z</dcterms:modified>
</cp:coreProperties>
</file>