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7B3" w:rsidRDefault="00F027B3" w:rsidP="008534ED">
      <w:pPr>
        <w:pStyle w:val="Titre1"/>
        <w:jc w:val="both"/>
        <w:rPr>
          <w:sz w:val="36"/>
        </w:rPr>
      </w:pPr>
    </w:p>
    <w:p w:rsidR="00F027B3" w:rsidRDefault="00F027B3" w:rsidP="008534ED">
      <w:pPr>
        <w:pStyle w:val="Titre1"/>
        <w:jc w:val="both"/>
        <w:rPr>
          <w:sz w:val="36"/>
        </w:rPr>
      </w:pPr>
    </w:p>
    <w:p w:rsidR="00F027B3" w:rsidRDefault="00F027B3" w:rsidP="008534ED">
      <w:pPr>
        <w:pStyle w:val="Titre1"/>
        <w:jc w:val="both"/>
        <w:rPr>
          <w:sz w:val="36"/>
        </w:rPr>
      </w:pPr>
    </w:p>
    <w:p w:rsidR="00F027B3" w:rsidRPr="00F027B3" w:rsidRDefault="00F027B3" w:rsidP="008534ED">
      <w:pPr>
        <w:pStyle w:val="Titre1"/>
        <w:spacing w:line="360" w:lineRule="auto"/>
        <w:jc w:val="center"/>
        <w:rPr>
          <w:sz w:val="36"/>
        </w:rPr>
      </w:pPr>
      <w:bookmarkStart w:id="0" w:name="_Toc421739703"/>
      <w:r w:rsidRPr="001C28A0">
        <w:rPr>
          <w:sz w:val="36"/>
          <w:lang w:val="en-US"/>
        </w:rPr>
        <w:t>IA02</w:t>
      </w:r>
      <w:r w:rsidR="00B65914" w:rsidRPr="001C28A0">
        <w:rPr>
          <w:sz w:val="36"/>
          <w:lang w:val="en-US"/>
        </w:rPr>
        <w:t xml:space="preserve"> – « Chicago Stock Exchange »</w:t>
      </w:r>
      <w:bookmarkEnd w:id="0"/>
    </w:p>
    <w:p w:rsidR="00F027B3" w:rsidRPr="001C28A0" w:rsidRDefault="00F027B3" w:rsidP="008534ED">
      <w:pPr>
        <w:pStyle w:val="Sansinterligne"/>
        <w:spacing w:line="360" w:lineRule="auto"/>
        <w:jc w:val="center"/>
        <w:rPr>
          <w:sz w:val="24"/>
          <w:lang w:val="en-US"/>
        </w:rPr>
      </w:pPr>
      <w:proofErr w:type="spellStart"/>
      <w:r w:rsidRPr="001C28A0">
        <w:rPr>
          <w:sz w:val="24"/>
          <w:lang w:val="en-US"/>
        </w:rPr>
        <w:t>Théophile</w:t>
      </w:r>
      <w:proofErr w:type="spellEnd"/>
      <w:r w:rsidRPr="001C28A0">
        <w:rPr>
          <w:sz w:val="24"/>
          <w:lang w:val="en-US"/>
        </w:rPr>
        <w:t xml:space="preserve"> GINDRE</w:t>
      </w:r>
    </w:p>
    <w:p w:rsidR="00F027B3" w:rsidRPr="00F027B3" w:rsidRDefault="00F027B3" w:rsidP="008534ED">
      <w:pPr>
        <w:pStyle w:val="Sansinterligne"/>
        <w:spacing w:line="360" w:lineRule="auto"/>
        <w:jc w:val="center"/>
        <w:rPr>
          <w:sz w:val="24"/>
        </w:rPr>
      </w:pPr>
      <w:r w:rsidRPr="00F027B3">
        <w:rPr>
          <w:sz w:val="24"/>
        </w:rPr>
        <w:t>Théo JUDAS</w:t>
      </w:r>
    </w:p>
    <w:p w:rsidR="00F027B3" w:rsidRPr="00F027B3" w:rsidRDefault="00F027B3" w:rsidP="008534ED">
      <w:pPr>
        <w:spacing w:line="360" w:lineRule="auto"/>
        <w:jc w:val="center"/>
        <w:rPr>
          <w:i/>
        </w:rPr>
      </w:pPr>
      <w:r w:rsidRPr="00F027B3">
        <w:rPr>
          <w:i/>
        </w:rPr>
        <w:t xml:space="preserve">- </w:t>
      </w:r>
      <w:r w:rsidR="0001687E">
        <w:rPr>
          <w:i/>
        </w:rPr>
        <w:t>P15 -</w:t>
      </w:r>
    </w:p>
    <w:p w:rsidR="00F027B3" w:rsidRDefault="00F027B3" w:rsidP="008534ED">
      <w:pPr>
        <w:jc w:val="both"/>
      </w:pPr>
      <w:r>
        <w:br w:type="page"/>
      </w:r>
      <w:bookmarkStart w:id="1" w:name="_GoBack"/>
      <w:bookmarkEnd w:id="1"/>
    </w:p>
    <w:p w:rsidR="000E2B75" w:rsidRDefault="000E2B75">
      <w:r>
        <w:lastRenderedPageBreak/>
        <w:br w:type="page"/>
      </w:r>
    </w:p>
    <w:p w:rsidR="000E2B75" w:rsidRDefault="000E2B75" w:rsidP="008534ED">
      <w:pPr>
        <w:jc w:val="both"/>
      </w:pPr>
    </w:p>
    <w:sdt>
      <w:sdtPr>
        <w:rPr>
          <w:rFonts w:asciiTheme="minorHAnsi" w:eastAsiaTheme="minorHAnsi" w:hAnsiTheme="minorHAnsi" w:cstheme="minorBidi"/>
          <w:color w:val="auto"/>
          <w:sz w:val="22"/>
          <w:szCs w:val="22"/>
          <w:lang w:eastAsia="en-US"/>
        </w:rPr>
        <w:id w:val="-860583174"/>
        <w:docPartObj>
          <w:docPartGallery w:val="Table of Contents"/>
          <w:docPartUnique/>
        </w:docPartObj>
      </w:sdtPr>
      <w:sdtEndPr>
        <w:rPr>
          <w:b/>
          <w:bCs/>
        </w:rPr>
      </w:sdtEndPr>
      <w:sdtContent>
        <w:p w:rsidR="000E2B75" w:rsidRDefault="000E2B75">
          <w:pPr>
            <w:pStyle w:val="En-ttedetabledesmatires"/>
          </w:pPr>
        </w:p>
        <w:p w:rsidR="000E2B75" w:rsidRDefault="000E2B75">
          <w:pPr>
            <w:pStyle w:val="En-ttedetabledesmatires"/>
          </w:pPr>
          <w:r>
            <w:t>Table des matières</w:t>
          </w:r>
        </w:p>
        <w:p w:rsidR="000E2B75" w:rsidRDefault="000E2B75">
          <w:pPr>
            <w:pStyle w:val="TM1"/>
            <w:tabs>
              <w:tab w:val="right" w:leader="dot" w:pos="9060"/>
            </w:tabs>
            <w:rPr>
              <w:rStyle w:val="Lienhypertexte"/>
              <w:b/>
              <w:noProof/>
            </w:rPr>
          </w:pPr>
          <w:r w:rsidRPr="000E2B75">
            <w:rPr>
              <w:b/>
            </w:rPr>
            <w:fldChar w:fldCharType="begin"/>
          </w:r>
          <w:r w:rsidRPr="000E2B75">
            <w:rPr>
              <w:b/>
            </w:rPr>
            <w:instrText xml:space="preserve"> TOC \o "1-3" \h \z \u </w:instrText>
          </w:r>
          <w:r w:rsidRPr="000E2B75">
            <w:rPr>
              <w:b/>
            </w:rPr>
            <w:fldChar w:fldCharType="separate"/>
          </w:r>
        </w:p>
        <w:p w:rsidR="000E2B75" w:rsidRPr="000E2B75" w:rsidRDefault="000E2B75" w:rsidP="000E2B75">
          <w:pPr>
            <w:pStyle w:val="Sansinterligne"/>
            <w:rPr>
              <w:noProof/>
              <w:lang w:eastAsia="fr-FR"/>
            </w:rPr>
          </w:pPr>
        </w:p>
        <w:p w:rsidR="000E2B75" w:rsidRDefault="00E01AF4">
          <w:pPr>
            <w:pStyle w:val="TM1"/>
            <w:tabs>
              <w:tab w:val="right" w:leader="dot" w:pos="9060"/>
            </w:tabs>
            <w:rPr>
              <w:rStyle w:val="Lienhypertexte"/>
              <w:b/>
              <w:noProof/>
            </w:rPr>
          </w:pPr>
          <w:hyperlink w:anchor="_Toc421739704" w:history="1">
            <w:r w:rsidR="000E2B75" w:rsidRPr="000E2B75">
              <w:rPr>
                <w:rStyle w:val="Lienhypertexte"/>
                <w:b/>
                <w:noProof/>
              </w:rPr>
              <w:t>I/ Présentation du jeu</w:t>
            </w:r>
            <w:r w:rsidR="000E2B75" w:rsidRPr="000E2B75">
              <w:rPr>
                <w:b/>
                <w:noProof/>
                <w:webHidden/>
              </w:rPr>
              <w:tab/>
            </w:r>
            <w:r w:rsidR="000E2B75" w:rsidRPr="000E2B75">
              <w:rPr>
                <w:b/>
                <w:noProof/>
                <w:webHidden/>
              </w:rPr>
              <w:fldChar w:fldCharType="begin"/>
            </w:r>
            <w:r w:rsidR="000E2B75" w:rsidRPr="000E2B75">
              <w:rPr>
                <w:b/>
                <w:noProof/>
                <w:webHidden/>
              </w:rPr>
              <w:instrText xml:space="preserve"> PAGEREF _Toc421739704 \h </w:instrText>
            </w:r>
            <w:r w:rsidR="000E2B75" w:rsidRPr="000E2B75">
              <w:rPr>
                <w:b/>
                <w:noProof/>
                <w:webHidden/>
              </w:rPr>
            </w:r>
            <w:r w:rsidR="000E2B75" w:rsidRPr="000E2B75">
              <w:rPr>
                <w:b/>
                <w:noProof/>
                <w:webHidden/>
              </w:rPr>
              <w:fldChar w:fldCharType="separate"/>
            </w:r>
            <w:r w:rsidR="008066D8">
              <w:rPr>
                <w:b/>
                <w:noProof/>
                <w:webHidden/>
              </w:rPr>
              <w:t>1</w:t>
            </w:r>
            <w:r w:rsidR="000E2B75" w:rsidRPr="000E2B75">
              <w:rPr>
                <w:b/>
                <w:noProof/>
                <w:webHidden/>
              </w:rPr>
              <w:fldChar w:fldCharType="end"/>
            </w:r>
          </w:hyperlink>
        </w:p>
        <w:p w:rsidR="000E2B75" w:rsidRPr="000E2B75" w:rsidRDefault="000E2B75" w:rsidP="000E2B75">
          <w:pPr>
            <w:pStyle w:val="Sansinterligne"/>
            <w:rPr>
              <w:noProof/>
              <w:lang w:eastAsia="fr-FR"/>
            </w:rPr>
          </w:pPr>
        </w:p>
        <w:p w:rsidR="000E2B75" w:rsidRPr="000E2B75" w:rsidRDefault="00E01AF4">
          <w:pPr>
            <w:pStyle w:val="TM1"/>
            <w:tabs>
              <w:tab w:val="right" w:leader="dot" w:pos="9060"/>
            </w:tabs>
            <w:rPr>
              <w:rFonts w:cstheme="minorBidi"/>
              <w:b/>
              <w:noProof/>
            </w:rPr>
          </w:pPr>
          <w:hyperlink w:anchor="_Toc421739705" w:history="1">
            <w:r w:rsidR="000E2B75" w:rsidRPr="000E2B75">
              <w:rPr>
                <w:rStyle w:val="Lienhypertexte"/>
                <w:b/>
                <w:noProof/>
              </w:rPr>
              <w:t>II/ Prédicats utilisés</w:t>
            </w:r>
            <w:r w:rsidR="000E2B75" w:rsidRPr="000E2B75">
              <w:rPr>
                <w:b/>
                <w:noProof/>
                <w:webHidden/>
              </w:rPr>
              <w:tab/>
            </w:r>
            <w:r w:rsidR="000E2B75" w:rsidRPr="000E2B75">
              <w:rPr>
                <w:b/>
                <w:noProof/>
                <w:webHidden/>
              </w:rPr>
              <w:fldChar w:fldCharType="begin"/>
            </w:r>
            <w:r w:rsidR="000E2B75" w:rsidRPr="000E2B75">
              <w:rPr>
                <w:b/>
                <w:noProof/>
                <w:webHidden/>
              </w:rPr>
              <w:instrText xml:space="preserve"> PAGEREF _Toc421739705 \h </w:instrText>
            </w:r>
            <w:r w:rsidR="000E2B75" w:rsidRPr="000E2B75">
              <w:rPr>
                <w:b/>
                <w:noProof/>
                <w:webHidden/>
              </w:rPr>
            </w:r>
            <w:r w:rsidR="000E2B75" w:rsidRPr="000E2B75">
              <w:rPr>
                <w:b/>
                <w:noProof/>
                <w:webHidden/>
              </w:rPr>
              <w:fldChar w:fldCharType="separate"/>
            </w:r>
            <w:r w:rsidR="008066D8">
              <w:rPr>
                <w:b/>
                <w:noProof/>
                <w:webHidden/>
              </w:rPr>
              <w:t>2</w:t>
            </w:r>
            <w:r w:rsidR="000E2B75" w:rsidRPr="000E2B75">
              <w:rPr>
                <w:b/>
                <w:noProof/>
                <w:webHidden/>
              </w:rPr>
              <w:fldChar w:fldCharType="end"/>
            </w:r>
          </w:hyperlink>
        </w:p>
        <w:p w:rsidR="000E2B75" w:rsidRPr="000E2B75" w:rsidRDefault="00E01AF4">
          <w:pPr>
            <w:pStyle w:val="TM2"/>
            <w:tabs>
              <w:tab w:val="left" w:pos="660"/>
              <w:tab w:val="right" w:leader="dot" w:pos="9060"/>
            </w:tabs>
            <w:rPr>
              <w:rFonts w:cstheme="minorBidi"/>
              <w:noProof/>
            </w:rPr>
          </w:pPr>
          <w:hyperlink w:anchor="_Toc421739706" w:history="1">
            <w:r w:rsidR="000E2B75" w:rsidRPr="000E2B75">
              <w:rPr>
                <w:rStyle w:val="Lienhypertexte"/>
                <w:noProof/>
              </w:rPr>
              <w:t>A-</w:t>
            </w:r>
            <w:r w:rsidR="000E2B75" w:rsidRPr="000E2B75">
              <w:rPr>
                <w:rFonts w:cstheme="minorBidi"/>
                <w:noProof/>
              </w:rPr>
              <w:tab/>
            </w:r>
            <w:r w:rsidR="000E2B75" w:rsidRPr="000E2B75">
              <w:rPr>
                <w:rStyle w:val="Lienhypertexte"/>
                <w:noProof/>
              </w:rPr>
              <w:t>Initialisation et gestion du jeu</w:t>
            </w:r>
            <w:r w:rsidR="000E2B75" w:rsidRPr="000E2B75">
              <w:rPr>
                <w:noProof/>
                <w:webHidden/>
              </w:rPr>
              <w:tab/>
            </w:r>
            <w:r w:rsidR="000E2B75" w:rsidRPr="000E2B75">
              <w:rPr>
                <w:noProof/>
                <w:webHidden/>
              </w:rPr>
              <w:fldChar w:fldCharType="begin"/>
            </w:r>
            <w:r w:rsidR="000E2B75" w:rsidRPr="000E2B75">
              <w:rPr>
                <w:noProof/>
                <w:webHidden/>
              </w:rPr>
              <w:instrText xml:space="preserve"> PAGEREF _Toc421739706 \h </w:instrText>
            </w:r>
            <w:r w:rsidR="000E2B75" w:rsidRPr="000E2B75">
              <w:rPr>
                <w:noProof/>
                <w:webHidden/>
              </w:rPr>
            </w:r>
            <w:r w:rsidR="000E2B75" w:rsidRPr="000E2B75">
              <w:rPr>
                <w:noProof/>
                <w:webHidden/>
              </w:rPr>
              <w:fldChar w:fldCharType="separate"/>
            </w:r>
            <w:r w:rsidR="008066D8">
              <w:rPr>
                <w:noProof/>
                <w:webHidden/>
              </w:rPr>
              <w:t>2</w:t>
            </w:r>
            <w:r w:rsidR="000E2B75" w:rsidRPr="000E2B75">
              <w:rPr>
                <w:noProof/>
                <w:webHidden/>
              </w:rPr>
              <w:fldChar w:fldCharType="end"/>
            </w:r>
          </w:hyperlink>
        </w:p>
        <w:p w:rsidR="000E2B75" w:rsidRDefault="00E01AF4">
          <w:pPr>
            <w:pStyle w:val="TM2"/>
            <w:tabs>
              <w:tab w:val="left" w:pos="660"/>
              <w:tab w:val="right" w:leader="dot" w:pos="9060"/>
            </w:tabs>
            <w:rPr>
              <w:rStyle w:val="Lienhypertexte"/>
              <w:noProof/>
            </w:rPr>
          </w:pPr>
          <w:hyperlink w:anchor="_Toc421739712" w:history="1">
            <w:r w:rsidR="000E2B75" w:rsidRPr="000E2B75">
              <w:rPr>
                <w:rStyle w:val="Lienhypertexte"/>
                <w:noProof/>
              </w:rPr>
              <w:t>B-</w:t>
            </w:r>
            <w:r w:rsidR="000E2B75" w:rsidRPr="000E2B75">
              <w:rPr>
                <w:rFonts w:cstheme="minorBidi"/>
                <w:noProof/>
              </w:rPr>
              <w:tab/>
            </w:r>
            <w:r w:rsidR="000E2B75" w:rsidRPr="000E2B75">
              <w:rPr>
                <w:rStyle w:val="Lienhypertexte"/>
                <w:noProof/>
              </w:rPr>
              <w:t>Jouer un coup</w:t>
            </w:r>
            <w:r w:rsidR="000E2B75" w:rsidRPr="000E2B75">
              <w:rPr>
                <w:noProof/>
                <w:webHidden/>
              </w:rPr>
              <w:tab/>
            </w:r>
            <w:r w:rsidR="000E2B75" w:rsidRPr="000E2B75">
              <w:rPr>
                <w:noProof/>
                <w:webHidden/>
              </w:rPr>
              <w:fldChar w:fldCharType="begin"/>
            </w:r>
            <w:r w:rsidR="000E2B75" w:rsidRPr="000E2B75">
              <w:rPr>
                <w:noProof/>
                <w:webHidden/>
              </w:rPr>
              <w:instrText xml:space="preserve"> PAGEREF _Toc421739712 \h </w:instrText>
            </w:r>
            <w:r w:rsidR="000E2B75" w:rsidRPr="000E2B75">
              <w:rPr>
                <w:noProof/>
                <w:webHidden/>
              </w:rPr>
            </w:r>
            <w:r w:rsidR="000E2B75" w:rsidRPr="000E2B75">
              <w:rPr>
                <w:noProof/>
                <w:webHidden/>
              </w:rPr>
              <w:fldChar w:fldCharType="separate"/>
            </w:r>
            <w:r w:rsidR="008066D8">
              <w:rPr>
                <w:noProof/>
                <w:webHidden/>
              </w:rPr>
              <w:t>4</w:t>
            </w:r>
            <w:r w:rsidR="000E2B75" w:rsidRPr="000E2B75">
              <w:rPr>
                <w:noProof/>
                <w:webHidden/>
              </w:rPr>
              <w:fldChar w:fldCharType="end"/>
            </w:r>
          </w:hyperlink>
        </w:p>
        <w:p w:rsidR="000E2B75" w:rsidRPr="000E2B75" w:rsidRDefault="000E2B75" w:rsidP="000E2B75">
          <w:pPr>
            <w:pStyle w:val="Sansinterligne"/>
            <w:rPr>
              <w:noProof/>
              <w:lang w:eastAsia="fr-FR"/>
            </w:rPr>
          </w:pPr>
        </w:p>
        <w:p w:rsidR="000E2B75" w:rsidRDefault="00E01AF4">
          <w:pPr>
            <w:pStyle w:val="TM1"/>
            <w:tabs>
              <w:tab w:val="right" w:leader="dot" w:pos="9060"/>
            </w:tabs>
            <w:rPr>
              <w:rStyle w:val="Lienhypertexte"/>
              <w:b/>
              <w:noProof/>
            </w:rPr>
          </w:pPr>
          <w:hyperlink w:anchor="_Toc421739718" w:history="1">
            <w:r w:rsidR="000E2B75" w:rsidRPr="000E2B75">
              <w:rPr>
                <w:rStyle w:val="Lienhypertexte"/>
                <w:b/>
                <w:noProof/>
              </w:rPr>
              <w:t>III/ Description de l’IA</w:t>
            </w:r>
            <w:r w:rsidR="000E2B75" w:rsidRPr="000E2B75">
              <w:rPr>
                <w:b/>
                <w:noProof/>
                <w:webHidden/>
              </w:rPr>
              <w:tab/>
            </w:r>
            <w:r w:rsidR="000E2B75" w:rsidRPr="000E2B75">
              <w:rPr>
                <w:b/>
                <w:noProof/>
                <w:webHidden/>
              </w:rPr>
              <w:fldChar w:fldCharType="begin"/>
            </w:r>
            <w:r w:rsidR="000E2B75" w:rsidRPr="000E2B75">
              <w:rPr>
                <w:b/>
                <w:noProof/>
                <w:webHidden/>
              </w:rPr>
              <w:instrText xml:space="preserve"> PAGEREF _Toc421739718 \h </w:instrText>
            </w:r>
            <w:r w:rsidR="000E2B75" w:rsidRPr="000E2B75">
              <w:rPr>
                <w:b/>
                <w:noProof/>
                <w:webHidden/>
              </w:rPr>
            </w:r>
            <w:r w:rsidR="000E2B75" w:rsidRPr="000E2B75">
              <w:rPr>
                <w:b/>
                <w:noProof/>
                <w:webHidden/>
              </w:rPr>
              <w:fldChar w:fldCharType="separate"/>
            </w:r>
            <w:r w:rsidR="008066D8">
              <w:rPr>
                <w:b/>
                <w:noProof/>
                <w:webHidden/>
              </w:rPr>
              <w:t>6</w:t>
            </w:r>
            <w:r w:rsidR="000E2B75" w:rsidRPr="000E2B75">
              <w:rPr>
                <w:b/>
                <w:noProof/>
                <w:webHidden/>
              </w:rPr>
              <w:fldChar w:fldCharType="end"/>
            </w:r>
          </w:hyperlink>
        </w:p>
        <w:p w:rsidR="000E2B75" w:rsidRPr="000E2B75" w:rsidRDefault="000E2B75" w:rsidP="000E2B75">
          <w:pPr>
            <w:pStyle w:val="Sansinterligne"/>
            <w:rPr>
              <w:noProof/>
              <w:lang w:eastAsia="fr-FR"/>
            </w:rPr>
          </w:pPr>
        </w:p>
        <w:p w:rsidR="000E2B75" w:rsidRPr="000E2B75" w:rsidRDefault="00E01AF4">
          <w:pPr>
            <w:pStyle w:val="TM1"/>
            <w:tabs>
              <w:tab w:val="right" w:leader="dot" w:pos="9060"/>
            </w:tabs>
            <w:rPr>
              <w:rFonts w:cstheme="minorBidi"/>
              <w:b/>
              <w:noProof/>
            </w:rPr>
          </w:pPr>
          <w:hyperlink w:anchor="_Toc421739723" w:history="1">
            <w:r w:rsidR="000E2B75" w:rsidRPr="000E2B75">
              <w:rPr>
                <w:rStyle w:val="Lienhypertexte"/>
                <w:b/>
                <w:noProof/>
              </w:rPr>
              <w:t>IV/ Difficultés rencontrées et améliorations possibles</w:t>
            </w:r>
            <w:r w:rsidR="000E2B75" w:rsidRPr="000E2B75">
              <w:rPr>
                <w:b/>
                <w:noProof/>
                <w:webHidden/>
              </w:rPr>
              <w:tab/>
            </w:r>
            <w:r w:rsidR="000E2B75" w:rsidRPr="000E2B75">
              <w:rPr>
                <w:b/>
                <w:noProof/>
                <w:webHidden/>
              </w:rPr>
              <w:fldChar w:fldCharType="begin"/>
            </w:r>
            <w:r w:rsidR="000E2B75" w:rsidRPr="000E2B75">
              <w:rPr>
                <w:b/>
                <w:noProof/>
                <w:webHidden/>
              </w:rPr>
              <w:instrText xml:space="preserve"> PAGEREF _Toc421739723 \h </w:instrText>
            </w:r>
            <w:r w:rsidR="000E2B75" w:rsidRPr="000E2B75">
              <w:rPr>
                <w:b/>
                <w:noProof/>
                <w:webHidden/>
              </w:rPr>
            </w:r>
            <w:r w:rsidR="000E2B75" w:rsidRPr="000E2B75">
              <w:rPr>
                <w:b/>
                <w:noProof/>
                <w:webHidden/>
              </w:rPr>
              <w:fldChar w:fldCharType="separate"/>
            </w:r>
            <w:r w:rsidR="008066D8">
              <w:rPr>
                <w:b/>
                <w:noProof/>
                <w:webHidden/>
              </w:rPr>
              <w:t>7</w:t>
            </w:r>
            <w:r w:rsidR="000E2B75" w:rsidRPr="000E2B75">
              <w:rPr>
                <w:b/>
                <w:noProof/>
                <w:webHidden/>
              </w:rPr>
              <w:fldChar w:fldCharType="end"/>
            </w:r>
          </w:hyperlink>
        </w:p>
        <w:p w:rsidR="000E2B75" w:rsidRDefault="000E2B75">
          <w:r w:rsidRPr="000E2B75">
            <w:rPr>
              <w:b/>
              <w:bCs/>
            </w:rPr>
            <w:fldChar w:fldCharType="end"/>
          </w:r>
        </w:p>
      </w:sdtContent>
    </w:sdt>
    <w:p w:rsidR="000E2B75" w:rsidRDefault="000E2B75" w:rsidP="008534ED">
      <w:pPr>
        <w:jc w:val="both"/>
      </w:pPr>
    </w:p>
    <w:p w:rsidR="000E2B75" w:rsidRDefault="000E2B75" w:rsidP="008534ED">
      <w:pPr>
        <w:jc w:val="both"/>
      </w:pPr>
    </w:p>
    <w:p w:rsidR="000E2B75" w:rsidRDefault="000E2B75" w:rsidP="008534ED">
      <w:pPr>
        <w:jc w:val="both"/>
        <w:sectPr w:rsidR="000E2B75" w:rsidSect="000E2B75">
          <w:pgSz w:w="11906" w:h="16838"/>
          <w:pgMar w:top="1247" w:right="1418" w:bottom="1247" w:left="1418" w:header="709" w:footer="709" w:gutter="0"/>
          <w:pgNumType w:start="1"/>
          <w:cols w:space="708"/>
          <w:docGrid w:linePitch="360"/>
        </w:sectPr>
      </w:pPr>
    </w:p>
    <w:p w:rsidR="00F027B3" w:rsidRDefault="00F027B3" w:rsidP="008534ED">
      <w:pPr>
        <w:pStyle w:val="Titre1"/>
        <w:jc w:val="both"/>
      </w:pPr>
      <w:bookmarkStart w:id="2" w:name="_Toc421739704"/>
      <w:r w:rsidRPr="00F027B3">
        <w:lastRenderedPageBreak/>
        <w:t>I/ Présentation du jeu</w:t>
      </w:r>
      <w:bookmarkEnd w:id="2"/>
    </w:p>
    <w:p w:rsidR="00F027B3" w:rsidRDefault="00F027B3" w:rsidP="008534ED">
      <w:pPr>
        <w:pStyle w:val="Sansinterligne"/>
        <w:jc w:val="both"/>
      </w:pPr>
    </w:p>
    <w:p w:rsidR="002E4968" w:rsidRDefault="002E4968" w:rsidP="00B65914">
      <w:pPr>
        <w:pStyle w:val="Sansinterligne"/>
        <w:spacing w:line="276" w:lineRule="auto"/>
        <w:jc w:val="both"/>
        <w:rPr>
          <w:noProof/>
          <w:lang w:eastAsia="fr-FR"/>
        </w:rPr>
      </w:pPr>
      <w:r>
        <w:rPr>
          <w:noProof/>
          <w:lang w:eastAsia="fr-FR"/>
        </w:rPr>
        <w:tab/>
        <w:t>Le projet que l’on a développé porte sur le jeu « Chicago Stock Exchange »</w:t>
      </w:r>
      <w:r w:rsidR="00C3188D">
        <w:rPr>
          <w:noProof/>
          <w:lang w:eastAsia="fr-FR"/>
        </w:rPr>
        <w:t>. L’objectif est de coder ce jeu dans le langage déclaratif PROLOG afin d’en exploiter les capacité. Il doit mettre à disposition 3 modes de jeu : « Humain vs Humain », « Humain vs Ordinateur » et « Ordinateur  vs Ordinateur ».</w:t>
      </w:r>
    </w:p>
    <w:p w:rsidR="00C3188D" w:rsidRDefault="00C3188D" w:rsidP="00B65914">
      <w:pPr>
        <w:pStyle w:val="Sansinterligne"/>
        <w:spacing w:line="276" w:lineRule="auto"/>
        <w:jc w:val="both"/>
        <w:rPr>
          <w:noProof/>
          <w:lang w:eastAsia="fr-FR"/>
        </w:rPr>
      </w:pPr>
    </w:p>
    <w:p w:rsidR="00C3188D" w:rsidRDefault="00C3188D" w:rsidP="00B65914">
      <w:pPr>
        <w:pStyle w:val="Sansinterligne"/>
        <w:spacing w:line="276" w:lineRule="auto"/>
        <w:jc w:val="both"/>
        <w:rPr>
          <w:noProof/>
          <w:lang w:eastAsia="fr-FR"/>
        </w:rPr>
      </w:pPr>
      <w:r>
        <w:rPr>
          <w:noProof/>
          <w:lang w:eastAsia="fr-FR"/>
        </w:rPr>
        <w:tab/>
        <w:t>Voici un visuel du produit fini :</w:t>
      </w:r>
    </w:p>
    <w:p w:rsidR="002E4968" w:rsidRDefault="002E4968" w:rsidP="008534ED">
      <w:pPr>
        <w:pStyle w:val="Sansinterligne"/>
        <w:jc w:val="both"/>
        <w:rPr>
          <w:noProof/>
          <w:lang w:eastAsia="fr-FR"/>
        </w:rPr>
      </w:pPr>
    </w:p>
    <w:p w:rsidR="002E4968" w:rsidRDefault="002E4968" w:rsidP="008534ED">
      <w:pPr>
        <w:pStyle w:val="Sansinterligne"/>
        <w:jc w:val="both"/>
        <w:rPr>
          <w:noProof/>
          <w:lang w:eastAsia="fr-FR"/>
        </w:rPr>
      </w:pPr>
    </w:p>
    <w:p w:rsidR="00E8346A" w:rsidRDefault="002E4968" w:rsidP="008534ED">
      <w:pPr>
        <w:pStyle w:val="Sansinterligne"/>
        <w:jc w:val="both"/>
      </w:pPr>
      <w:r>
        <w:rPr>
          <w:noProof/>
          <w:lang w:eastAsia="fr-FR"/>
        </w:rPr>
        <w:drawing>
          <wp:inline distT="0" distB="0" distL="0" distR="0">
            <wp:extent cx="5756910" cy="5677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5677535"/>
                    </a:xfrm>
                    <a:prstGeom prst="rect">
                      <a:avLst/>
                    </a:prstGeom>
                    <a:noFill/>
                    <a:ln>
                      <a:noFill/>
                    </a:ln>
                  </pic:spPr>
                </pic:pic>
              </a:graphicData>
            </a:graphic>
          </wp:inline>
        </w:drawing>
      </w:r>
    </w:p>
    <w:p w:rsidR="002E4968" w:rsidRDefault="002E4968" w:rsidP="008534ED">
      <w:pPr>
        <w:pStyle w:val="Sansinterligne"/>
        <w:jc w:val="both"/>
      </w:pPr>
    </w:p>
    <w:p w:rsidR="002E4968" w:rsidRDefault="002E4968">
      <w:r>
        <w:br w:type="page"/>
      </w:r>
    </w:p>
    <w:p w:rsidR="00F027B3" w:rsidRDefault="00F027B3" w:rsidP="008534ED">
      <w:pPr>
        <w:pStyle w:val="Titre1"/>
        <w:jc w:val="both"/>
      </w:pPr>
      <w:bookmarkStart w:id="3" w:name="_Toc421739705"/>
      <w:r w:rsidRPr="00F027B3">
        <w:lastRenderedPageBreak/>
        <w:t>II/ Prédicats utilisés</w:t>
      </w:r>
      <w:bookmarkEnd w:id="3"/>
    </w:p>
    <w:p w:rsidR="00821B0D" w:rsidRDefault="00821B0D" w:rsidP="00821B0D"/>
    <w:p w:rsidR="00821B0D" w:rsidRPr="00821B0D" w:rsidRDefault="00821B0D" w:rsidP="00B65914">
      <w:r>
        <w:tab/>
        <w:t>Dans un premier temps, seront exposés les principaux prédicats du jeu, leur fonctionnement et comment ils interagissent ensemble dans le cadre du projet.</w:t>
      </w:r>
    </w:p>
    <w:p w:rsidR="00F027B3" w:rsidRDefault="00F027B3" w:rsidP="00B65914">
      <w:pPr>
        <w:pStyle w:val="Default"/>
        <w:spacing w:after="53" w:line="276" w:lineRule="auto"/>
        <w:jc w:val="both"/>
        <w:rPr>
          <w:rFonts w:asciiTheme="minorHAnsi" w:hAnsiTheme="minorHAnsi"/>
          <w:sz w:val="22"/>
          <w:szCs w:val="22"/>
        </w:rPr>
      </w:pPr>
    </w:p>
    <w:p w:rsidR="00A26200" w:rsidRDefault="00A26200" w:rsidP="00B65914">
      <w:pPr>
        <w:pStyle w:val="Titre2"/>
        <w:numPr>
          <w:ilvl w:val="0"/>
          <w:numId w:val="4"/>
        </w:numPr>
      </w:pPr>
      <w:bookmarkStart w:id="4" w:name="_Toc421739706"/>
      <w:r>
        <w:t>Initialisation et gestion du jeu</w:t>
      </w:r>
      <w:bookmarkEnd w:id="4"/>
    </w:p>
    <w:p w:rsidR="00A26200" w:rsidRPr="00A26200" w:rsidRDefault="00A26200" w:rsidP="00B65914">
      <w:pPr>
        <w:pStyle w:val="Sansinterligne"/>
        <w:spacing w:line="276" w:lineRule="auto"/>
      </w:pPr>
    </w:p>
    <w:p w:rsidR="00104E04" w:rsidRPr="00BA7348" w:rsidRDefault="00104E04" w:rsidP="00B65914">
      <w:pPr>
        <w:pStyle w:val="Titre3"/>
      </w:pPr>
      <w:bookmarkStart w:id="5" w:name="_Toc421739707"/>
      <w:proofErr w:type="spellStart"/>
      <w:proofErr w:type="gramStart"/>
      <w:r w:rsidRPr="00BA7348">
        <w:t>lancer_jeu</w:t>
      </w:r>
      <w:bookmarkEnd w:id="5"/>
      <w:proofErr w:type="spellEnd"/>
      <w:proofErr w:type="gramEnd"/>
    </w:p>
    <w:p w:rsidR="00314561" w:rsidRDefault="00314561" w:rsidP="00B65914">
      <w:pPr>
        <w:pStyle w:val="Sansinterligne"/>
        <w:spacing w:line="276" w:lineRule="auto"/>
        <w:jc w:val="both"/>
      </w:pPr>
    </w:p>
    <w:p w:rsidR="00314561" w:rsidRDefault="00314561" w:rsidP="00B65914">
      <w:pPr>
        <w:pStyle w:val="Sansinterligne"/>
        <w:spacing w:line="276" w:lineRule="auto"/>
        <w:ind w:firstLine="708"/>
        <w:jc w:val="both"/>
      </w:pPr>
      <w:r>
        <w:t xml:space="preserve">Ce prédicat est utilisé pour lancer une partie du jeu « Chicago Stock Exchange ». Il commence par afficher le menu, </w:t>
      </w:r>
      <w:r w:rsidR="00B14AC0">
        <w:t>qui propose trois modes de jeu : « Humain vs Humain », « Humain vs Ordinateur » et « Ordinateur  vs Ordinateur ». Après avoir récupéré dans une variable le choix d</w:t>
      </w:r>
      <w:r w:rsidR="00BA7348">
        <w:t>e l’utilisateur</w:t>
      </w:r>
      <w:r w:rsidR="00B14AC0">
        <w:t xml:space="preserve">, il appelle </w:t>
      </w:r>
      <w:r>
        <w:t xml:space="preserve">le prédicat </w:t>
      </w:r>
      <w:r w:rsidRPr="00407AE4">
        <w:rPr>
          <w:i/>
        </w:rPr>
        <w:t>mode</w:t>
      </w:r>
      <w:r>
        <w:t xml:space="preserve"> qui prend en paramètre ce choix.</w:t>
      </w:r>
    </w:p>
    <w:p w:rsidR="00104E04" w:rsidRDefault="00104E04" w:rsidP="00B65914">
      <w:pPr>
        <w:pStyle w:val="Sansinterligne"/>
        <w:spacing w:line="276" w:lineRule="auto"/>
        <w:jc w:val="both"/>
      </w:pPr>
    </w:p>
    <w:p w:rsidR="00104E04" w:rsidRPr="00BA7348" w:rsidRDefault="00BA7348" w:rsidP="00B65914">
      <w:pPr>
        <w:pStyle w:val="Titre3"/>
      </w:pPr>
      <w:bookmarkStart w:id="6" w:name="_Toc421739708"/>
      <w:proofErr w:type="gramStart"/>
      <w:r w:rsidRPr="00BA7348">
        <w:t>m</w:t>
      </w:r>
      <w:r w:rsidR="00314561" w:rsidRPr="00BA7348">
        <w:t>ode</w:t>
      </w:r>
      <w:bookmarkEnd w:id="6"/>
      <w:proofErr w:type="gramEnd"/>
    </w:p>
    <w:p w:rsidR="00104E04" w:rsidRDefault="00104E04" w:rsidP="00B65914">
      <w:pPr>
        <w:pStyle w:val="Sansinterligne"/>
        <w:spacing w:line="276" w:lineRule="auto"/>
        <w:jc w:val="both"/>
      </w:pPr>
    </w:p>
    <w:p w:rsidR="00FE7905" w:rsidRDefault="00BA7348" w:rsidP="00B65914">
      <w:pPr>
        <w:pStyle w:val="Sansinterligne"/>
        <w:spacing w:line="276" w:lineRule="auto"/>
        <w:jc w:val="both"/>
      </w:pPr>
      <w:r>
        <w:tab/>
        <w:t xml:space="preserve">Quel que soit le mode de jeu choisi par l’utilisateur, </w:t>
      </w:r>
      <w:r w:rsidR="00FE7905">
        <w:t xml:space="preserve">mode commence par initialiser aléatoirement le plateau de départ (voir description ci-dessous). Ensuite, pour débuter la partie, on demande à l’utilisateur de choisir qui du joueur 1 et du joueur 2 aura la primeur de commencer, grâce à </w:t>
      </w:r>
      <w:proofErr w:type="spellStart"/>
      <w:r w:rsidR="00FE7905" w:rsidRPr="00407AE4">
        <w:rPr>
          <w:i/>
        </w:rPr>
        <w:t>read_joueur</w:t>
      </w:r>
      <w:proofErr w:type="spellEnd"/>
      <w:r w:rsidR="00FE7905">
        <w:t xml:space="preserve">. Les propositions varient suivant le mode de jeu pour afficher un choix explicite comme  « Ordinateur » au lieu de « Joueur » suivant le mode. </w:t>
      </w:r>
    </w:p>
    <w:p w:rsidR="00BA7348" w:rsidRDefault="00FE7905" w:rsidP="00B65914">
      <w:pPr>
        <w:pStyle w:val="Sansinterligne"/>
        <w:spacing w:line="276" w:lineRule="auto"/>
        <w:ind w:firstLine="708"/>
        <w:jc w:val="both"/>
      </w:pPr>
      <w:r>
        <w:t xml:space="preserve">On lance ensuite le prédicat </w:t>
      </w:r>
      <w:proofErr w:type="gramStart"/>
      <w:r w:rsidRPr="00407AE4">
        <w:rPr>
          <w:i/>
        </w:rPr>
        <w:t>jouer</w:t>
      </w:r>
      <w:proofErr w:type="gramEnd"/>
      <w:r>
        <w:t xml:space="preserve">, qui prendra en paramètre le plateau de départ, le mode de jeu, le Joueur qui commence et le plateau d’arrivée, qui sera calculé suivant le déroulement de la partie (voir description ci-dessous). </w:t>
      </w:r>
    </w:p>
    <w:p w:rsidR="00FE7905" w:rsidRDefault="00FE7905" w:rsidP="00B65914">
      <w:pPr>
        <w:pStyle w:val="Sansinterligne"/>
        <w:spacing w:line="276" w:lineRule="auto"/>
        <w:ind w:firstLine="708"/>
        <w:jc w:val="both"/>
      </w:pPr>
      <w:r>
        <w:t>Une fois le plateau final unifié, le prédicat calcule le score des deux joueurs et affiche le gagnant suivant ces scores, avec un message personnalisé en fonction du mode de jeu.</w:t>
      </w:r>
    </w:p>
    <w:p w:rsidR="00BA7348" w:rsidRDefault="00BA7348" w:rsidP="00B65914">
      <w:pPr>
        <w:pStyle w:val="Sansinterligne"/>
        <w:spacing w:line="276" w:lineRule="auto"/>
        <w:jc w:val="both"/>
      </w:pPr>
    </w:p>
    <w:p w:rsidR="00104E04" w:rsidRPr="00407AE4" w:rsidRDefault="00104E04" w:rsidP="00B65914">
      <w:pPr>
        <w:pStyle w:val="Titre3"/>
      </w:pPr>
      <w:bookmarkStart w:id="7" w:name="_Toc421739709"/>
      <w:proofErr w:type="spellStart"/>
      <w:proofErr w:type="gramStart"/>
      <w:r w:rsidRPr="00407AE4">
        <w:t>plateau_depart</w:t>
      </w:r>
      <w:bookmarkEnd w:id="7"/>
      <w:proofErr w:type="spellEnd"/>
      <w:proofErr w:type="gramEnd"/>
    </w:p>
    <w:p w:rsidR="00104E04" w:rsidRDefault="00104E04" w:rsidP="00B65914">
      <w:pPr>
        <w:pStyle w:val="Sansinterligne"/>
        <w:spacing w:line="276" w:lineRule="auto"/>
        <w:jc w:val="both"/>
      </w:pPr>
    </w:p>
    <w:p w:rsidR="005C70BF" w:rsidRDefault="00407AE4" w:rsidP="00B65914">
      <w:pPr>
        <w:pStyle w:val="Sansinterligne"/>
        <w:spacing w:line="276" w:lineRule="auto"/>
        <w:ind w:firstLine="708"/>
        <w:jc w:val="both"/>
      </w:pPr>
      <w:proofErr w:type="spellStart"/>
      <w:proofErr w:type="gramStart"/>
      <w:r w:rsidRPr="00407AE4">
        <w:rPr>
          <w:i/>
        </w:rPr>
        <w:t>plateau_depart</w:t>
      </w:r>
      <w:proofErr w:type="spellEnd"/>
      <w:proofErr w:type="gramEnd"/>
      <w:r>
        <w:t xml:space="preserve"> permet d’initialiser le plateau de départ en mélangeant aléatoirement les </w:t>
      </w:r>
      <w:r w:rsidR="000A37D2">
        <w:t>ressources dans 9 piles de 4</w:t>
      </w:r>
      <w:r w:rsidR="005C70BF">
        <w:t xml:space="preserve"> ressources</w:t>
      </w:r>
      <w:r>
        <w:t xml:space="preserve">. </w:t>
      </w:r>
      <w:r w:rsidR="005C70BF">
        <w:t xml:space="preserve">Pour cela, il unifie la variable en paramètre avec une liste de type : </w:t>
      </w:r>
      <w:r w:rsidR="005C70BF" w:rsidRPr="005C70BF">
        <w:rPr>
          <w:i/>
        </w:rPr>
        <w:t xml:space="preserve">[Piles, Bourse, </w:t>
      </w:r>
      <w:proofErr w:type="spellStart"/>
      <w:r w:rsidR="005C70BF" w:rsidRPr="005C70BF">
        <w:rPr>
          <w:i/>
        </w:rPr>
        <w:t>PositionTrader</w:t>
      </w:r>
      <w:proofErr w:type="spellEnd"/>
      <w:r w:rsidR="005C70BF" w:rsidRPr="005C70BF">
        <w:rPr>
          <w:i/>
        </w:rPr>
        <w:t>, ReserveJ1, ReserveJ2]</w:t>
      </w:r>
      <w:r w:rsidR="005C70BF">
        <w:t xml:space="preserve">, d’après la représentation choisie.  </w:t>
      </w:r>
    </w:p>
    <w:p w:rsidR="005C70BF" w:rsidRDefault="005C70BF" w:rsidP="00B65914">
      <w:pPr>
        <w:pStyle w:val="Sansinterligne"/>
        <w:spacing w:line="276" w:lineRule="auto"/>
        <w:ind w:firstLine="708"/>
        <w:jc w:val="both"/>
      </w:pPr>
    </w:p>
    <w:p w:rsidR="005C70BF" w:rsidRDefault="005C70BF" w:rsidP="00B65914">
      <w:pPr>
        <w:pStyle w:val="Sansinterligne"/>
        <w:numPr>
          <w:ilvl w:val="0"/>
          <w:numId w:val="3"/>
        </w:numPr>
        <w:spacing w:line="276" w:lineRule="auto"/>
        <w:ind w:left="567"/>
        <w:jc w:val="both"/>
      </w:pPr>
      <w:r w:rsidRPr="005C70BF">
        <w:rPr>
          <w:i/>
        </w:rPr>
        <w:t>Bourse</w:t>
      </w:r>
      <w:r>
        <w:t xml:space="preserve"> est initialisée avec la liste : </w:t>
      </w:r>
      <w:r w:rsidRPr="005C70BF">
        <w:t>[[ble,7],[riz,6],[cacao,6],[cafe,6],[sucre,6],[mais,6]]</w:t>
      </w:r>
      <w:r>
        <w:t>.</w:t>
      </w:r>
    </w:p>
    <w:p w:rsidR="005C70BF" w:rsidRPr="005C70BF" w:rsidRDefault="005C70BF" w:rsidP="00B65914">
      <w:pPr>
        <w:pStyle w:val="Sansinterligne"/>
        <w:numPr>
          <w:ilvl w:val="0"/>
          <w:numId w:val="3"/>
        </w:numPr>
        <w:spacing w:line="276" w:lineRule="auto"/>
        <w:ind w:left="567"/>
        <w:jc w:val="both"/>
      </w:pPr>
      <w:proofErr w:type="spellStart"/>
      <w:r w:rsidRPr="005C70BF">
        <w:rPr>
          <w:i/>
        </w:rPr>
        <w:t>PositionTrader</w:t>
      </w:r>
      <w:proofErr w:type="spellEnd"/>
      <w:r>
        <w:rPr>
          <w:i/>
        </w:rPr>
        <w:t xml:space="preserve"> </w:t>
      </w:r>
      <w:r w:rsidRPr="005C70BF">
        <w:t>est initialisé à 0</w:t>
      </w:r>
      <w:r>
        <w:rPr>
          <w:i/>
        </w:rPr>
        <w:t>.</w:t>
      </w:r>
    </w:p>
    <w:p w:rsidR="005C70BF" w:rsidRDefault="005C70BF" w:rsidP="00B65914">
      <w:pPr>
        <w:pStyle w:val="Sansinterligne"/>
        <w:numPr>
          <w:ilvl w:val="0"/>
          <w:numId w:val="3"/>
        </w:numPr>
        <w:spacing w:line="276" w:lineRule="auto"/>
        <w:ind w:left="567"/>
        <w:jc w:val="both"/>
      </w:pPr>
      <w:r w:rsidRPr="005C70BF">
        <w:rPr>
          <w:i/>
        </w:rPr>
        <w:t>ReserveJ1</w:t>
      </w:r>
      <w:r>
        <w:rPr>
          <w:i/>
        </w:rPr>
        <w:t xml:space="preserve"> </w:t>
      </w:r>
      <w:r w:rsidRPr="005C70BF">
        <w:t>et</w:t>
      </w:r>
      <w:r w:rsidRPr="005C70BF">
        <w:rPr>
          <w:i/>
        </w:rPr>
        <w:t xml:space="preserve"> </w:t>
      </w:r>
      <w:r>
        <w:rPr>
          <w:i/>
        </w:rPr>
        <w:t xml:space="preserve">ReserveJ2 </w:t>
      </w:r>
      <w:r>
        <w:t>sont initialisés avec la liste vide.</w:t>
      </w:r>
    </w:p>
    <w:p w:rsidR="005C70BF" w:rsidRDefault="005C70BF" w:rsidP="00B65914">
      <w:pPr>
        <w:pStyle w:val="Sansinterligne"/>
        <w:numPr>
          <w:ilvl w:val="0"/>
          <w:numId w:val="3"/>
        </w:numPr>
        <w:spacing w:line="276" w:lineRule="auto"/>
        <w:ind w:left="567"/>
        <w:jc w:val="both"/>
      </w:pPr>
      <w:r>
        <w:rPr>
          <w:i/>
        </w:rPr>
        <w:t xml:space="preserve">Piles </w:t>
      </w:r>
      <w:r>
        <w:t xml:space="preserve">est calculée par l’appel successif à </w:t>
      </w:r>
      <w:proofErr w:type="spellStart"/>
      <w:r>
        <w:rPr>
          <w:i/>
        </w:rPr>
        <w:t>shuffle</w:t>
      </w:r>
      <w:proofErr w:type="spellEnd"/>
      <w:r>
        <w:rPr>
          <w:i/>
        </w:rPr>
        <w:t xml:space="preserve"> </w:t>
      </w:r>
      <w:r>
        <w:t xml:space="preserve">qui mélange aléatoirement les éléments d’une liste et à </w:t>
      </w:r>
      <w:r>
        <w:rPr>
          <w:i/>
        </w:rPr>
        <w:t xml:space="preserve">cut4 </w:t>
      </w:r>
      <w:r>
        <w:t>qui divise une liste en sous listes de 4 éléments. Ainsi, Piles contiendra 9 piles de 4 éléments, distribués aléatoirement.</w:t>
      </w:r>
    </w:p>
    <w:p w:rsidR="005C70BF" w:rsidRDefault="005C70BF" w:rsidP="00B65914">
      <w:pPr>
        <w:pStyle w:val="Sansinterligne"/>
        <w:spacing w:line="276" w:lineRule="auto"/>
        <w:ind w:firstLine="708"/>
        <w:jc w:val="both"/>
      </w:pPr>
    </w:p>
    <w:p w:rsidR="00B65914" w:rsidRDefault="00B65914" w:rsidP="00B65914">
      <w:pPr>
        <w:pStyle w:val="Sansinterligne"/>
        <w:spacing w:line="276" w:lineRule="auto"/>
        <w:ind w:firstLine="708"/>
        <w:jc w:val="both"/>
      </w:pPr>
    </w:p>
    <w:p w:rsidR="00B65914" w:rsidRDefault="00B65914" w:rsidP="00B65914">
      <w:pPr>
        <w:pStyle w:val="Sansinterligne"/>
        <w:spacing w:line="276" w:lineRule="auto"/>
        <w:ind w:firstLine="708"/>
        <w:jc w:val="both"/>
      </w:pPr>
    </w:p>
    <w:p w:rsidR="00B65914" w:rsidRDefault="00B65914" w:rsidP="00B65914">
      <w:pPr>
        <w:pStyle w:val="Sansinterligne"/>
        <w:spacing w:line="276" w:lineRule="auto"/>
        <w:ind w:firstLine="708"/>
        <w:jc w:val="both"/>
      </w:pPr>
    </w:p>
    <w:p w:rsidR="008C7899" w:rsidRDefault="00104E04" w:rsidP="00B65914">
      <w:pPr>
        <w:pStyle w:val="Titre3"/>
      </w:pPr>
      <w:bookmarkStart w:id="8" w:name="_Toc421739710"/>
      <w:proofErr w:type="spellStart"/>
      <w:proofErr w:type="gramStart"/>
      <w:r w:rsidRPr="00407AE4">
        <w:lastRenderedPageBreak/>
        <w:t>affiche_plateau</w:t>
      </w:r>
      <w:bookmarkEnd w:id="8"/>
      <w:proofErr w:type="spellEnd"/>
      <w:proofErr w:type="gramEnd"/>
    </w:p>
    <w:p w:rsidR="00833FEC" w:rsidRPr="00833FEC" w:rsidRDefault="00833FEC" w:rsidP="00B65914">
      <w:pPr>
        <w:pStyle w:val="Sansinterligne"/>
        <w:spacing w:line="276" w:lineRule="auto"/>
        <w:jc w:val="both"/>
      </w:pPr>
    </w:p>
    <w:p w:rsidR="00833FEC" w:rsidRDefault="00833FEC" w:rsidP="00B65914">
      <w:pPr>
        <w:jc w:val="both"/>
      </w:pPr>
      <w:r>
        <w:tab/>
        <w:t xml:space="preserve">Le plateau est le seul paramètre. On délimite bien l’affichage du plateau pour que l’utilisateur se repère facilement. On affiche une à une les piles de marchandises, numérotées entre 1 et le nombre de piles non-vides sur le plateau. De plus, à gauche de la pile où se trouve le Trader, on ajoute une indication fléchée montrant que le Trader est actuellement sur cette pile. Est ensuite affichée la bourse, avec les valeurs actuelles des ressources, suivie par la liste des ressources possédées par chacun des deux joueurs. </w:t>
      </w:r>
    </w:p>
    <w:p w:rsidR="00B65914" w:rsidRDefault="00B65914" w:rsidP="00B65914">
      <w:pPr>
        <w:pStyle w:val="Titre3"/>
      </w:pPr>
    </w:p>
    <w:p w:rsidR="00104E04" w:rsidRDefault="00104E04" w:rsidP="00B65914">
      <w:pPr>
        <w:pStyle w:val="Titre3"/>
      </w:pPr>
      <w:bookmarkStart w:id="9" w:name="_Toc421739711"/>
      <w:proofErr w:type="gramStart"/>
      <w:r>
        <w:t>jouer</w:t>
      </w:r>
      <w:bookmarkEnd w:id="9"/>
      <w:proofErr w:type="gramEnd"/>
    </w:p>
    <w:p w:rsidR="00104E04" w:rsidRDefault="00104E04" w:rsidP="00B65914">
      <w:pPr>
        <w:pStyle w:val="Sansinterligne"/>
        <w:spacing w:line="276" w:lineRule="auto"/>
        <w:jc w:val="both"/>
      </w:pPr>
    </w:p>
    <w:p w:rsidR="00DD49A1" w:rsidRDefault="00DD49A1" w:rsidP="00B65914">
      <w:pPr>
        <w:pStyle w:val="Sansinterligne"/>
        <w:spacing w:line="276" w:lineRule="auto"/>
        <w:jc w:val="both"/>
      </w:pPr>
      <w:r>
        <w:tab/>
        <w:t xml:space="preserve">Ce prédicat </w:t>
      </w:r>
      <w:r w:rsidR="00F95F5C">
        <w:t xml:space="preserve">récursif </w:t>
      </w:r>
      <w:r>
        <w:t>correspond au déroulement de la partie. Il prend en paramètre le plateau de départ et unifie le dernier paramètre avec le plateau final, lorsqu’il ne reste plus que 2 piles de ressources ou moins (condition d’arrêt de la partie).</w:t>
      </w:r>
    </w:p>
    <w:p w:rsidR="00F95F5C" w:rsidRDefault="00F95F5C" w:rsidP="00B65914">
      <w:pPr>
        <w:pStyle w:val="Sansinterligne"/>
        <w:spacing w:line="276" w:lineRule="auto"/>
        <w:jc w:val="both"/>
      </w:pPr>
      <w:r>
        <w:t xml:space="preserve">Le prédicat </w:t>
      </w:r>
      <w:r w:rsidRPr="00F95F5C">
        <w:rPr>
          <w:i/>
        </w:rPr>
        <w:t>jouer</w:t>
      </w:r>
      <w:r>
        <w:t xml:space="preserve"> est légèrement différent en fonction du mode de jeu choisi :</w:t>
      </w:r>
    </w:p>
    <w:p w:rsidR="00F95F5C" w:rsidRDefault="00F95F5C" w:rsidP="00B65914">
      <w:pPr>
        <w:pStyle w:val="Sansinterligne"/>
        <w:spacing w:line="276" w:lineRule="auto"/>
        <w:jc w:val="both"/>
      </w:pPr>
    </w:p>
    <w:p w:rsidR="00F95F5C" w:rsidRPr="00E475DE" w:rsidRDefault="00F95F5C" w:rsidP="00B65914">
      <w:pPr>
        <w:pStyle w:val="Sansinterligne"/>
        <w:numPr>
          <w:ilvl w:val="0"/>
          <w:numId w:val="3"/>
        </w:numPr>
        <w:spacing w:line="276" w:lineRule="auto"/>
        <w:jc w:val="both"/>
        <w:rPr>
          <w:i/>
        </w:rPr>
      </w:pPr>
      <w:r>
        <w:t xml:space="preserve">En mode « Humain vs Humain », il demande au joueur </w:t>
      </w:r>
      <w:r w:rsidR="00F77641">
        <w:t xml:space="preserve">à qui c’est au tour de jouer (variable Joueur, passée en paramètre) de choisir un déplacement entre 1 et 3. Puis il fait appel à </w:t>
      </w:r>
      <w:proofErr w:type="spellStart"/>
      <w:r w:rsidR="00F77641" w:rsidRPr="00F77641">
        <w:rPr>
          <w:i/>
        </w:rPr>
        <w:t>coup_possible</w:t>
      </w:r>
      <w:proofErr w:type="spellEnd"/>
      <w:r w:rsidR="00F77641">
        <w:rPr>
          <w:i/>
        </w:rPr>
        <w:t xml:space="preserve"> </w:t>
      </w:r>
      <w:r w:rsidR="00F77641">
        <w:t xml:space="preserve">qui unifie R1Tmp et R2Tmp avec les deux ressources qu’il lui est possible de choisir à l’issue de ce déplacement (Cf. description ci-dessous). Il continue en proposant au joueur de faire un choix entre ces deux ressources pour savoir laquelle il souhaite garder, puis il fait appel à </w:t>
      </w:r>
      <w:proofErr w:type="spellStart"/>
      <w:r w:rsidR="00F77641" w:rsidRPr="00F77641">
        <w:rPr>
          <w:i/>
        </w:rPr>
        <w:t>jouer_coup</w:t>
      </w:r>
      <w:proofErr w:type="spellEnd"/>
      <w:r w:rsidR="00F77641">
        <w:t xml:space="preserve">, qui va </w:t>
      </w:r>
      <w:r w:rsidR="00E475DE">
        <w:t xml:space="preserve">jouer le coup correspondant aux deux choix du joueur (déplacement et ressource à garder). Enfin, il va appeler récursivement </w:t>
      </w:r>
      <w:r w:rsidR="00E475DE">
        <w:rPr>
          <w:i/>
        </w:rPr>
        <w:t>jouer</w:t>
      </w:r>
      <w:r w:rsidR="00E475DE">
        <w:t xml:space="preserve"> en indiquant que c’est au </w:t>
      </w:r>
      <w:r w:rsidR="00C26ACD">
        <w:t xml:space="preserve">tour du </w:t>
      </w:r>
      <w:r w:rsidR="00E475DE">
        <w:t>joueur adverse.</w:t>
      </w:r>
    </w:p>
    <w:p w:rsidR="00C26ACD" w:rsidRDefault="00C26ACD" w:rsidP="00B65914">
      <w:pPr>
        <w:pStyle w:val="Sansinterligne"/>
        <w:spacing w:line="276" w:lineRule="auto"/>
        <w:jc w:val="both"/>
      </w:pPr>
    </w:p>
    <w:p w:rsidR="00EC6BE9" w:rsidRDefault="00F95F5C" w:rsidP="00B65914">
      <w:pPr>
        <w:pStyle w:val="Sansinterligne"/>
        <w:numPr>
          <w:ilvl w:val="0"/>
          <w:numId w:val="3"/>
        </w:numPr>
        <w:spacing w:line="276" w:lineRule="auto"/>
        <w:jc w:val="both"/>
      </w:pPr>
      <w:r>
        <w:t>En mode « Ordinateur  vs Ordinateur »</w:t>
      </w:r>
      <w:r w:rsidR="00EC6BE9">
        <w:t xml:space="preserve">, le déroulement est identique, sauf qu’à la place d’attendre une entrée au clavier de la part des joueurs, c’est la fonction </w:t>
      </w:r>
      <w:proofErr w:type="spellStart"/>
      <w:r w:rsidR="00EC6BE9" w:rsidRPr="00EC6BE9">
        <w:rPr>
          <w:i/>
        </w:rPr>
        <w:t>meilleur_coup</w:t>
      </w:r>
      <w:proofErr w:type="spellEnd"/>
      <w:r w:rsidR="00EC6BE9">
        <w:t xml:space="preserve"> qui détermine le coup que l’ordinateur jouera (la fonction choisira le coup qui semble le plus à son avantage</w:t>
      </w:r>
      <w:r w:rsidR="00727699">
        <w:t>, Cf. II/</w:t>
      </w:r>
      <w:r w:rsidR="00EC6BE9">
        <w:t>).</w:t>
      </w:r>
    </w:p>
    <w:p w:rsidR="00EC6BE9" w:rsidRDefault="00EC6BE9" w:rsidP="00B65914">
      <w:pPr>
        <w:pStyle w:val="Sansinterligne"/>
        <w:spacing w:line="276" w:lineRule="auto"/>
        <w:jc w:val="both"/>
      </w:pPr>
    </w:p>
    <w:p w:rsidR="00EC6BE9" w:rsidRDefault="00EC6BE9" w:rsidP="00B65914">
      <w:pPr>
        <w:pStyle w:val="Sansinterligne"/>
        <w:numPr>
          <w:ilvl w:val="0"/>
          <w:numId w:val="3"/>
        </w:numPr>
        <w:spacing w:line="276" w:lineRule="auto"/>
        <w:jc w:val="both"/>
      </w:pPr>
      <w:r>
        <w:t xml:space="preserve">En mode « Humain vs Ordinateur », </w:t>
      </w:r>
      <w:r w:rsidR="00322ACA">
        <w:t>les deux types de déroulement se feront alternativement.</w:t>
      </w:r>
    </w:p>
    <w:p w:rsidR="00EC6BE9" w:rsidRDefault="00EC6BE9" w:rsidP="00B65914">
      <w:pPr>
        <w:pStyle w:val="Sansinterligne"/>
        <w:spacing w:line="276" w:lineRule="auto"/>
        <w:jc w:val="both"/>
      </w:pPr>
    </w:p>
    <w:p w:rsidR="00B65914" w:rsidRDefault="00B65914">
      <w:r>
        <w:br w:type="page"/>
      </w:r>
    </w:p>
    <w:p w:rsidR="009A59A6" w:rsidRDefault="009A59A6" w:rsidP="00B65914">
      <w:pPr>
        <w:pStyle w:val="Titre2"/>
        <w:numPr>
          <w:ilvl w:val="0"/>
          <w:numId w:val="4"/>
        </w:numPr>
      </w:pPr>
      <w:bookmarkStart w:id="10" w:name="_Toc421739712"/>
      <w:r>
        <w:lastRenderedPageBreak/>
        <w:t>Jouer un coup</w:t>
      </w:r>
      <w:bookmarkEnd w:id="10"/>
    </w:p>
    <w:p w:rsidR="004B0698" w:rsidRPr="00F919DA" w:rsidRDefault="004B0698" w:rsidP="00B65914">
      <w:pPr>
        <w:pStyle w:val="Sansinterligne"/>
        <w:spacing w:line="276" w:lineRule="auto"/>
        <w:jc w:val="both"/>
      </w:pPr>
    </w:p>
    <w:p w:rsidR="00833FEC" w:rsidRDefault="0022432C" w:rsidP="00B65914">
      <w:pPr>
        <w:pStyle w:val="Titre3"/>
      </w:pPr>
      <w:bookmarkStart w:id="11" w:name="_Toc421739713"/>
      <w:proofErr w:type="spellStart"/>
      <w:proofErr w:type="gramStart"/>
      <w:r>
        <w:t>prises_possibles</w:t>
      </w:r>
      <w:bookmarkEnd w:id="11"/>
      <w:proofErr w:type="spellEnd"/>
      <w:proofErr w:type="gramEnd"/>
      <w:r>
        <w:t xml:space="preserve"> </w:t>
      </w:r>
    </w:p>
    <w:p w:rsidR="00833FEC" w:rsidRPr="00833FEC" w:rsidRDefault="00833FEC" w:rsidP="00B65914">
      <w:pPr>
        <w:pStyle w:val="Sansinterligne"/>
        <w:spacing w:line="276" w:lineRule="auto"/>
        <w:jc w:val="both"/>
      </w:pPr>
    </w:p>
    <w:p w:rsidR="00104E04" w:rsidRDefault="00833FEC" w:rsidP="00B65914">
      <w:pPr>
        <w:jc w:val="both"/>
      </w:pPr>
      <w:r>
        <w:tab/>
        <w:t xml:space="preserve">Le prédicat unifie le dernier paramètre avec la liste des deux couples de ressources qu’il est possible de choisir. On prend également </w:t>
      </w:r>
      <w:r w:rsidR="004B0698">
        <w:t>en compte la position du Trader</w:t>
      </w:r>
      <w:r>
        <w:t xml:space="preserve"> après son déplacement, et l’état actuel des piles. On calcule les positions des piles à gauche et à droite du Trader, suivant le nombre de piles encore en jeu. Les deux couples de prises possibles, « ressource gardée/ressource jetée », sont le</w:t>
      </w:r>
      <w:r w:rsidR="004B0698">
        <w:t>s</w:t>
      </w:r>
      <w:r>
        <w:t xml:space="preserve"> premier</w:t>
      </w:r>
      <w:r w:rsidR="004B0698">
        <w:t>s</w:t>
      </w:r>
      <w:r>
        <w:t xml:space="preserve"> élément</w:t>
      </w:r>
      <w:r w:rsidR="004B0698">
        <w:t>s</w:t>
      </w:r>
      <w:r>
        <w:t xml:space="preserve"> de chacune des deux listes.</w:t>
      </w:r>
    </w:p>
    <w:p w:rsidR="00F919DA" w:rsidRDefault="00F919DA" w:rsidP="00B65914">
      <w:pPr>
        <w:pStyle w:val="Sansinterligne"/>
        <w:spacing w:line="276" w:lineRule="auto"/>
        <w:jc w:val="both"/>
      </w:pPr>
    </w:p>
    <w:p w:rsidR="00104E04" w:rsidRDefault="00104E04" w:rsidP="00B65914">
      <w:pPr>
        <w:pStyle w:val="Titre3"/>
      </w:pPr>
      <w:bookmarkStart w:id="12" w:name="_Toc421739714"/>
      <w:proofErr w:type="spellStart"/>
      <w:proofErr w:type="gramStart"/>
      <w:r>
        <w:t>coup_possible</w:t>
      </w:r>
      <w:bookmarkEnd w:id="12"/>
      <w:proofErr w:type="spellEnd"/>
      <w:proofErr w:type="gramEnd"/>
    </w:p>
    <w:p w:rsidR="008C7899" w:rsidRDefault="008C7899" w:rsidP="00B65914">
      <w:pPr>
        <w:pStyle w:val="Sansinterligne"/>
        <w:spacing w:line="276" w:lineRule="auto"/>
        <w:jc w:val="both"/>
      </w:pPr>
    </w:p>
    <w:p w:rsidR="0006475F" w:rsidRDefault="00E7612A" w:rsidP="00B65914">
      <w:pPr>
        <w:pStyle w:val="Sansinterligne"/>
        <w:spacing w:line="276" w:lineRule="auto"/>
        <w:ind w:firstLine="708"/>
        <w:jc w:val="both"/>
      </w:pPr>
      <w:r>
        <w:t xml:space="preserve">Ce prédicat vérifie que le coup indiqué en paramètre est valide. Pour cela, il appelle </w:t>
      </w:r>
      <w:proofErr w:type="spellStart"/>
      <w:r>
        <w:rPr>
          <w:i/>
        </w:rPr>
        <w:t>prises_possibles</w:t>
      </w:r>
      <w:proofErr w:type="spellEnd"/>
      <w:r>
        <w:t xml:space="preserve"> qui renvoie </w:t>
      </w:r>
      <w:r w:rsidR="0006475F">
        <w:t>la liste L de</w:t>
      </w:r>
      <w:r>
        <w:t>s deux couples de ressources autour de la position actuelle à laquelle on a ajouté le déplace</w:t>
      </w:r>
      <w:r w:rsidR="0006475F">
        <w:t xml:space="preserve">ment. Il vérifie ensuite que la liste </w:t>
      </w:r>
      <w:r>
        <w:t xml:space="preserve"> </w:t>
      </w:r>
      <w:r w:rsidR="0006475F">
        <w:t>« ressource gardée/ressource jetée » appartient à L.</w:t>
      </w:r>
    </w:p>
    <w:p w:rsidR="0006475F" w:rsidRDefault="0006475F" w:rsidP="00B65914">
      <w:pPr>
        <w:pStyle w:val="Sansinterligne"/>
        <w:spacing w:line="276" w:lineRule="auto"/>
        <w:ind w:firstLine="708"/>
        <w:jc w:val="both"/>
      </w:pPr>
    </w:p>
    <w:p w:rsidR="0006475F" w:rsidRDefault="0006475F" w:rsidP="00B65914">
      <w:pPr>
        <w:pStyle w:val="Sansinterligne"/>
        <w:spacing w:line="276" w:lineRule="auto"/>
        <w:ind w:firstLine="708"/>
        <w:jc w:val="both"/>
      </w:pPr>
      <w:r>
        <w:t xml:space="preserve">En réalité, </w:t>
      </w:r>
      <w:proofErr w:type="spellStart"/>
      <w:r>
        <w:rPr>
          <w:i/>
        </w:rPr>
        <w:t>coup_possible</w:t>
      </w:r>
      <w:proofErr w:type="spellEnd"/>
      <w:r>
        <w:t xml:space="preserve"> est utilisé en génération dans notre projet. Nous l’utilisons pour récupérer les deux ressources qui entourent la position de destination du trader, et non pas pour vérifier que le coup est valide.</w:t>
      </w:r>
    </w:p>
    <w:p w:rsidR="004E46AE" w:rsidRPr="0006475F" w:rsidRDefault="004E46AE" w:rsidP="00B65914">
      <w:pPr>
        <w:pStyle w:val="Sansinterligne"/>
        <w:spacing w:line="276" w:lineRule="auto"/>
        <w:ind w:firstLine="708"/>
        <w:jc w:val="both"/>
      </w:pPr>
    </w:p>
    <w:p w:rsidR="00B65914" w:rsidRDefault="00B65914" w:rsidP="00B65914">
      <w:pPr>
        <w:pStyle w:val="Titre3"/>
      </w:pPr>
    </w:p>
    <w:p w:rsidR="008C7899" w:rsidRDefault="008C7899" w:rsidP="00B65914">
      <w:pPr>
        <w:pStyle w:val="Titre3"/>
      </w:pPr>
      <w:bookmarkStart w:id="13" w:name="_Toc421739715"/>
      <w:proofErr w:type="spellStart"/>
      <w:proofErr w:type="gramStart"/>
      <w:r>
        <w:t>positionner_trader</w:t>
      </w:r>
      <w:bookmarkEnd w:id="13"/>
      <w:proofErr w:type="spellEnd"/>
      <w:proofErr w:type="gramEnd"/>
    </w:p>
    <w:p w:rsidR="008C7899" w:rsidRDefault="008C7899" w:rsidP="00B65914">
      <w:pPr>
        <w:pStyle w:val="Sansinterligne"/>
        <w:spacing w:line="276" w:lineRule="auto"/>
        <w:jc w:val="both"/>
      </w:pPr>
    </w:p>
    <w:p w:rsidR="00CC6776" w:rsidRDefault="00CC6776" w:rsidP="00B65914">
      <w:pPr>
        <w:jc w:val="both"/>
      </w:pPr>
      <w:r>
        <w:tab/>
        <w:t xml:space="preserve">Avec </w:t>
      </w:r>
      <w:proofErr w:type="spellStart"/>
      <w:r>
        <w:t>posititionner_trader</w:t>
      </w:r>
      <w:proofErr w:type="spellEnd"/>
      <w:r>
        <w:t>, on fait d’une pierre deux coups. En effet, en distinguant quatre situations, on va enlever les piles vides après avoir joué un coup et repositionner le Trader si des piles. Pour cela, on prend la liste des piles, la position du Trader d’une part, la liste des piles sans les listes vides et la nouvelle position du trader d’autre part.</w:t>
      </w:r>
    </w:p>
    <w:p w:rsidR="00CC6776" w:rsidRDefault="00CC6776" w:rsidP="00B65914">
      <w:pPr>
        <w:pStyle w:val="Paragraphedeliste"/>
        <w:numPr>
          <w:ilvl w:val="0"/>
          <w:numId w:val="3"/>
        </w:numPr>
        <w:jc w:val="both"/>
      </w:pPr>
      <w:r>
        <w:t>Si on ne se trouve ni à droite ni à gauche du Trader, on ne modifie ni la pile ni la position du trader.</w:t>
      </w:r>
    </w:p>
    <w:p w:rsidR="00CC6776" w:rsidRDefault="00CC6776" w:rsidP="00B65914">
      <w:pPr>
        <w:pStyle w:val="Paragraphedeliste"/>
        <w:numPr>
          <w:ilvl w:val="0"/>
          <w:numId w:val="3"/>
        </w:numPr>
        <w:jc w:val="both"/>
      </w:pPr>
      <w:r>
        <w:t>Si on est sur la pile gauche ou droite, qui a un indice inférieur à la position du trader, on retire la liste vide et on décrémente la position du trader.</w:t>
      </w:r>
    </w:p>
    <w:p w:rsidR="00CC6776" w:rsidRDefault="00CC6776" w:rsidP="00B65914">
      <w:pPr>
        <w:pStyle w:val="Paragraphedeliste"/>
        <w:numPr>
          <w:ilvl w:val="0"/>
          <w:numId w:val="3"/>
        </w:numPr>
        <w:jc w:val="both"/>
      </w:pPr>
      <w:r>
        <w:t>Si on est sur une pile vide avec un indice supérieur à la position du Trader, on retire simplement la liste vide.</w:t>
      </w:r>
    </w:p>
    <w:p w:rsidR="00CC6776" w:rsidRDefault="00CC6776" w:rsidP="00B65914">
      <w:pPr>
        <w:pStyle w:val="Paragraphedeliste"/>
        <w:numPr>
          <w:ilvl w:val="0"/>
          <w:numId w:val="3"/>
        </w:numPr>
        <w:jc w:val="both"/>
      </w:pPr>
      <w:r>
        <w:t>Le prédicat étant récursif, on s’arrête quand il n’y a plus aucune pile à tester.</w:t>
      </w:r>
    </w:p>
    <w:p w:rsidR="008C7899" w:rsidRDefault="008C7899" w:rsidP="00B65914">
      <w:pPr>
        <w:pStyle w:val="Titre3"/>
      </w:pPr>
      <w:bookmarkStart w:id="14" w:name="_Toc421739716"/>
      <w:proofErr w:type="gramStart"/>
      <w:r>
        <w:t>score</w:t>
      </w:r>
      <w:bookmarkEnd w:id="14"/>
      <w:proofErr w:type="gramEnd"/>
    </w:p>
    <w:p w:rsidR="00104E04" w:rsidRDefault="00104E04" w:rsidP="00B65914">
      <w:pPr>
        <w:pStyle w:val="Sansinterligne"/>
        <w:spacing w:line="276" w:lineRule="auto"/>
        <w:jc w:val="both"/>
      </w:pPr>
    </w:p>
    <w:p w:rsidR="00FB66F9" w:rsidRDefault="00466DED" w:rsidP="00B65914">
      <w:pPr>
        <w:pStyle w:val="Sansinterligne"/>
        <w:spacing w:line="276" w:lineRule="auto"/>
        <w:jc w:val="both"/>
      </w:pPr>
      <w:r>
        <w:tab/>
        <w:t>Nous calculons le score de manière récursive. Nous allons prendre une à une les ressources de la réserve d’un joueur et lui attribuer un chiffre correspondant à sa valeur d’après la bourse finale. Nous nous arrêtons une fois qu’il ne reste qu’une liste vde dans la réserve et nous renvoyons 0 comme score, qui initialise le score à 0. En remontant les appels récursifs, on ajoute les valeurs de chaque ressource pour obtenir le score total.</w:t>
      </w:r>
      <w:r w:rsidR="00E7686D">
        <w:tab/>
      </w:r>
    </w:p>
    <w:p w:rsidR="00FB66F9" w:rsidRDefault="00FB66F9" w:rsidP="00B65914">
      <w:pPr>
        <w:pStyle w:val="Sansinterligne"/>
        <w:spacing w:line="276" w:lineRule="auto"/>
        <w:jc w:val="both"/>
      </w:pPr>
    </w:p>
    <w:p w:rsidR="00104E04" w:rsidRDefault="0022432C" w:rsidP="00B65914">
      <w:pPr>
        <w:pStyle w:val="Titre3"/>
      </w:pPr>
      <w:bookmarkStart w:id="15" w:name="_Toc421739717"/>
      <w:proofErr w:type="spellStart"/>
      <w:proofErr w:type="gramStart"/>
      <w:r>
        <w:lastRenderedPageBreak/>
        <w:t>jouer_coup</w:t>
      </w:r>
      <w:bookmarkEnd w:id="15"/>
      <w:proofErr w:type="spellEnd"/>
      <w:proofErr w:type="gramEnd"/>
    </w:p>
    <w:p w:rsidR="00104E04" w:rsidRDefault="00104E04" w:rsidP="00B65914">
      <w:pPr>
        <w:pStyle w:val="Sansinterligne"/>
        <w:spacing w:line="276" w:lineRule="auto"/>
        <w:jc w:val="both"/>
      </w:pPr>
      <w:r>
        <w:tab/>
      </w:r>
    </w:p>
    <w:p w:rsidR="008534ED" w:rsidRDefault="00DF183B" w:rsidP="00B65914">
      <w:pPr>
        <w:pStyle w:val="Sansinterligne"/>
        <w:spacing w:line="276" w:lineRule="auto"/>
        <w:jc w:val="both"/>
      </w:pPr>
      <w:r>
        <w:tab/>
      </w:r>
      <w:proofErr w:type="spellStart"/>
      <w:proofErr w:type="gramStart"/>
      <w:r w:rsidR="008534ED" w:rsidRPr="008534ED">
        <w:rPr>
          <w:i/>
        </w:rPr>
        <w:t>jouer_coup</w:t>
      </w:r>
      <w:proofErr w:type="spellEnd"/>
      <w:proofErr w:type="gramEnd"/>
      <w:r w:rsidR="008534ED">
        <w:t xml:space="preserve"> </w:t>
      </w:r>
      <w:r w:rsidR="0003147D">
        <w:t>sert à</w:t>
      </w:r>
      <w:r w:rsidR="008534ED">
        <w:t xml:space="preserve"> jouer le coup qui est renseigné en paramètre. Etant donné que </w:t>
      </w:r>
      <w:proofErr w:type="spellStart"/>
      <w:r w:rsidR="008534ED" w:rsidRPr="008534ED">
        <w:rPr>
          <w:i/>
        </w:rPr>
        <w:t>coup_possible</w:t>
      </w:r>
      <w:proofErr w:type="spellEnd"/>
      <w:r w:rsidR="008534ED">
        <w:t xml:space="preserve"> </w:t>
      </w:r>
      <w:r w:rsidR="0003147D">
        <w:t>est appelé avant, on considère que le coup est valide.</w:t>
      </w:r>
      <w:r w:rsidR="008534ED">
        <w:t xml:space="preserve"> </w:t>
      </w:r>
      <w:r w:rsidR="0003147D">
        <w:t>Le prédicat commence donc par calculer le numéro de la pile vers laquelle on doit se déplacer, puis appelle les différents prédicats chargés de modifier le plateau de jeu correctement.</w:t>
      </w:r>
    </w:p>
    <w:p w:rsidR="0003147D" w:rsidRDefault="0003147D" w:rsidP="00B65914">
      <w:pPr>
        <w:pStyle w:val="Sansinterligne"/>
        <w:spacing w:line="276" w:lineRule="auto"/>
        <w:jc w:val="both"/>
      </w:pPr>
    </w:p>
    <w:p w:rsidR="0003147D" w:rsidRPr="0003147D" w:rsidRDefault="0003147D" w:rsidP="00B65914">
      <w:pPr>
        <w:pStyle w:val="Sansinterligne"/>
        <w:numPr>
          <w:ilvl w:val="0"/>
          <w:numId w:val="3"/>
        </w:numPr>
        <w:spacing w:line="276" w:lineRule="auto"/>
        <w:jc w:val="both"/>
        <w:rPr>
          <w:i/>
        </w:rPr>
      </w:pPr>
      <w:proofErr w:type="spellStart"/>
      <w:r w:rsidRPr="0003147D">
        <w:rPr>
          <w:i/>
        </w:rPr>
        <w:t>modif_piles</w:t>
      </w:r>
      <w:proofErr w:type="spellEnd"/>
      <w:r>
        <w:t xml:space="preserve"> retire les deux ressources concernées (gardée et jetée) des piles du plateau.</w:t>
      </w:r>
    </w:p>
    <w:p w:rsidR="0003147D" w:rsidRPr="0003147D" w:rsidRDefault="0003147D" w:rsidP="00B65914">
      <w:pPr>
        <w:pStyle w:val="Sansinterligne"/>
        <w:numPr>
          <w:ilvl w:val="0"/>
          <w:numId w:val="3"/>
        </w:numPr>
        <w:spacing w:line="276" w:lineRule="auto"/>
        <w:jc w:val="both"/>
        <w:rPr>
          <w:i/>
        </w:rPr>
      </w:pPr>
      <w:proofErr w:type="spellStart"/>
      <w:r w:rsidRPr="0003147D">
        <w:rPr>
          <w:i/>
        </w:rPr>
        <w:t>positionner_trader</w:t>
      </w:r>
      <w:proofErr w:type="spellEnd"/>
      <w:r>
        <w:t xml:space="preserve"> retire les piles vides en repositionnant éventuellement le trader (Cf. ci-dessous).</w:t>
      </w:r>
    </w:p>
    <w:p w:rsidR="0003147D" w:rsidRPr="0003147D" w:rsidRDefault="0003147D" w:rsidP="00B65914">
      <w:pPr>
        <w:pStyle w:val="Sansinterligne"/>
        <w:numPr>
          <w:ilvl w:val="0"/>
          <w:numId w:val="3"/>
        </w:numPr>
        <w:spacing w:line="276" w:lineRule="auto"/>
        <w:jc w:val="both"/>
        <w:rPr>
          <w:i/>
        </w:rPr>
      </w:pPr>
      <w:proofErr w:type="spellStart"/>
      <w:r w:rsidRPr="0003147D">
        <w:rPr>
          <w:i/>
        </w:rPr>
        <w:t>decrementer_bourse</w:t>
      </w:r>
      <w:proofErr w:type="spellEnd"/>
      <w:r>
        <w:t xml:space="preserve"> met à jour les valeurs des ressources dans la bourse.</w:t>
      </w:r>
    </w:p>
    <w:p w:rsidR="0003147D" w:rsidRPr="0003147D" w:rsidRDefault="0003147D" w:rsidP="00B65914">
      <w:pPr>
        <w:pStyle w:val="Sansinterligne"/>
        <w:numPr>
          <w:ilvl w:val="0"/>
          <w:numId w:val="3"/>
        </w:numPr>
        <w:spacing w:line="276" w:lineRule="auto"/>
        <w:jc w:val="both"/>
        <w:rPr>
          <w:i/>
        </w:rPr>
      </w:pPr>
      <w:proofErr w:type="spellStart"/>
      <w:r w:rsidRPr="0003147D">
        <w:rPr>
          <w:i/>
        </w:rPr>
        <w:t>maj_reserves</w:t>
      </w:r>
      <w:proofErr w:type="spellEnd"/>
      <w:r>
        <w:t xml:space="preserve"> ajoute la ressource gardée à la réserve du joueur concerné.</w:t>
      </w:r>
    </w:p>
    <w:p w:rsidR="008534ED" w:rsidRDefault="008534ED" w:rsidP="00B65914">
      <w:pPr>
        <w:pStyle w:val="Sansinterligne"/>
        <w:spacing w:line="276" w:lineRule="auto"/>
        <w:jc w:val="both"/>
      </w:pPr>
    </w:p>
    <w:p w:rsidR="00FB66F9" w:rsidRDefault="00FB66F9" w:rsidP="00B65914">
      <w:pPr>
        <w:jc w:val="both"/>
      </w:pPr>
    </w:p>
    <w:p w:rsidR="00F027B3" w:rsidRDefault="00F027B3" w:rsidP="00B65914">
      <w:pPr>
        <w:jc w:val="both"/>
        <w:rPr>
          <w:rFonts w:cs="Arial"/>
          <w:color w:val="000000"/>
        </w:rPr>
      </w:pPr>
      <w:r>
        <w:br w:type="page"/>
      </w:r>
    </w:p>
    <w:p w:rsidR="00F027B3" w:rsidRDefault="00F027B3" w:rsidP="00B65914">
      <w:pPr>
        <w:pStyle w:val="Titre1"/>
      </w:pPr>
      <w:bookmarkStart w:id="16" w:name="_Toc421739718"/>
      <w:r>
        <w:lastRenderedPageBreak/>
        <w:t>III/ D</w:t>
      </w:r>
      <w:r w:rsidRPr="00F027B3">
        <w:t>escription de l’IA</w:t>
      </w:r>
      <w:bookmarkEnd w:id="16"/>
      <w:r w:rsidRPr="00F027B3">
        <w:t xml:space="preserve"> </w:t>
      </w:r>
    </w:p>
    <w:p w:rsidR="00F027B3" w:rsidRDefault="00F027B3" w:rsidP="00B65914">
      <w:pPr>
        <w:pStyle w:val="Sansinterligne"/>
        <w:spacing w:line="276" w:lineRule="auto"/>
        <w:jc w:val="both"/>
      </w:pPr>
    </w:p>
    <w:p w:rsidR="00F649B1" w:rsidRDefault="00104E04" w:rsidP="00B65914">
      <w:pPr>
        <w:pStyle w:val="Sansinterligne"/>
        <w:spacing w:line="276" w:lineRule="auto"/>
        <w:jc w:val="both"/>
      </w:pPr>
      <w:r>
        <w:tab/>
      </w:r>
      <w:r w:rsidR="00F649B1">
        <w:t>Voici les quatre prédicats principaux permettant à l’ordinateur de choisir le meilleur coup à jouer.</w:t>
      </w:r>
    </w:p>
    <w:p w:rsidR="00F649B1" w:rsidRPr="00B65914" w:rsidRDefault="00F649B1" w:rsidP="00B65914">
      <w:pPr>
        <w:pStyle w:val="Sansinterligne"/>
        <w:spacing w:line="276" w:lineRule="auto"/>
        <w:jc w:val="both"/>
        <w:rPr>
          <w:sz w:val="16"/>
        </w:rPr>
      </w:pPr>
    </w:p>
    <w:p w:rsidR="00104E04" w:rsidRDefault="00104E04" w:rsidP="00B65914">
      <w:pPr>
        <w:pStyle w:val="Titre2"/>
      </w:pPr>
      <w:bookmarkStart w:id="17" w:name="_Toc421739719"/>
      <w:proofErr w:type="spellStart"/>
      <w:proofErr w:type="gramStart"/>
      <w:r>
        <w:t>coups_possibles</w:t>
      </w:r>
      <w:bookmarkEnd w:id="17"/>
      <w:proofErr w:type="spellEnd"/>
      <w:proofErr w:type="gramEnd"/>
    </w:p>
    <w:p w:rsidR="009A59A6" w:rsidRDefault="009A59A6" w:rsidP="00B65914">
      <w:pPr>
        <w:pStyle w:val="Sansinterligne"/>
        <w:spacing w:line="276" w:lineRule="auto"/>
      </w:pPr>
    </w:p>
    <w:p w:rsidR="009A59A6" w:rsidRPr="009A59A6" w:rsidRDefault="009A59A6" w:rsidP="00B65914">
      <w:pPr>
        <w:jc w:val="both"/>
      </w:pPr>
      <w:r>
        <w:tab/>
        <w:t xml:space="preserve">Pour ce prédicat, le but recherché est de retourner </w:t>
      </w:r>
      <w:r w:rsidR="00B8491E">
        <w:t>l’ensemble</w:t>
      </w:r>
      <w:r>
        <w:t xml:space="preserve"> </w:t>
      </w:r>
      <w:r w:rsidR="00B8491E">
        <w:t>d</w:t>
      </w:r>
      <w:r>
        <w:t>es 6 coups possibles à effectuer pour un joueur, en fonction du déplacement (entre 1 et 3) et du choix de la ressource à garder (2 choix pour chaque déplacement). Nous procédons en renseignant les trois positions du joueur possible après son déplacement. Puis, on associe à chacune des positions les deux couples de prises possibles en nous servant du prédicat préalablement défini</w:t>
      </w:r>
      <w:r w:rsidR="00B8491E">
        <w:t xml:space="preserve">, </w:t>
      </w:r>
      <w:proofErr w:type="spellStart"/>
      <w:r w:rsidR="00B8491E" w:rsidRPr="00B8491E">
        <w:rPr>
          <w:i/>
        </w:rPr>
        <w:t>prises_possibles</w:t>
      </w:r>
      <w:proofErr w:type="spellEnd"/>
      <w:r>
        <w:t xml:space="preserve">. </w:t>
      </w:r>
      <w:r w:rsidR="00B8491E">
        <w:t>Chaque couple de prises possibles est alors associé à un coup, composé en plus du Joueur et du déplacement correspondant. On obtient alors facilement la liste des six coups possibles.</w:t>
      </w:r>
    </w:p>
    <w:p w:rsidR="00104E04" w:rsidRPr="00B65914" w:rsidRDefault="00104E04" w:rsidP="00B65914">
      <w:pPr>
        <w:pStyle w:val="Sansinterligne"/>
        <w:spacing w:line="276" w:lineRule="auto"/>
        <w:jc w:val="both"/>
        <w:rPr>
          <w:sz w:val="18"/>
        </w:rPr>
      </w:pPr>
    </w:p>
    <w:p w:rsidR="00104E04" w:rsidRDefault="00104E04" w:rsidP="00B65914">
      <w:pPr>
        <w:pStyle w:val="Titre2"/>
      </w:pPr>
      <w:bookmarkStart w:id="18" w:name="_Toc421739720"/>
      <w:proofErr w:type="spellStart"/>
      <w:proofErr w:type="gramStart"/>
      <w:r>
        <w:t>variation_score</w:t>
      </w:r>
      <w:bookmarkEnd w:id="18"/>
      <w:proofErr w:type="spellEnd"/>
      <w:proofErr w:type="gramEnd"/>
    </w:p>
    <w:p w:rsidR="00B8491E" w:rsidRDefault="00B8491E" w:rsidP="00B65914">
      <w:pPr>
        <w:pStyle w:val="Sansinterligne"/>
        <w:spacing w:line="276" w:lineRule="auto"/>
      </w:pPr>
    </w:p>
    <w:p w:rsidR="00B8491E" w:rsidRPr="00B8491E" w:rsidRDefault="00B8491E" w:rsidP="00B65914">
      <w:pPr>
        <w:jc w:val="both"/>
      </w:pPr>
      <w:r>
        <w:tab/>
      </w:r>
      <w:proofErr w:type="spellStart"/>
      <w:proofErr w:type="gramStart"/>
      <w:r w:rsidRPr="00B8491E">
        <w:rPr>
          <w:i/>
        </w:rPr>
        <w:t>variation_score</w:t>
      </w:r>
      <w:proofErr w:type="spellEnd"/>
      <w:proofErr w:type="gramEnd"/>
      <w:r>
        <w:t xml:space="preserve"> est identique au prédicat score défini précédemment, à ceci près qu’on ne s’intéresse qu’aux valeurs du couple de ressources d’un coup. Ainsi, on ne calcule que les valeurs qui changent si le coup est réalisé, ce qui permet d’apprécier la variation du score.</w:t>
      </w:r>
    </w:p>
    <w:p w:rsidR="00104E04" w:rsidRPr="00B65914" w:rsidRDefault="00104E04" w:rsidP="00B65914">
      <w:pPr>
        <w:pStyle w:val="Sansinterligne"/>
        <w:spacing w:line="276" w:lineRule="auto"/>
        <w:jc w:val="both"/>
        <w:rPr>
          <w:sz w:val="14"/>
        </w:rPr>
      </w:pPr>
    </w:p>
    <w:p w:rsidR="00104E04" w:rsidRDefault="00104E04" w:rsidP="00B65914">
      <w:pPr>
        <w:pStyle w:val="Titre2"/>
      </w:pPr>
      <w:bookmarkStart w:id="19" w:name="_Toc421739721"/>
      <w:proofErr w:type="spellStart"/>
      <w:proofErr w:type="gramStart"/>
      <w:r>
        <w:t>attribuer_score</w:t>
      </w:r>
      <w:bookmarkEnd w:id="19"/>
      <w:proofErr w:type="spellEnd"/>
      <w:proofErr w:type="gramEnd"/>
    </w:p>
    <w:p w:rsidR="00B8491E" w:rsidRDefault="00B8491E" w:rsidP="00B65914">
      <w:pPr>
        <w:pStyle w:val="Sansinterligne"/>
        <w:spacing w:line="276" w:lineRule="auto"/>
      </w:pPr>
    </w:p>
    <w:p w:rsidR="00B8491E" w:rsidRDefault="00B8491E" w:rsidP="00B65914">
      <w:pPr>
        <w:pStyle w:val="Sansinterligne"/>
        <w:spacing w:line="276" w:lineRule="auto"/>
        <w:jc w:val="both"/>
      </w:pPr>
      <w:r>
        <w:tab/>
      </w:r>
      <w:r w:rsidR="002A5768">
        <w:t xml:space="preserve">L’objectif de ce prédicat est d’attribuer un score </w:t>
      </w:r>
      <w:r w:rsidR="001E43B9">
        <w:t xml:space="preserve">(une note) </w:t>
      </w:r>
      <w:r w:rsidR="002A5768">
        <w:t xml:space="preserve">à chacun des coups contenus dans </w:t>
      </w:r>
      <w:r w:rsidR="001E43B9">
        <w:t xml:space="preserve">le deuxième paramètre du prédicat. Plus le score attribué est élevé, plus le coup sera bénéfique pour l’ordinateur qui le jouera. </w:t>
      </w:r>
      <w:r w:rsidR="00045C4B">
        <w:t xml:space="preserve">Pour calculer ce score, on simule le coup en appelant </w:t>
      </w:r>
      <w:proofErr w:type="spellStart"/>
      <w:r w:rsidR="00045C4B">
        <w:rPr>
          <w:i/>
        </w:rPr>
        <w:t>jouer_coup</w:t>
      </w:r>
      <w:proofErr w:type="spellEnd"/>
      <w:r w:rsidR="00045C4B">
        <w:t xml:space="preserve"> et en récupérant le plateau de jeu ainsi modifié. On appelle ensuite </w:t>
      </w:r>
      <w:proofErr w:type="spellStart"/>
      <w:r w:rsidR="00045C4B" w:rsidRPr="00045C4B">
        <w:rPr>
          <w:i/>
        </w:rPr>
        <w:t>variation_score</w:t>
      </w:r>
      <w:proofErr w:type="spellEnd"/>
      <w:r w:rsidR="00045C4B">
        <w:t xml:space="preserve"> deux fois pour </w:t>
      </w:r>
      <w:r w:rsidR="00DF602B">
        <w:t>calculer le score des deux joueurs</w:t>
      </w:r>
      <w:r w:rsidR="00C93C51">
        <w:t xml:space="preserve">, puis </w:t>
      </w:r>
      <w:proofErr w:type="spellStart"/>
      <w:r w:rsidR="00C93C51">
        <w:rPr>
          <w:i/>
        </w:rPr>
        <w:t>affecter_score</w:t>
      </w:r>
      <w:proofErr w:type="spellEnd"/>
      <w:r w:rsidR="00C93C51">
        <w:t xml:space="preserve"> calcule la différence de score entre les deux joueurs. C’est cette différence de score qui constitue la note attribuée au coup.</w:t>
      </w:r>
    </w:p>
    <w:p w:rsidR="002A5768" w:rsidRDefault="00C93C51" w:rsidP="00B65914">
      <w:pPr>
        <w:pStyle w:val="Sansinterligne"/>
        <w:spacing w:line="276" w:lineRule="auto"/>
        <w:jc w:val="both"/>
      </w:pPr>
      <w:r>
        <w:t>Le prédicat finit en s’appelant récursivement sur la suite des coups à analyser.</w:t>
      </w:r>
    </w:p>
    <w:p w:rsidR="00B65914" w:rsidRDefault="00B65914" w:rsidP="00B65914">
      <w:pPr>
        <w:pStyle w:val="Sansinterligne"/>
        <w:spacing w:line="276" w:lineRule="auto"/>
        <w:jc w:val="both"/>
      </w:pPr>
    </w:p>
    <w:p w:rsidR="009A59A6" w:rsidRPr="00B65914" w:rsidRDefault="009A59A6" w:rsidP="00B65914">
      <w:pPr>
        <w:pStyle w:val="Sansinterligne"/>
        <w:spacing w:line="276" w:lineRule="auto"/>
        <w:rPr>
          <w:sz w:val="12"/>
        </w:rPr>
      </w:pPr>
    </w:p>
    <w:p w:rsidR="009A59A6" w:rsidRDefault="009A59A6" w:rsidP="00B65914">
      <w:pPr>
        <w:pStyle w:val="Titre2"/>
      </w:pPr>
      <w:bookmarkStart w:id="20" w:name="_Toc421739722"/>
      <w:proofErr w:type="spellStart"/>
      <w:proofErr w:type="gramStart"/>
      <w:r>
        <w:t>meilleur_coup</w:t>
      </w:r>
      <w:bookmarkEnd w:id="20"/>
      <w:proofErr w:type="spellEnd"/>
      <w:proofErr w:type="gramEnd"/>
    </w:p>
    <w:p w:rsidR="009A59A6" w:rsidRDefault="009A59A6" w:rsidP="00B65914">
      <w:pPr>
        <w:pStyle w:val="Sansinterligne"/>
        <w:spacing w:line="276" w:lineRule="auto"/>
        <w:jc w:val="both"/>
      </w:pPr>
    </w:p>
    <w:p w:rsidR="00353CE4" w:rsidRDefault="00353CE4" w:rsidP="00B65914">
      <w:pPr>
        <w:pStyle w:val="Sansinterligne"/>
        <w:spacing w:line="276" w:lineRule="auto"/>
        <w:jc w:val="both"/>
      </w:pPr>
      <w:r>
        <w:tab/>
      </w:r>
      <w:r w:rsidR="004006D7">
        <w:t xml:space="preserve">Ce prédicat retourne le meilleur coup à jouer pour l’ordinateur sur le plateau courant. Il fait appel à </w:t>
      </w:r>
      <w:proofErr w:type="spellStart"/>
      <w:r w:rsidR="004006D7" w:rsidRPr="004006D7">
        <w:rPr>
          <w:i/>
        </w:rPr>
        <w:t>coups_possibles</w:t>
      </w:r>
      <w:proofErr w:type="spellEnd"/>
      <w:r w:rsidR="004006D7">
        <w:t xml:space="preserve"> pour récupérer la liste des 6 coups possibles, puis appelle </w:t>
      </w:r>
      <w:proofErr w:type="spellStart"/>
      <w:r w:rsidR="004006D7" w:rsidRPr="004006D7">
        <w:rPr>
          <w:i/>
        </w:rPr>
        <w:t>attribuer_score</w:t>
      </w:r>
      <w:proofErr w:type="spellEnd"/>
      <w:r w:rsidR="004006D7">
        <w:t xml:space="preserve"> pour leur attribuer à chacun une note. C’est la note la plus élevée qui sera retenue, c’est pourquoi on utilise le prédicat </w:t>
      </w:r>
      <w:proofErr w:type="spellStart"/>
      <w:r w:rsidR="004006D7" w:rsidRPr="004006D7">
        <w:rPr>
          <w:i/>
        </w:rPr>
        <w:t>max_score</w:t>
      </w:r>
      <w:proofErr w:type="spellEnd"/>
      <w:r w:rsidR="004006D7">
        <w:t xml:space="preserve"> </w:t>
      </w:r>
      <w:r w:rsidR="003A2367">
        <w:t xml:space="preserve">qui retourne le score maximum et le prédicat </w:t>
      </w:r>
      <w:proofErr w:type="spellStart"/>
      <w:r w:rsidR="003A2367" w:rsidRPr="003A2367">
        <w:rPr>
          <w:i/>
        </w:rPr>
        <w:t>index_coup</w:t>
      </w:r>
      <w:proofErr w:type="spellEnd"/>
      <w:r w:rsidR="003A2367">
        <w:t xml:space="preserve"> qui retourne son index dans la liste.  On utilise enfin </w:t>
      </w:r>
      <w:r w:rsidR="00B40AD5" w:rsidRPr="00B40AD5">
        <w:rPr>
          <w:i/>
        </w:rPr>
        <w:t>nth0</w:t>
      </w:r>
      <w:r w:rsidR="003A2367">
        <w:t xml:space="preserve"> </w:t>
      </w:r>
      <w:r w:rsidR="00B40AD5">
        <w:t>pour sélectionner le coup correspondant et l’unifier avec le meilleur coup à jouer.</w:t>
      </w:r>
    </w:p>
    <w:p w:rsidR="00F649B1" w:rsidRDefault="00F649B1" w:rsidP="00B65914">
      <w:pPr>
        <w:pStyle w:val="Sansinterligne"/>
        <w:spacing w:line="276" w:lineRule="auto"/>
        <w:jc w:val="both"/>
      </w:pPr>
    </w:p>
    <w:p w:rsidR="00F649B1" w:rsidRPr="003A2367" w:rsidRDefault="00F649B1" w:rsidP="00B65914">
      <w:pPr>
        <w:pStyle w:val="Sansinterligne"/>
        <w:spacing w:line="276" w:lineRule="auto"/>
        <w:jc w:val="both"/>
      </w:pPr>
      <w:r>
        <w:tab/>
        <w:t>Somme toute simple, l’intelligence artificielle développée choisit le coup adéquat certes, mais ne prévoit pas plusieurs coups à l’avance, en tenant compte par exemple des ressources qui ne sont pas encore les premières de leur pile, ou encore du prochain déplacement possible de l’adversaire.</w:t>
      </w:r>
    </w:p>
    <w:p w:rsidR="00F027B3" w:rsidRPr="00F027B3" w:rsidRDefault="00F027B3" w:rsidP="00B65914">
      <w:pPr>
        <w:pStyle w:val="Titre1"/>
        <w:rPr>
          <w:rFonts w:asciiTheme="minorHAnsi" w:hAnsiTheme="minorHAnsi"/>
          <w:sz w:val="22"/>
          <w:szCs w:val="22"/>
        </w:rPr>
      </w:pPr>
      <w:bookmarkStart w:id="21" w:name="_Toc421739723"/>
      <w:r w:rsidRPr="00982E57">
        <w:lastRenderedPageBreak/>
        <w:t>IV/ Difficultés rencontrées et améliorations possibles</w:t>
      </w:r>
      <w:bookmarkEnd w:id="21"/>
      <w:r w:rsidRPr="00982E57">
        <w:t xml:space="preserve"> </w:t>
      </w:r>
    </w:p>
    <w:p w:rsidR="00F027B3" w:rsidRDefault="00F027B3" w:rsidP="00B65914">
      <w:pPr>
        <w:pStyle w:val="Sansinterligne"/>
        <w:spacing w:line="276" w:lineRule="auto"/>
        <w:jc w:val="both"/>
      </w:pPr>
    </w:p>
    <w:p w:rsidR="00F027B3" w:rsidRDefault="00F649B1" w:rsidP="00B65914">
      <w:pPr>
        <w:pStyle w:val="Sansinterligne"/>
        <w:spacing w:line="276" w:lineRule="auto"/>
        <w:jc w:val="both"/>
      </w:pPr>
      <w:r>
        <w:tab/>
        <w:t xml:space="preserve">Tout d’abord, appréhender le fonctionnement d’un langage de programmation déclarative fut compliqué. Prolog a une manière de fonctionner singulière, qui ne ressemble en rien à ce qu’on a pu apprendre </w:t>
      </w:r>
      <w:r w:rsidR="00C00E69">
        <w:t>auparavant</w:t>
      </w:r>
      <w:r>
        <w:t xml:space="preserve">. </w:t>
      </w:r>
      <w:r w:rsidR="00C00E69">
        <w:t>Il nous a fallu un peu de temps et quelques déclics, puis le développement du jeu est allé très rapidement. La seule autre difficulté rencontrée a été le fait que les variables sont statiques, on ne peut les unifier qu’une seule fois. Nous avons appris après avoir fini le projet qu’il était possible de les rendre dynamique, cependant nous avons pallié le problème sans avoir recours à l’unification dynamique.</w:t>
      </w:r>
      <w:r w:rsidR="00821B0D">
        <w:t xml:space="preserve"> Le travail en binôme fut très équilibré, nous nous sommes autant investi l’un que l’autre, et avons participé à chaque étape du développement du jeu.</w:t>
      </w:r>
    </w:p>
    <w:p w:rsidR="000E2B75" w:rsidRDefault="000E2B75" w:rsidP="00B65914">
      <w:pPr>
        <w:pStyle w:val="Sansinterligne"/>
        <w:spacing w:line="276" w:lineRule="auto"/>
        <w:jc w:val="both"/>
      </w:pPr>
    </w:p>
    <w:p w:rsidR="00C00E69" w:rsidRPr="00F027B3" w:rsidRDefault="00C00E69" w:rsidP="00B65914">
      <w:pPr>
        <w:pStyle w:val="Sansinterligne"/>
        <w:spacing w:line="276" w:lineRule="auto"/>
        <w:jc w:val="both"/>
      </w:pPr>
      <w:r>
        <w:tab/>
        <w:t>En regardant notre code et les alternatives proposées par l’unification dynamique, il nous est apparu que dans le cas précis du développement d</w:t>
      </w:r>
      <w:r w:rsidR="006A01B8">
        <w:t>e ce</w:t>
      </w:r>
      <w:r>
        <w:t xml:space="preserve"> jeu, le dynamisme n’apportait pas une vraie valeur ajoutée. Cependant, dans le cadre d’un jeu plus complexe, nous pensons qu’avoir recours à l’unification dynamique des variables serait pertinent. De plus, nous pensons très fortement que l’IA de l’ordinateur peut être largement améliorée, </w:t>
      </w:r>
      <w:r w:rsidR="006A01B8">
        <w:t>en</w:t>
      </w:r>
      <w:r>
        <w:t xml:space="preserve"> inst</w:t>
      </w:r>
      <w:r w:rsidR="006A01B8">
        <w:t>aurant</w:t>
      </w:r>
      <w:r>
        <w:t xml:space="preserve"> des niveaux de difficulté en plus par exemple.</w:t>
      </w:r>
    </w:p>
    <w:sectPr w:rsidR="00C00E69" w:rsidRPr="00F027B3" w:rsidSect="000E2B75">
      <w:footerReference w:type="default" r:id="rId9"/>
      <w:pgSz w:w="11906" w:h="16838"/>
      <w:pgMar w:top="1247" w:right="1418" w:bottom="1247"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AF4" w:rsidRDefault="00E01AF4" w:rsidP="000E2B75">
      <w:pPr>
        <w:spacing w:after="0" w:line="240" w:lineRule="auto"/>
      </w:pPr>
      <w:r>
        <w:separator/>
      </w:r>
    </w:p>
  </w:endnote>
  <w:endnote w:type="continuationSeparator" w:id="0">
    <w:p w:rsidR="00E01AF4" w:rsidRDefault="00E01AF4" w:rsidP="000E2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B75" w:rsidRDefault="000E2B75" w:rsidP="000E2B75">
    <w:pPr>
      <w:pStyle w:val="Pieddepage"/>
      <w:jc w:val="center"/>
    </w:pPr>
    <w:r>
      <w:t xml:space="preserve">- </w:t>
    </w:r>
    <w:sdt>
      <w:sdtPr>
        <w:id w:val="-157460360"/>
        <w:docPartObj>
          <w:docPartGallery w:val="Page Numbers (Bottom of Page)"/>
          <w:docPartUnique/>
        </w:docPartObj>
      </w:sdtPr>
      <w:sdtEndPr/>
      <w:sdtContent>
        <w:r>
          <w:fldChar w:fldCharType="begin"/>
        </w:r>
        <w:r>
          <w:instrText>PAGE   \* MERGEFORMAT</w:instrText>
        </w:r>
        <w:r>
          <w:fldChar w:fldCharType="separate"/>
        </w:r>
        <w:r w:rsidR="008066D8">
          <w:rPr>
            <w:noProof/>
          </w:rPr>
          <w:t>7</w:t>
        </w:r>
        <w:r>
          <w:fldChar w:fldCharType="end"/>
        </w:r>
        <w: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AF4" w:rsidRDefault="00E01AF4" w:rsidP="000E2B75">
      <w:pPr>
        <w:spacing w:after="0" w:line="240" w:lineRule="auto"/>
      </w:pPr>
      <w:r>
        <w:separator/>
      </w:r>
    </w:p>
  </w:footnote>
  <w:footnote w:type="continuationSeparator" w:id="0">
    <w:p w:rsidR="00E01AF4" w:rsidRDefault="00E01AF4" w:rsidP="000E2B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47A38"/>
    <w:multiLevelType w:val="hybridMultilevel"/>
    <w:tmpl w:val="14F8E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D37FE7"/>
    <w:multiLevelType w:val="hybridMultilevel"/>
    <w:tmpl w:val="49E64B78"/>
    <w:lvl w:ilvl="0" w:tplc="BB5E7FE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0F2411"/>
    <w:multiLevelType w:val="hybridMultilevel"/>
    <w:tmpl w:val="BFFA5E52"/>
    <w:lvl w:ilvl="0" w:tplc="DF344BFE">
      <w:numFmt w:val="bullet"/>
      <w:lvlText w:val="-"/>
      <w:lvlJc w:val="left"/>
      <w:pPr>
        <w:ind w:left="1068" w:hanging="360"/>
      </w:pPr>
      <w:rPr>
        <w:rFonts w:ascii="Calibri" w:eastAsiaTheme="minorHAnsi" w:hAnsi="Calibri" w:cstheme="minorBidi" w:hint="default"/>
        <w:i/>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6B7A6E9A"/>
    <w:multiLevelType w:val="hybridMultilevel"/>
    <w:tmpl w:val="E0C0C050"/>
    <w:lvl w:ilvl="0" w:tplc="086A17E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535C49"/>
    <w:multiLevelType w:val="hybridMultilevel"/>
    <w:tmpl w:val="1652A9C0"/>
    <w:lvl w:ilvl="0" w:tplc="7AF442C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C871D9B"/>
    <w:multiLevelType w:val="hybridMultilevel"/>
    <w:tmpl w:val="969E9AB2"/>
    <w:lvl w:ilvl="0" w:tplc="B0C0224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027B3"/>
    <w:rsid w:val="0001687E"/>
    <w:rsid w:val="0003147D"/>
    <w:rsid w:val="00045C4B"/>
    <w:rsid w:val="0006475F"/>
    <w:rsid w:val="000A37D2"/>
    <w:rsid w:val="000E2B75"/>
    <w:rsid w:val="00104E04"/>
    <w:rsid w:val="001C28A0"/>
    <w:rsid w:val="001E43B9"/>
    <w:rsid w:val="0022432C"/>
    <w:rsid w:val="002A5768"/>
    <w:rsid w:val="002E4968"/>
    <w:rsid w:val="00314561"/>
    <w:rsid w:val="00322ACA"/>
    <w:rsid w:val="00333DDD"/>
    <w:rsid w:val="00353CE4"/>
    <w:rsid w:val="003A2367"/>
    <w:rsid w:val="004006D7"/>
    <w:rsid w:val="00407AE4"/>
    <w:rsid w:val="00466DED"/>
    <w:rsid w:val="004B0698"/>
    <w:rsid w:val="004E46AE"/>
    <w:rsid w:val="005C70BF"/>
    <w:rsid w:val="005D5FB5"/>
    <w:rsid w:val="006A01B8"/>
    <w:rsid w:val="00727699"/>
    <w:rsid w:val="00752704"/>
    <w:rsid w:val="0079502F"/>
    <w:rsid w:val="008066D8"/>
    <w:rsid w:val="00821B0D"/>
    <w:rsid w:val="00833FEC"/>
    <w:rsid w:val="008534ED"/>
    <w:rsid w:val="008C7899"/>
    <w:rsid w:val="00982E57"/>
    <w:rsid w:val="009A59A6"/>
    <w:rsid w:val="00A26200"/>
    <w:rsid w:val="00B14AC0"/>
    <w:rsid w:val="00B40312"/>
    <w:rsid w:val="00B40AD5"/>
    <w:rsid w:val="00B65914"/>
    <w:rsid w:val="00B8491E"/>
    <w:rsid w:val="00BA7348"/>
    <w:rsid w:val="00C00E69"/>
    <w:rsid w:val="00C26ACD"/>
    <w:rsid w:val="00C3188D"/>
    <w:rsid w:val="00C93C51"/>
    <w:rsid w:val="00CC6776"/>
    <w:rsid w:val="00DD49A1"/>
    <w:rsid w:val="00DF183B"/>
    <w:rsid w:val="00DF602B"/>
    <w:rsid w:val="00E01AF4"/>
    <w:rsid w:val="00E475DE"/>
    <w:rsid w:val="00E7612A"/>
    <w:rsid w:val="00E7686D"/>
    <w:rsid w:val="00E8346A"/>
    <w:rsid w:val="00EB12A3"/>
    <w:rsid w:val="00EC6BE9"/>
    <w:rsid w:val="00F027B3"/>
    <w:rsid w:val="00F649B1"/>
    <w:rsid w:val="00F77641"/>
    <w:rsid w:val="00F919DA"/>
    <w:rsid w:val="00F95F5C"/>
    <w:rsid w:val="00FB66F9"/>
    <w:rsid w:val="00FE79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C5B4A2-7864-4E4C-BD80-62FF8E48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704"/>
  </w:style>
  <w:style w:type="paragraph" w:styleId="Titre1">
    <w:name w:val="heading 1"/>
    <w:basedOn w:val="Normal"/>
    <w:next w:val="Normal"/>
    <w:link w:val="Titre1Car"/>
    <w:uiPriority w:val="9"/>
    <w:qFormat/>
    <w:rsid w:val="00F027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A734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A262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27B3"/>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F027B3"/>
    <w:pPr>
      <w:spacing w:after="0" w:line="240" w:lineRule="auto"/>
    </w:pPr>
  </w:style>
  <w:style w:type="paragraph" w:customStyle="1" w:styleId="Default">
    <w:name w:val="Default"/>
    <w:rsid w:val="00F027B3"/>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F027B3"/>
    <w:pPr>
      <w:ind w:left="720"/>
      <w:contextualSpacing/>
    </w:pPr>
  </w:style>
  <w:style w:type="character" w:customStyle="1" w:styleId="Titre2Car">
    <w:name w:val="Titre 2 Car"/>
    <w:basedOn w:val="Policepardfaut"/>
    <w:link w:val="Titre2"/>
    <w:uiPriority w:val="9"/>
    <w:rsid w:val="00BA7348"/>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A26200"/>
    <w:rPr>
      <w:rFonts w:asciiTheme="majorHAnsi" w:eastAsiaTheme="majorEastAsia" w:hAnsiTheme="majorHAnsi" w:cstheme="majorBidi"/>
      <w:color w:val="243F60" w:themeColor="accent1" w:themeShade="7F"/>
      <w:sz w:val="24"/>
      <w:szCs w:val="24"/>
    </w:rPr>
  </w:style>
  <w:style w:type="paragraph" w:styleId="En-ttedetabledesmatires">
    <w:name w:val="TOC Heading"/>
    <w:basedOn w:val="Titre1"/>
    <w:next w:val="Normal"/>
    <w:uiPriority w:val="39"/>
    <w:unhideWhenUsed/>
    <w:qFormat/>
    <w:rsid w:val="000E2B75"/>
    <w:pPr>
      <w:spacing w:before="240" w:line="259" w:lineRule="auto"/>
      <w:outlineLvl w:val="9"/>
    </w:pPr>
    <w:rPr>
      <w:b w:val="0"/>
      <w:bCs w:val="0"/>
      <w:sz w:val="32"/>
      <w:szCs w:val="32"/>
      <w:lang w:eastAsia="fr-FR"/>
    </w:rPr>
  </w:style>
  <w:style w:type="paragraph" w:styleId="TM2">
    <w:name w:val="toc 2"/>
    <w:basedOn w:val="Normal"/>
    <w:next w:val="Normal"/>
    <w:autoRedefine/>
    <w:uiPriority w:val="39"/>
    <w:unhideWhenUsed/>
    <w:rsid w:val="000E2B75"/>
    <w:pPr>
      <w:spacing w:after="100" w:line="259" w:lineRule="auto"/>
      <w:ind w:left="220"/>
    </w:pPr>
    <w:rPr>
      <w:rFonts w:eastAsiaTheme="minorEastAsia" w:cs="Times New Roman"/>
      <w:lang w:eastAsia="fr-FR"/>
    </w:rPr>
  </w:style>
  <w:style w:type="paragraph" w:styleId="TM1">
    <w:name w:val="toc 1"/>
    <w:basedOn w:val="Normal"/>
    <w:next w:val="Normal"/>
    <w:autoRedefine/>
    <w:uiPriority w:val="39"/>
    <w:unhideWhenUsed/>
    <w:rsid w:val="000E2B75"/>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0E2B75"/>
    <w:pPr>
      <w:spacing w:after="100" w:line="259" w:lineRule="auto"/>
      <w:ind w:left="440"/>
    </w:pPr>
    <w:rPr>
      <w:rFonts w:eastAsiaTheme="minorEastAsia" w:cs="Times New Roman"/>
      <w:lang w:eastAsia="fr-FR"/>
    </w:rPr>
  </w:style>
  <w:style w:type="character" w:styleId="Lienhypertexte">
    <w:name w:val="Hyperlink"/>
    <w:basedOn w:val="Policepardfaut"/>
    <w:uiPriority w:val="99"/>
    <w:unhideWhenUsed/>
    <w:rsid w:val="000E2B75"/>
    <w:rPr>
      <w:color w:val="0000FF" w:themeColor="hyperlink"/>
      <w:u w:val="single"/>
    </w:rPr>
  </w:style>
  <w:style w:type="paragraph" w:styleId="En-tte">
    <w:name w:val="header"/>
    <w:basedOn w:val="Normal"/>
    <w:link w:val="En-tteCar"/>
    <w:uiPriority w:val="99"/>
    <w:unhideWhenUsed/>
    <w:rsid w:val="000E2B75"/>
    <w:pPr>
      <w:tabs>
        <w:tab w:val="center" w:pos="4536"/>
        <w:tab w:val="right" w:pos="9072"/>
      </w:tabs>
      <w:spacing w:after="0" w:line="240" w:lineRule="auto"/>
    </w:pPr>
  </w:style>
  <w:style w:type="character" w:customStyle="1" w:styleId="En-tteCar">
    <w:name w:val="En-tête Car"/>
    <w:basedOn w:val="Policepardfaut"/>
    <w:link w:val="En-tte"/>
    <w:uiPriority w:val="99"/>
    <w:rsid w:val="000E2B75"/>
  </w:style>
  <w:style w:type="paragraph" w:styleId="Pieddepage">
    <w:name w:val="footer"/>
    <w:basedOn w:val="Normal"/>
    <w:link w:val="PieddepageCar"/>
    <w:uiPriority w:val="99"/>
    <w:unhideWhenUsed/>
    <w:rsid w:val="000E2B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2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A7559-9F42-4084-B4FA-48376A11B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10</Pages>
  <Words>1876</Words>
  <Characters>10321</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12173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ia02p044</dc:creator>
  <cp:lastModifiedBy>THEO</cp:lastModifiedBy>
  <cp:revision>46</cp:revision>
  <cp:lastPrinted>2015-06-11T20:08:00Z</cp:lastPrinted>
  <dcterms:created xsi:type="dcterms:W3CDTF">2015-05-29T12:25:00Z</dcterms:created>
  <dcterms:modified xsi:type="dcterms:W3CDTF">2015-06-11T20:09:00Z</dcterms:modified>
</cp:coreProperties>
</file>