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64648" w14:textId="77777777" w:rsidR="004954C9" w:rsidRPr="00C5261D" w:rsidRDefault="004954C9" w:rsidP="004954C9">
      <w:pPr>
        <w:pStyle w:val="Ttulo1"/>
        <w:pBdr>
          <w:bottom w:val="single" w:sz="6" w:space="4" w:color="2E75B6"/>
        </w:pBdr>
        <w:rPr>
          <w:b/>
          <w:bCs/>
        </w:rPr>
      </w:pPr>
      <w:r w:rsidRPr="00C5261D">
        <w:rPr>
          <w:rFonts w:ascii="Arial" w:eastAsia="Arial" w:hAnsi="Arial" w:cs="Arial"/>
          <w:b/>
          <w:bCs/>
          <w:color w:val="1F4E79"/>
          <w:sz w:val="28"/>
          <w:szCs w:val="28"/>
        </w:rPr>
        <w:t>Projeto</w:t>
      </w:r>
      <w:r w:rsidRPr="00C5261D">
        <w:rPr>
          <w:b/>
          <w:bCs/>
        </w:rPr>
        <w:t xml:space="preserve"> NPS Swift</w:t>
      </w:r>
    </w:p>
    <w:p w14:paraId="4FDCBE94" w14:textId="77777777" w:rsidR="003E5E16" w:rsidRDefault="003E5E16" w:rsidP="003E5E16">
      <w:pPr>
        <w:spacing w:before="80" w:after="80"/>
      </w:pPr>
      <w:r>
        <w:rPr>
          <w:rFonts w:ascii="Arial" w:eastAsia="Arial" w:hAnsi="Arial" w:cs="Arial"/>
        </w:rPr>
        <w:t>A Entrega 1 construiu toda a fundação do projeto: os dados foram explorados, as categorias foram definidas com rigor metodológico, uma amostra foi anotada com concordância medida e as decisões de pré-processamento foram documentadas.</w:t>
      </w:r>
    </w:p>
    <w:p w14:paraId="62881339" w14:textId="77777777" w:rsidR="003E5E16" w:rsidRDefault="003E5E16" w:rsidP="003E5E16">
      <w:pPr>
        <w:spacing w:before="80" w:after="80"/>
      </w:pPr>
      <w:r>
        <w:rPr>
          <w:rFonts w:ascii="Arial" w:eastAsia="Arial" w:hAnsi="Arial" w:cs="Arial"/>
        </w:rPr>
        <w:t>A Entrega 2 usa tudo isso. O grupo agora treina os modelos, avalia com rigor, roda sobre a base completa e responde às perguntas que o negócio fez. Ao final, o projeto precisa ter valor real: uma equipe de operações da Swift deve conseguir abrir o relatório e entender o que está acontecendo nas lojas.</w:t>
      </w:r>
    </w:p>
    <w:p w14:paraId="19565B49" w14:textId="77777777" w:rsidR="003E5E16" w:rsidRDefault="003E5E16" w:rsidP="003E5E16">
      <w:pPr>
        <w:spacing w:before="80" w:after="80"/>
      </w:pPr>
      <w:r>
        <w:rPr>
          <w:rFonts w:ascii="Arial" w:eastAsia="Arial" w:hAnsi="Arial" w:cs="Arial"/>
        </w:rPr>
        <w:t>Os pedidos do negócio que orientam esta entrega são:</w:t>
      </w:r>
    </w:p>
    <w:p w14:paraId="20F8B060" w14:textId="77777777" w:rsidR="003E5E16" w:rsidRDefault="003E5E16" w:rsidP="003E5E16">
      <w:pPr>
        <w:pStyle w:val="PargrafodaLista"/>
        <w:numPr>
          <w:ilvl w:val="0"/>
          <w:numId w:val="48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Comparar lojas gerenciadas por um externo e por um Germinare</w:t>
      </w:r>
    </w:p>
    <w:p w14:paraId="7F9316D5" w14:textId="77777777" w:rsidR="003E5E16" w:rsidRDefault="003E5E16" w:rsidP="003E5E16">
      <w:pPr>
        <w:pStyle w:val="PargrafodaLista"/>
        <w:numPr>
          <w:ilvl w:val="0"/>
          <w:numId w:val="48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Identificar os principais problemas gerais nas lojas</w:t>
      </w:r>
    </w:p>
    <w:p w14:paraId="48DFDFEA" w14:textId="77777777" w:rsidR="003E5E16" w:rsidRDefault="003E5E16" w:rsidP="003E5E16">
      <w:pPr>
        <w:pStyle w:val="PargrafodaLista"/>
        <w:numPr>
          <w:ilvl w:val="0"/>
          <w:numId w:val="48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Identificar os principais elogios gerais nas lojas</w:t>
      </w:r>
    </w:p>
    <w:p w14:paraId="4F9DFBA2" w14:textId="77777777" w:rsidR="003E5E16" w:rsidRDefault="003E5E16" w:rsidP="003E5E16">
      <w:pPr>
        <w:pStyle w:val="PargrafodaLista"/>
        <w:numPr>
          <w:ilvl w:val="0"/>
          <w:numId w:val="48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Detalhar os problemas por loja</w:t>
      </w:r>
    </w:p>
    <w:p w14:paraId="7ACB57B4" w14:textId="77777777" w:rsidR="003E5E16" w:rsidRDefault="003E5E16" w:rsidP="003E5E16">
      <w:pPr>
        <w:pStyle w:val="PargrafodaLista"/>
        <w:numPr>
          <w:ilvl w:val="0"/>
          <w:numId w:val="48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Propor um novo cálculo de NPS que incorpore o comentário do cliente</w:t>
      </w:r>
    </w:p>
    <w:p w14:paraId="65F09D22" w14:textId="77777777" w:rsidR="003E5E16" w:rsidRDefault="003E5E16" w:rsidP="003E5E16">
      <w:pPr>
        <w:pStyle w:val="PargrafodaLista"/>
        <w:numPr>
          <w:ilvl w:val="0"/>
          <w:numId w:val="48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Criar um compilado do sentimento dos clientes por loja e geral</w:t>
      </w:r>
    </w:p>
    <w:p w14:paraId="18EEF668" w14:textId="77777777" w:rsidR="000069E9" w:rsidRDefault="000069E9" w:rsidP="004954C9">
      <w:pPr>
        <w:spacing w:before="80" w:after="80"/>
        <w:jc w:val="both"/>
      </w:pPr>
    </w:p>
    <w:p w14:paraId="3C793564" w14:textId="560D0E3E" w:rsidR="000069E9" w:rsidRPr="004B709A" w:rsidRDefault="00C57E0D" w:rsidP="000069E9">
      <w:pPr>
        <w:pStyle w:val="Ttulo2"/>
        <w:numPr>
          <w:ilvl w:val="0"/>
          <w:numId w:val="45"/>
        </w:numPr>
        <w:rPr>
          <w:rFonts w:ascii="Arial" w:eastAsia="Arial" w:hAnsi="Arial" w:cs="Arial"/>
          <w:b/>
          <w:bCs/>
          <w:color w:val="333333"/>
          <w:sz w:val="28"/>
          <w:szCs w:val="28"/>
        </w:rPr>
      </w:pPr>
      <w:r w:rsidRPr="00C57E0D">
        <w:rPr>
          <w:b/>
          <w:bCs/>
          <w:sz w:val="28"/>
          <w:szCs w:val="28"/>
        </w:rPr>
        <w:t>Treinamento e Avaliação dos Modelos</w:t>
      </w:r>
      <w:r w:rsidR="000069E9" w:rsidRPr="004B709A">
        <w:rPr>
          <w:b/>
          <w:bCs/>
          <w:sz w:val="28"/>
          <w:szCs w:val="28"/>
        </w:rPr>
        <w:t>:</w:t>
      </w:r>
    </w:p>
    <w:p w14:paraId="481B091C" w14:textId="0F8355A4" w:rsidR="000069E9" w:rsidRDefault="000069E9" w:rsidP="000069E9">
      <w:pPr>
        <w:pStyle w:val="Ttulo2"/>
        <w:ind w:left="720"/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/>
          <w:color w:val="333333"/>
        </w:rPr>
        <w:t xml:space="preserve"> </w:t>
      </w:r>
    </w:p>
    <w:p w14:paraId="478C34E6" w14:textId="77777777" w:rsidR="00D61492" w:rsidRDefault="00E24D7C" w:rsidP="00D61492">
      <w:pPr>
        <w:spacing w:before="80" w:after="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Dois modelos distintos precisam ser entregues: um de análise de sentimento e um de categorização dos comentários. Para cada um, o grupo deve documentar as escolhas de arquitetura, o processo de treinamento e a avaliação</w:t>
      </w:r>
      <w:r w:rsidR="00310B02">
        <w:rPr>
          <w:rFonts w:ascii="Arial" w:eastAsia="Arial" w:hAnsi="Arial" w:cs="Arial"/>
        </w:rPr>
        <w:t>.</w:t>
      </w:r>
    </w:p>
    <w:p w14:paraId="7D403672" w14:textId="5374EBF0" w:rsidR="004954C9" w:rsidRDefault="00D61492" w:rsidP="00D61492">
      <w:pPr>
        <w:spacing w:before="80" w:after="80"/>
      </w:pPr>
      <w:r>
        <w:t xml:space="preserve"> </w:t>
      </w:r>
    </w:p>
    <w:p w14:paraId="4C265C75" w14:textId="77777777" w:rsidR="00D61492" w:rsidRDefault="00D61492" w:rsidP="00D61492">
      <w:pPr>
        <w:pStyle w:val="Ttulo2"/>
      </w:pPr>
      <w:r>
        <w:rPr>
          <w:rFonts w:ascii="Arial" w:eastAsia="Arial" w:hAnsi="Arial" w:cs="Arial"/>
          <w:b/>
          <w:bCs/>
          <w:color w:val="2E75B6"/>
        </w:rPr>
        <w:t>1.1 — Modelo de Análise de Sentimento</w:t>
      </w:r>
    </w:p>
    <w:p w14:paraId="76B5D801" w14:textId="77777777" w:rsidR="00D61492" w:rsidRDefault="00D61492" w:rsidP="00D61492">
      <w:pPr>
        <w:spacing w:before="80" w:after="80"/>
      </w:pPr>
      <w:r>
        <w:rPr>
          <w:rFonts w:ascii="Arial" w:eastAsia="Arial" w:hAnsi="Arial" w:cs="Arial"/>
        </w:rPr>
        <w:t>O grupo deve entregar um modelo capaz de classificar o sentimento de um comentário de acordo com a granularidade definida na Entrega 1 (binária, ternária ou quíntupla).</w:t>
      </w:r>
    </w:p>
    <w:p w14:paraId="392CA6F5" w14:textId="77777777" w:rsidR="00D61492" w:rsidRDefault="00D61492" w:rsidP="00D61492">
      <w:pPr>
        <w:pStyle w:val="Ttulo3"/>
      </w:pPr>
      <w:r>
        <w:rPr>
          <w:rFonts w:ascii="Arial" w:eastAsia="Arial" w:hAnsi="Arial" w:cs="Arial"/>
          <w:b/>
          <w:bCs/>
          <w:color w:val="404040"/>
        </w:rPr>
        <w:t>Arquitetura e abordagem</w:t>
      </w:r>
    </w:p>
    <w:p w14:paraId="010DE3F1" w14:textId="77777777" w:rsidR="00D61492" w:rsidRDefault="00D61492" w:rsidP="00D61492">
      <w:pPr>
        <w:spacing w:before="80" w:after="80"/>
      </w:pPr>
      <w:r>
        <w:rPr>
          <w:rFonts w:ascii="Arial" w:eastAsia="Arial" w:hAnsi="Arial" w:cs="Arial"/>
        </w:rPr>
        <w:t>O grupo é livre para escolher a arquitetura. As opções mais comuns para este tipo de problema em português são listadas abaixo como referência — nenhuma é obrigatória:</w:t>
      </w:r>
    </w:p>
    <w:p w14:paraId="0CEE4D5A" w14:textId="77777777" w:rsidR="00D61492" w:rsidRDefault="00D61492" w:rsidP="00D61492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Modelos baseados em BERT para português (</w:t>
      </w:r>
      <w:proofErr w:type="spellStart"/>
      <w:r>
        <w:rPr>
          <w:rFonts w:ascii="Arial" w:eastAsia="Arial" w:hAnsi="Arial" w:cs="Arial"/>
        </w:rPr>
        <w:t>BERTimbau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mBERT</w:t>
      </w:r>
      <w:proofErr w:type="spellEnd"/>
      <w:r>
        <w:rPr>
          <w:rFonts w:ascii="Arial" w:eastAsia="Arial" w:hAnsi="Arial" w:cs="Arial"/>
        </w:rPr>
        <w:t>, XLM-</w:t>
      </w:r>
      <w:proofErr w:type="spellStart"/>
      <w:r>
        <w:rPr>
          <w:rFonts w:ascii="Arial" w:eastAsia="Arial" w:hAnsi="Arial" w:cs="Arial"/>
        </w:rPr>
        <w:t>RoBERTa</w:t>
      </w:r>
      <w:proofErr w:type="spellEnd"/>
      <w:r>
        <w:rPr>
          <w:rFonts w:ascii="Arial" w:eastAsia="Arial" w:hAnsi="Arial" w:cs="Arial"/>
        </w:rPr>
        <w:t>)</w:t>
      </w:r>
    </w:p>
    <w:p w14:paraId="2D1A1D09" w14:textId="77777777" w:rsidR="00D61492" w:rsidRDefault="00D61492" w:rsidP="00D61492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</w:rPr>
        <w:t>LSTMs</w:t>
      </w:r>
      <w:proofErr w:type="spellEnd"/>
      <w:r>
        <w:rPr>
          <w:rFonts w:ascii="Arial" w:eastAsia="Arial" w:hAnsi="Arial" w:cs="Arial"/>
        </w:rPr>
        <w:t xml:space="preserve"> ou </w:t>
      </w:r>
      <w:proofErr w:type="spellStart"/>
      <w:r>
        <w:rPr>
          <w:rFonts w:ascii="Arial" w:eastAsia="Arial" w:hAnsi="Arial" w:cs="Arial"/>
        </w:rPr>
        <w:t>GRUs</w:t>
      </w:r>
      <w:proofErr w:type="spellEnd"/>
      <w:r>
        <w:rPr>
          <w:rFonts w:ascii="Arial" w:eastAsia="Arial" w:hAnsi="Arial" w:cs="Arial"/>
        </w:rPr>
        <w:t xml:space="preserve"> com </w:t>
      </w:r>
      <w:proofErr w:type="spellStart"/>
      <w:r>
        <w:rPr>
          <w:rFonts w:ascii="Arial" w:eastAsia="Arial" w:hAnsi="Arial" w:cs="Arial"/>
        </w:rPr>
        <w:t>embeddings</w:t>
      </w:r>
      <w:proofErr w:type="spellEnd"/>
      <w:r>
        <w:rPr>
          <w:rFonts w:ascii="Arial" w:eastAsia="Arial" w:hAnsi="Arial" w:cs="Arial"/>
        </w:rPr>
        <w:t xml:space="preserve"> treinados ou </w:t>
      </w:r>
      <w:proofErr w:type="spellStart"/>
      <w:r>
        <w:rPr>
          <w:rFonts w:ascii="Arial" w:eastAsia="Arial" w:hAnsi="Arial" w:cs="Arial"/>
        </w:rPr>
        <w:t>pré</w:t>
      </w:r>
      <w:proofErr w:type="spellEnd"/>
      <w:r>
        <w:rPr>
          <w:rFonts w:ascii="Arial" w:eastAsia="Arial" w:hAnsi="Arial" w:cs="Arial"/>
        </w:rPr>
        <w:t xml:space="preserve">-treinados (Word2Vec, </w:t>
      </w:r>
      <w:proofErr w:type="spellStart"/>
      <w:r>
        <w:rPr>
          <w:rFonts w:ascii="Arial" w:eastAsia="Arial" w:hAnsi="Arial" w:cs="Arial"/>
        </w:rPr>
        <w:t>FastText</w:t>
      </w:r>
      <w:proofErr w:type="spellEnd"/>
      <w:r>
        <w:rPr>
          <w:rFonts w:ascii="Arial" w:eastAsia="Arial" w:hAnsi="Arial" w:cs="Arial"/>
        </w:rPr>
        <w:t>)</w:t>
      </w:r>
    </w:p>
    <w:p w14:paraId="5DD8AF1B" w14:textId="77777777" w:rsidR="00D61492" w:rsidRDefault="00D61492" w:rsidP="00D61492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Modelos baseados em TF-IDF com classificadores clássicos como baseline (</w:t>
      </w:r>
      <w:proofErr w:type="spellStart"/>
      <w:r>
        <w:rPr>
          <w:rFonts w:ascii="Arial" w:eastAsia="Arial" w:hAnsi="Arial" w:cs="Arial"/>
        </w:rPr>
        <w:t>Logistic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Regression</w:t>
      </w:r>
      <w:proofErr w:type="spellEnd"/>
      <w:r>
        <w:rPr>
          <w:rFonts w:ascii="Arial" w:eastAsia="Arial" w:hAnsi="Arial" w:cs="Arial"/>
        </w:rPr>
        <w:t>, SVM)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1714"/>
        <w:gridCol w:w="7646"/>
      </w:tblGrid>
      <w:tr w:rsidR="00D61492" w14:paraId="10867AC3" w14:textId="77777777" w:rsidTr="008B2CDA">
        <w:tc>
          <w:tcPr>
            <w:tcW w:w="17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3BDCE7" w14:textId="77777777" w:rsidR="00D61492" w:rsidRDefault="00D61492" w:rsidP="00284CB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OBRIGATÓRIO</w:t>
            </w:r>
          </w:p>
        </w:tc>
        <w:tc>
          <w:tcPr>
            <w:tcW w:w="76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9663FB" w14:textId="2D5ACAC1" w:rsidR="00D61492" w:rsidRDefault="00D61492" w:rsidP="00284CB0">
            <w:r>
              <w:rPr>
                <w:rFonts w:ascii="Arial" w:eastAsia="Arial" w:hAnsi="Arial" w:cs="Arial"/>
                <w:i/>
                <w:iCs/>
                <w:color w:val="333333"/>
                <w:sz w:val="20"/>
                <w:szCs w:val="20"/>
              </w:rPr>
              <w:t xml:space="preserve">Independente da arquitetura escolhida, o grupo deve justificar a escolha com base em pelo menos um critério (tamanho do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20"/>
                <w:szCs w:val="20"/>
              </w:rPr>
              <w:t>dataset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z w:val="20"/>
                <w:szCs w:val="20"/>
              </w:rPr>
              <w:t xml:space="preserve"> anotado, prazo disponível</w:t>
            </w:r>
            <w:r w:rsidR="008B2CDA">
              <w:rPr>
                <w:rFonts w:ascii="Arial" w:eastAsia="Arial" w:hAnsi="Arial" w:cs="Arial"/>
                <w:i/>
                <w:iCs/>
                <w:color w:val="333333"/>
                <w:sz w:val="20"/>
                <w:szCs w:val="20"/>
              </w:rPr>
              <w:t xml:space="preserve">, </w:t>
            </w:r>
            <w:proofErr w:type="spellStart"/>
            <w:r w:rsidR="003A05EB">
              <w:rPr>
                <w:rFonts w:ascii="Arial" w:eastAsia="Arial" w:hAnsi="Arial" w:cs="Arial"/>
                <w:i/>
                <w:iCs/>
                <w:color w:val="333333"/>
                <w:sz w:val="20"/>
                <w:szCs w:val="20"/>
              </w:rPr>
              <w:t>performace</w:t>
            </w:r>
            <w:proofErr w:type="spellEnd"/>
            <w:r w:rsidR="003A05EB">
              <w:rPr>
                <w:rFonts w:ascii="Arial" w:eastAsia="Arial" w:hAnsi="Arial" w:cs="Arial"/>
                <w:i/>
                <w:iCs/>
                <w:color w:val="333333"/>
                <w:sz w:val="20"/>
                <w:szCs w:val="20"/>
              </w:rPr>
              <w:t xml:space="preserve"> esperada, </w:t>
            </w:r>
            <w:r w:rsidR="00A43986">
              <w:rPr>
                <w:rFonts w:ascii="Arial" w:eastAsia="Arial" w:hAnsi="Arial" w:cs="Arial"/>
                <w:i/>
                <w:iCs/>
                <w:color w:val="333333"/>
                <w:sz w:val="20"/>
                <w:szCs w:val="20"/>
              </w:rPr>
              <w:t xml:space="preserve">custo </w:t>
            </w:r>
            <w:proofErr w:type="gramStart"/>
            <w:r w:rsidR="00A43986">
              <w:rPr>
                <w:rFonts w:ascii="Arial" w:eastAsia="Arial" w:hAnsi="Arial" w:cs="Arial"/>
                <w:i/>
                <w:iCs/>
                <w:color w:val="333333"/>
                <w:sz w:val="20"/>
                <w:szCs w:val="20"/>
              </w:rPr>
              <w:t xml:space="preserve">computacional, </w:t>
            </w:r>
            <w:proofErr w:type="spellStart"/>
            <w:r w:rsidR="008B2CDA">
              <w:rPr>
                <w:rFonts w:ascii="Arial" w:eastAsia="Arial" w:hAnsi="Arial" w:cs="Arial"/>
                <w:i/>
                <w:iCs/>
                <w:color w:val="333333"/>
                <w:sz w:val="20"/>
                <w:szCs w:val="20"/>
              </w:rPr>
              <w:t>etc</w:t>
            </w:r>
            <w:proofErr w:type="spellEnd"/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20"/>
                <w:szCs w:val="20"/>
              </w:rPr>
              <w:t>).</w:t>
            </w:r>
          </w:p>
        </w:tc>
      </w:tr>
    </w:tbl>
    <w:p w14:paraId="106B2B07" w14:textId="77777777" w:rsidR="004954C9" w:rsidRDefault="004954C9" w:rsidP="004954C9"/>
    <w:p w14:paraId="3096FF8E" w14:textId="77777777" w:rsidR="0082477B" w:rsidRDefault="0082477B" w:rsidP="0082477B">
      <w:pPr>
        <w:pStyle w:val="Ttulo3"/>
      </w:pPr>
      <w:r>
        <w:rPr>
          <w:rFonts w:ascii="Arial" w:eastAsia="Arial" w:hAnsi="Arial" w:cs="Arial"/>
          <w:b/>
          <w:bCs/>
          <w:color w:val="404040"/>
        </w:rPr>
        <w:t>Treinamento</w:t>
      </w:r>
    </w:p>
    <w:p w14:paraId="2BD6AEFF" w14:textId="77777777" w:rsidR="0082477B" w:rsidRDefault="0082477B" w:rsidP="0082477B">
      <w:pPr>
        <w:spacing w:before="80" w:after="80"/>
      </w:pPr>
      <w:r>
        <w:rPr>
          <w:rFonts w:ascii="Arial" w:eastAsia="Arial" w:hAnsi="Arial" w:cs="Arial"/>
        </w:rPr>
        <w:t>O grupo deve documentar o processo de treinamento respondendo às seguintes perguntas:</w:t>
      </w:r>
    </w:p>
    <w:p w14:paraId="66044041" w14:textId="3C7F0392" w:rsidR="0082477B" w:rsidRDefault="0082477B" w:rsidP="0082477B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 xml:space="preserve">Como o </w:t>
      </w:r>
      <w:proofErr w:type="spellStart"/>
      <w:r>
        <w:rPr>
          <w:rFonts w:ascii="Arial" w:eastAsia="Arial" w:hAnsi="Arial" w:cs="Arial"/>
        </w:rPr>
        <w:t>dataset</w:t>
      </w:r>
      <w:proofErr w:type="spellEnd"/>
      <w:r>
        <w:rPr>
          <w:rFonts w:ascii="Arial" w:eastAsia="Arial" w:hAnsi="Arial" w:cs="Arial"/>
        </w:rPr>
        <w:t xml:space="preserve"> anotado foi dividido (treino, validação, teste)?</w:t>
      </w:r>
    </w:p>
    <w:p w14:paraId="4C21F2BA" w14:textId="77777777" w:rsidR="0082477B" w:rsidRDefault="0082477B" w:rsidP="0082477B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Qual foi a estratégia para lidar com desbalanceamento de classes, se identificado na EDA?</w:t>
      </w:r>
    </w:p>
    <w:p w14:paraId="4D699FBD" w14:textId="77777777" w:rsidR="0082477B" w:rsidRDefault="0082477B" w:rsidP="0082477B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 xml:space="preserve">Quais </w:t>
      </w:r>
      <w:proofErr w:type="spellStart"/>
      <w:r>
        <w:rPr>
          <w:rFonts w:ascii="Arial" w:eastAsia="Arial" w:hAnsi="Arial" w:cs="Arial"/>
        </w:rPr>
        <w:t>hiperparâmetros</w:t>
      </w:r>
      <w:proofErr w:type="spellEnd"/>
      <w:r>
        <w:rPr>
          <w:rFonts w:ascii="Arial" w:eastAsia="Arial" w:hAnsi="Arial" w:cs="Arial"/>
        </w:rPr>
        <w:t xml:space="preserve"> foram ajustados e qual o critério de parada?</w:t>
      </w:r>
    </w:p>
    <w:p w14:paraId="78471AAB" w14:textId="77777777" w:rsidR="0082477B" w:rsidRDefault="0082477B" w:rsidP="0082477B">
      <w:pPr>
        <w:pStyle w:val="Ttulo3"/>
      </w:pPr>
      <w:r>
        <w:rPr>
          <w:rFonts w:ascii="Arial" w:eastAsia="Arial" w:hAnsi="Arial" w:cs="Arial"/>
          <w:b/>
          <w:bCs/>
          <w:color w:val="404040"/>
        </w:rPr>
        <w:lastRenderedPageBreak/>
        <w:t>Avaliação obrigatória</w:t>
      </w:r>
    </w:p>
    <w:p w14:paraId="5AD71AB7" w14:textId="77777777" w:rsidR="0082477B" w:rsidRDefault="0082477B" w:rsidP="0082477B">
      <w:pPr>
        <w:spacing w:before="80" w:after="80"/>
      </w:pPr>
      <w:r>
        <w:rPr>
          <w:rFonts w:ascii="Arial" w:eastAsia="Arial" w:hAnsi="Arial" w:cs="Arial"/>
        </w:rPr>
        <w:t>A avaliação deve ser feita sobre o conjunto de teste — dados que o modelo não viu durante o treinamento. As métricas mínimas exigidas são:</w:t>
      </w:r>
    </w:p>
    <w:p w14:paraId="0928BD6B" w14:textId="77777777" w:rsidR="0082477B" w:rsidRDefault="0082477B" w:rsidP="0082477B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Acurácia, Precisão, Recall e F1-Score por classe</w:t>
      </w:r>
    </w:p>
    <w:p w14:paraId="7AF76AAA" w14:textId="77777777" w:rsidR="0082477B" w:rsidRDefault="0082477B" w:rsidP="0082477B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Matriz de confusão com análise dos erros mais frequentes</w:t>
      </w:r>
    </w:p>
    <w:p w14:paraId="00C3EFD3" w14:textId="77777777" w:rsidR="0082477B" w:rsidRDefault="0082477B" w:rsidP="0082477B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Comparação com ao menos um baseline simples (</w:t>
      </w:r>
      <w:proofErr w:type="spellStart"/>
      <w:r>
        <w:rPr>
          <w:rFonts w:ascii="Arial" w:eastAsia="Arial" w:hAnsi="Arial" w:cs="Arial"/>
        </w:rPr>
        <w:t>ex</w:t>
      </w:r>
      <w:proofErr w:type="spellEnd"/>
      <w:r>
        <w:rPr>
          <w:rFonts w:ascii="Arial" w:eastAsia="Arial" w:hAnsi="Arial" w:cs="Arial"/>
        </w:rPr>
        <w:t>: classificação pela nota do NPS como proxy de sentimento)</w:t>
      </w:r>
    </w:p>
    <w:p w14:paraId="77D43310" w14:textId="77777777" w:rsidR="0082477B" w:rsidRDefault="0082477B" w:rsidP="0082477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2477B" w14:paraId="77B3AF0A" w14:textId="77777777" w:rsidTr="00284CB0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B7DC9C" w14:textId="77777777" w:rsidR="0082477B" w:rsidRDefault="0082477B" w:rsidP="00284CB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ANÁLISE DE ERROS</w:t>
            </w:r>
          </w:p>
        </w:tc>
        <w:tc>
          <w:tcPr>
            <w:tcW w:w="8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970BFE" w14:textId="77777777" w:rsidR="0082477B" w:rsidRDefault="0082477B" w:rsidP="00284CB0">
            <w:r>
              <w:rPr>
                <w:rFonts w:ascii="Arial" w:eastAsia="Arial" w:hAnsi="Arial" w:cs="Arial"/>
                <w:i/>
                <w:iCs/>
                <w:color w:val="333333"/>
                <w:sz w:val="20"/>
                <w:szCs w:val="20"/>
              </w:rPr>
              <w:t>Não basta apresentar as métricas. O grupo deve analisar os erros: quais tipos de comentário o modelo classifica errado com mais frequência? Há um padrão (comentários irônicos, muito curtos, mistos)? O que isso significa para o uso prático do modelo?</w:t>
            </w:r>
          </w:p>
        </w:tc>
      </w:tr>
    </w:tbl>
    <w:p w14:paraId="0A9C7DE9" w14:textId="77777777" w:rsidR="0082477B" w:rsidRDefault="0082477B" w:rsidP="004954C9"/>
    <w:p w14:paraId="67E48351" w14:textId="77777777" w:rsidR="00EF7F87" w:rsidRDefault="00EF7F87" w:rsidP="00EF7F87">
      <w:pPr>
        <w:pStyle w:val="Ttulo2"/>
      </w:pPr>
      <w:r>
        <w:rPr>
          <w:rFonts w:ascii="Arial" w:eastAsia="Arial" w:hAnsi="Arial" w:cs="Arial"/>
          <w:b/>
          <w:bCs/>
          <w:color w:val="2E75B6"/>
        </w:rPr>
        <w:t>1.2 — Modelo de Categorização</w:t>
      </w:r>
    </w:p>
    <w:p w14:paraId="448E9F81" w14:textId="77777777" w:rsidR="00EF7F87" w:rsidRDefault="00EF7F87" w:rsidP="00EF7F87">
      <w:pPr>
        <w:spacing w:before="80" w:after="80"/>
      </w:pPr>
      <w:r>
        <w:rPr>
          <w:rFonts w:ascii="Arial" w:eastAsia="Arial" w:hAnsi="Arial" w:cs="Arial"/>
        </w:rPr>
        <w:t>O grupo deve entregar um modelo capaz de classificar um comentário nas categorias definidas e validadas na Entrega 1.</w:t>
      </w:r>
    </w:p>
    <w:p w14:paraId="2E89F2FA" w14:textId="77777777" w:rsidR="00EF7F87" w:rsidRDefault="00EF7F87" w:rsidP="00EF7F87">
      <w:pPr>
        <w:pStyle w:val="Ttulo3"/>
      </w:pPr>
      <w:r>
        <w:rPr>
          <w:rFonts w:ascii="Arial" w:eastAsia="Arial" w:hAnsi="Arial" w:cs="Arial"/>
          <w:b/>
          <w:bCs/>
          <w:color w:val="404040"/>
        </w:rPr>
        <w:t>Arquitetura e abordagem</w:t>
      </w:r>
    </w:p>
    <w:p w14:paraId="7D3B35DC" w14:textId="216FB9C9" w:rsidR="00EF7F87" w:rsidRDefault="00EF7F87" w:rsidP="00EF7F87">
      <w:pPr>
        <w:spacing w:before="80" w:after="80"/>
      </w:pPr>
      <w:r>
        <w:rPr>
          <w:rFonts w:ascii="Arial" w:eastAsia="Arial" w:hAnsi="Arial" w:cs="Arial"/>
        </w:rPr>
        <w:t xml:space="preserve">O grupo é livre para escolher a arquitetura. É permitido usar o mesmo </w:t>
      </w:r>
      <w:proofErr w:type="spellStart"/>
      <w:r>
        <w:rPr>
          <w:rFonts w:ascii="Arial" w:eastAsia="Arial" w:hAnsi="Arial" w:cs="Arial"/>
        </w:rPr>
        <w:t>encoder</w:t>
      </w:r>
      <w:proofErr w:type="spellEnd"/>
      <w:r>
        <w:rPr>
          <w:rFonts w:ascii="Arial" w:eastAsia="Arial" w:hAnsi="Arial" w:cs="Arial"/>
        </w:rPr>
        <w:t xml:space="preserve"> do modelo de sentimento com uma cabeça de classificação diferente (</w:t>
      </w:r>
      <w:proofErr w:type="spellStart"/>
      <w:r>
        <w:rPr>
          <w:rFonts w:ascii="Arial" w:eastAsia="Arial" w:hAnsi="Arial" w:cs="Arial"/>
        </w:rPr>
        <w:t>multi-task</w:t>
      </w:r>
      <w:proofErr w:type="spellEnd"/>
      <w:r>
        <w:rPr>
          <w:rFonts w:ascii="Arial" w:eastAsia="Arial" w:hAnsi="Arial" w:cs="Arial"/>
        </w:rPr>
        <w:t xml:space="preserve"> learning), se isso fizer sentido para o volume de dados disponível.</w:t>
      </w:r>
    </w:p>
    <w:p w14:paraId="638E3F57" w14:textId="77777777" w:rsidR="00EF7F87" w:rsidRDefault="00EF7F87" w:rsidP="00EF7F87">
      <w:pPr>
        <w:spacing w:before="80" w:after="80"/>
      </w:pPr>
      <w:r>
        <w:rPr>
          <w:rFonts w:ascii="Arial" w:eastAsia="Arial" w:hAnsi="Arial" w:cs="Arial"/>
        </w:rPr>
        <w:t xml:space="preserve">Se o grupo optou por classificação </w:t>
      </w:r>
      <w:proofErr w:type="spellStart"/>
      <w:r>
        <w:rPr>
          <w:rFonts w:ascii="Arial" w:eastAsia="Arial" w:hAnsi="Arial" w:cs="Arial"/>
        </w:rPr>
        <w:t>multi-label</w:t>
      </w:r>
      <w:proofErr w:type="spellEnd"/>
      <w:r>
        <w:rPr>
          <w:rFonts w:ascii="Arial" w:eastAsia="Arial" w:hAnsi="Arial" w:cs="Arial"/>
        </w:rPr>
        <w:t xml:space="preserve"> na Entrega 1, a arquitetura e as métricas de avaliação devem refletir isso.</w:t>
      </w:r>
    </w:p>
    <w:p w14:paraId="6320E7B6" w14:textId="77777777" w:rsidR="00EF7F87" w:rsidRDefault="00EF7F87" w:rsidP="00EF7F87">
      <w:pPr>
        <w:pStyle w:val="Ttulo3"/>
      </w:pPr>
      <w:r>
        <w:rPr>
          <w:rFonts w:ascii="Arial" w:eastAsia="Arial" w:hAnsi="Arial" w:cs="Arial"/>
          <w:b/>
          <w:bCs/>
          <w:color w:val="404040"/>
        </w:rPr>
        <w:t>Avaliação obrigatória</w:t>
      </w:r>
    </w:p>
    <w:p w14:paraId="00661BAB" w14:textId="77777777" w:rsidR="00EF7F87" w:rsidRDefault="00EF7F87" w:rsidP="00EF7F87">
      <w:pPr>
        <w:spacing w:before="80" w:after="80"/>
      </w:pPr>
      <w:r>
        <w:rPr>
          <w:rFonts w:ascii="Arial" w:eastAsia="Arial" w:hAnsi="Arial" w:cs="Arial"/>
        </w:rPr>
        <w:t>Métricas mínimas exigidas para o modelo de categorização:</w:t>
      </w:r>
    </w:p>
    <w:p w14:paraId="68402DD5" w14:textId="77777777" w:rsidR="00EF7F87" w:rsidRDefault="00EF7F87" w:rsidP="00EF7F87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 xml:space="preserve">F1-Score macro e </w:t>
      </w:r>
      <w:proofErr w:type="spellStart"/>
      <w:r>
        <w:rPr>
          <w:rFonts w:ascii="Arial" w:eastAsia="Arial" w:hAnsi="Arial" w:cs="Arial"/>
        </w:rPr>
        <w:t>weighted</w:t>
      </w:r>
      <w:proofErr w:type="spellEnd"/>
      <w:r>
        <w:rPr>
          <w:rFonts w:ascii="Arial" w:eastAsia="Arial" w:hAnsi="Arial" w:cs="Arial"/>
        </w:rPr>
        <w:t xml:space="preserve"> por categoria</w:t>
      </w:r>
    </w:p>
    <w:p w14:paraId="012B45DC" w14:textId="77777777" w:rsidR="00EF7F87" w:rsidRDefault="00EF7F87" w:rsidP="00EF7F87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Análise das categorias com pior desempenho — o que o modelo confunde?</w:t>
      </w:r>
    </w:p>
    <w:p w14:paraId="7423C5FC" w14:textId="77777777" w:rsidR="00EF7F87" w:rsidRPr="001363A3" w:rsidRDefault="00EF7F87" w:rsidP="00EF7F87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 xml:space="preserve">Se </w:t>
      </w:r>
      <w:proofErr w:type="spellStart"/>
      <w:r>
        <w:rPr>
          <w:rFonts w:ascii="Arial" w:eastAsia="Arial" w:hAnsi="Arial" w:cs="Arial"/>
        </w:rPr>
        <w:t>multi-label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Hamming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Loss</w:t>
      </w:r>
      <w:proofErr w:type="spellEnd"/>
      <w:r>
        <w:rPr>
          <w:rFonts w:ascii="Arial" w:eastAsia="Arial" w:hAnsi="Arial" w:cs="Arial"/>
        </w:rPr>
        <w:t xml:space="preserve"> e </w:t>
      </w:r>
      <w:proofErr w:type="spellStart"/>
      <w:r>
        <w:rPr>
          <w:rFonts w:ascii="Arial" w:eastAsia="Arial" w:hAnsi="Arial" w:cs="Arial"/>
        </w:rPr>
        <w:t>subset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accuracy</w:t>
      </w:r>
      <w:proofErr w:type="spellEnd"/>
      <w:r>
        <w:rPr>
          <w:rFonts w:ascii="Arial" w:eastAsia="Arial" w:hAnsi="Arial" w:cs="Arial"/>
        </w:rPr>
        <w:t xml:space="preserve"> como métricas adicionais</w:t>
      </w:r>
    </w:p>
    <w:p w14:paraId="1A12EEB2" w14:textId="77777777" w:rsidR="001363A3" w:rsidRDefault="001363A3" w:rsidP="001363A3">
      <w:pPr>
        <w:pStyle w:val="PargrafodaLista"/>
        <w:spacing w:before="60" w:after="60" w:line="240" w:lineRule="auto"/>
        <w:contextualSpacing w:val="0"/>
      </w:pPr>
    </w:p>
    <w:p w14:paraId="1B6F562D" w14:textId="77777777" w:rsidR="00EF7F87" w:rsidRDefault="00EF7F87" w:rsidP="00EF7F87">
      <w:pPr>
        <w:pStyle w:val="Ttulo2"/>
      </w:pPr>
      <w:r>
        <w:rPr>
          <w:rFonts w:ascii="Arial" w:eastAsia="Arial" w:hAnsi="Arial" w:cs="Arial"/>
          <w:b/>
          <w:bCs/>
          <w:color w:val="2E75B6"/>
        </w:rPr>
        <w:t>1.3 — Inferência na Base Completa</w:t>
      </w:r>
    </w:p>
    <w:p w14:paraId="065CD187" w14:textId="521AD83E" w:rsidR="00EF7F87" w:rsidRDefault="00EF7F87" w:rsidP="00EF7F87">
      <w:pPr>
        <w:spacing w:before="80" w:after="80"/>
      </w:pPr>
      <w:r>
        <w:rPr>
          <w:rFonts w:ascii="Arial" w:eastAsia="Arial" w:hAnsi="Arial" w:cs="Arial"/>
        </w:rPr>
        <w:t xml:space="preserve">Com os modelos treinados e avaliados, o grupo deve rodar a inferência sobre toda a base de comentários da Swift, não apenas sobre os dados anotados.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1203"/>
        <w:gridCol w:w="8157"/>
      </w:tblGrid>
      <w:tr w:rsidR="00EF7F87" w14:paraId="733F2052" w14:textId="77777777" w:rsidTr="00284CB0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DECE7B" w14:textId="77777777" w:rsidR="00EF7F87" w:rsidRDefault="00EF7F87" w:rsidP="00284CB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POR QUE ISSO IMPORTA</w:t>
            </w:r>
          </w:p>
        </w:tc>
        <w:tc>
          <w:tcPr>
            <w:tcW w:w="8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A4257E" w14:textId="1B64785B" w:rsidR="00EF7F87" w:rsidRDefault="00EF7F87" w:rsidP="00284CB0">
            <w:r>
              <w:rPr>
                <w:rFonts w:ascii="Arial" w:eastAsia="Arial" w:hAnsi="Arial" w:cs="Arial"/>
                <w:i/>
                <w:iCs/>
                <w:color w:val="333333"/>
                <w:sz w:val="20"/>
                <w:szCs w:val="20"/>
              </w:rPr>
              <w:t>Todas as análises de negócio das seções seguintes dependem desta inferência. Sem rodar na base completa, é impossível comparar lojas, identificar padrões gerais ou calcular o NPS ajustado.</w:t>
            </w:r>
          </w:p>
        </w:tc>
      </w:tr>
    </w:tbl>
    <w:p w14:paraId="57C7E9EA" w14:textId="77777777" w:rsidR="00EF7F87" w:rsidRDefault="00EF7F87" w:rsidP="00EF7F87">
      <w:r>
        <w:br w:type="page"/>
      </w:r>
    </w:p>
    <w:p w14:paraId="59DBA0B5" w14:textId="77777777" w:rsidR="00F54B60" w:rsidRDefault="00F54B60" w:rsidP="004954C9"/>
    <w:p w14:paraId="53033224" w14:textId="3DEDE382" w:rsidR="00F54B60" w:rsidRDefault="003B4A7A" w:rsidP="00F54B60">
      <w:pPr>
        <w:pStyle w:val="Ttulo2"/>
        <w:numPr>
          <w:ilvl w:val="0"/>
          <w:numId w:val="45"/>
        </w:numPr>
        <w:rPr>
          <w:b/>
          <w:bCs/>
          <w:sz w:val="28"/>
          <w:szCs w:val="28"/>
        </w:rPr>
      </w:pPr>
      <w:r w:rsidRPr="003B4A7A">
        <w:rPr>
          <w:b/>
          <w:bCs/>
          <w:sz w:val="28"/>
          <w:szCs w:val="28"/>
        </w:rPr>
        <w:t>Novo Cálculo de NPS com Incorporação do Comentário</w:t>
      </w:r>
      <w:r w:rsidR="00F54B60">
        <w:rPr>
          <w:b/>
          <w:bCs/>
          <w:sz w:val="28"/>
          <w:szCs w:val="28"/>
        </w:rPr>
        <w:t>:</w:t>
      </w:r>
    </w:p>
    <w:p w14:paraId="2185A201" w14:textId="77777777" w:rsidR="00BB06F8" w:rsidRDefault="00BB06F8" w:rsidP="00354E57">
      <w:pPr>
        <w:spacing w:before="80" w:after="80"/>
        <w:rPr>
          <w:rFonts w:ascii="Arial" w:eastAsia="Arial" w:hAnsi="Arial" w:cs="Arial"/>
        </w:rPr>
      </w:pPr>
    </w:p>
    <w:p w14:paraId="1A66C2F2" w14:textId="685BB6ED" w:rsidR="00354E57" w:rsidRDefault="00354E57" w:rsidP="00354E57">
      <w:pPr>
        <w:spacing w:before="80" w:after="80"/>
      </w:pPr>
      <w:r>
        <w:rPr>
          <w:rFonts w:ascii="Arial" w:eastAsia="Arial" w:hAnsi="Arial" w:cs="Arial"/>
        </w:rPr>
        <w:t xml:space="preserve">O NPS tradicional é calculado apenas com a nota numérica: % Promotores (9–10) menos % Detratores (0–6). </w:t>
      </w:r>
      <w:r>
        <w:rPr>
          <w:rFonts w:ascii="Arial" w:eastAsia="Arial" w:hAnsi="Arial" w:cs="Arial"/>
        </w:rPr>
        <w:t xml:space="preserve">Algo que podemos ajudar o negócio é </w:t>
      </w:r>
      <w:r>
        <w:rPr>
          <w:rFonts w:ascii="Arial" w:eastAsia="Arial" w:hAnsi="Arial" w:cs="Arial"/>
        </w:rPr>
        <w:t>ir além disso: criar um cálculo que use também o que o cliente escreveu.</w:t>
      </w:r>
    </w:p>
    <w:p w14:paraId="735171B0" w14:textId="77777777" w:rsidR="00354E57" w:rsidRDefault="00354E57" w:rsidP="00354E57">
      <w:pPr>
        <w:spacing w:before="80" w:after="80"/>
      </w:pPr>
      <w:r>
        <w:rPr>
          <w:rFonts w:ascii="Arial" w:eastAsia="Arial" w:hAnsi="Arial" w:cs="Arial"/>
        </w:rPr>
        <w:t>Não existe uma fórmula certa para isso. O grupo deve propor e justificar seu próprio modelo. Abaixo estão as diretrizes e as perguntas que a proposta deve responder.</w:t>
      </w:r>
    </w:p>
    <w:p w14:paraId="2FED2CC5" w14:textId="77777777" w:rsidR="00BB06F8" w:rsidRDefault="00BB06F8" w:rsidP="00BB06F8">
      <w:pPr>
        <w:pStyle w:val="Ttulo2"/>
        <w:rPr>
          <w:rFonts w:ascii="Arial" w:eastAsia="Arial" w:hAnsi="Arial" w:cs="Arial"/>
          <w:b/>
          <w:bCs/>
          <w:color w:val="2E75B6"/>
        </w:rPr>
      </w:pPr>
    </w:p>
    <w:p w14:paraId="6232BDBB" w14:textId="1EA4B62A" w:rsidR="00BB06F8" w:rsidRDefault="00BB06F8" w:rsidP="00BB06F8">
      <w:pPr>
        <w:pStyle w:val="Ttulo2"/>
      </w:pPr>
      <w:r>
        <w:rPr>
          <w:rFonts w:ascii="Arial" w:eastAsia="Arial" w:hAnsi="Arial" w:cs="Arial"/>
          <w:b/>
          <w:bCs/>
          <w:color w:val="2E75B6"/>
        </w:rPr>
        <w:t>2.1 — Proposta de Fórmula ou Modelo</w:t>
      </w:r>
    </w:p>
    <w:p w14:paraId="4FA59E80" w14:textId="688147DD" w:rsidR="00BB06F8" w:rsidRDefault="00BB06F8" w:rsidP="00BB06F8">
      <w:pPr>
        <w:spacing w:before="80" w:after="80"/>
      </w:pPr>
      <w:r>
        <w:rPr>
          <w:rFonts w:ascii="Arial" w:eastAsia="Arial" w:hAnsi="Arial" w:cs="Arial"/>
        </w:rPr>
        <w:t>O grupo deve definir como o comentário será incorporado ao cálculo. Três abordagens são sugeridas como ponto de partida</w:t>
      </w:r>
      <w:r w:rsidR="00C934FF"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o grupo pode seguir uma delas, combiná-las ou propor algo diferente desde que bem justificado: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160"/>
        <w:gridCol w:w="3000"/>
      </w:tblGrid>
      <w:tr w:rsidR="00BB06F8" w14:paraId="4E749B5B" w14:textId="77777777" w:rsidTr="00284CB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E8019" w14:textId="77777777" w:rsidR="00BB06F8" w:rsidRDefault="00BB06F8" w:rsidP="00284CB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Abordagem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12A0" w14:textId="77777777" w:rsidR="00BB06F8" w:rsidRDefault="00BB06F8" w:rsidP="00284CB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7244" w14:textId="77777777" w:rsidR="00BB06F8" w:rsidRDefault="00BB06F8" w:rsidP="00284CB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Quando faz sentido</w:t>
            </w:r>
          </w:p>
        </w:tc>
      </w:tr>
      <w:tr w:rsidR="00BB06F8" w14:paraId="53EB7A85" w14:textId="77777777" w:rsidTr="00284CB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8C740" w14:textId="77777777" w:rsidR="00BB06F8" w:rsidRDefault="00BB06F8" w:rsidP="00284CB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Penalização / Bonificação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D03F" w14:textId="7E664E2A" w:rsidR="00BB06F8" w:rsidRDefault="00BB06F8" w:rsidP="00284CB0">
            <w:r>
              <w:rPr>
                <w:rFonts w:ascii="Arial" w:eastAsia="Arial" w:hAnsi="Arial" w:cs="Arial"/>
                <w:sz w:val="20"/>
                <w:szCs w:val="20"/>
              </w:rPr>
              <w:t xml:space="preserve">A nota do cliente é ajustada com base no sentimento do comentário.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 w:rsidR="00C934FF">
              <w:rPr>
                <w:rFonts w:ascii="Arial" w:eastAsia="Arial" w:hAnsi="Arial" w:cs="Arial"/>
                <w:sz w:val="20"/>
                <w:szCs w:val="20"/>
              </w:rPr>
              <w:t>promotor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com sentimento negativo é rebaixada para </w:t>
            </w:r>
            <w:r w:rsidR="00C934FF">
              <w:rPr>
                <w:rFonts w:ascii="Arial" w:eastAsia="Arial" w:hAnsi="Arial" w:cs="Arial"/>
                <w:sz w:val="20"/>
                <w:szCs w:val="20"/>
              </w:rPr>
              <w:t>detrator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; </w:t>
            </w:r>
            <w:r w:rsidR="00C934FF">
              <w:rPr>
                <w:rFonts w:ascii="Arial" w:eastAsia="Arial" w:hAnsi="Arial" w:cs="Arial"/>
                <w:sz w:val="20"/>
                <w:szCs w:val="20"/>
              </w:rPr>
              <w:t xml:space="preserve">detrator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com sentimento positivo sobe para </w:t>
            </w:r>
            <w:r w:rsidR="00C934FF">
              <w:rPr>
                <w:rFonts w:ascii="Arial" w:eastAsia="Arial" w:hAnsi="Arial" w:cs="Arial"/>
                <w:sz w:val="20"/>
                <w:szCs w:val="20"/>
              </w:rPr>
              <w:t>promotor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1CD3E" w14:textId="77777777" w:rsidR="00BB06F8" w:rsidRDefault="00BB06F8" w:rsidP="00284CB0">
            <w:r>
              <w:rPr>
                <w:rFonts w:ascii="Arial" w:eastAsia="Arial" w:hAnsi="Arial" w:cs="Arial"/>
                <w:i/>
                <w:iCs/>
                <w:color w:val="555555"/>
                <w:sz w:val="20"/>
                <w:szCs w:val="20"/>
              </w:rPr>
              <w:t>Quando o grupo identifica discordâncias frequentes entre nota e texto na base.</w:t>
            </w:r>
          </w:p>
        </w:tc>
      </w:tr>
      <w:tr w:rsidR="00BB06F8" w14:paraId="77F9000A" w14:textId="77777777" w:rsidTr="00284CB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2699" w14:textId="77777777" w:rsidR="00BB06F8" w:rsidRDefault="00BB06F8" w:rsidP="00284CB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NPS Ponderado por Confiança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6CBD" w14:textId="77777777" w:rsidR="00BB06F8" w:rsidRDefault="00BB06F8" w:rsidP="00284CB0">
            <w:r>
              <w:rPr>
                <w:rFonts w:ascii="Arial" w:eastAsia="Arial" w:hAnsi="Arial" w:cs="Arial"/>
                <w:sz w:val="20"/>
                <w:szCs w:val="20"/>
              </w:rPr>
              <w:t>O peso do cliente no cálculo final é proporcional à coerência entre nota e sentimento. Avaliações discordantes têm menor peso.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14822" w14:textId="77777777" w:rsidR="00BB06F8" w:rsidRDefault="00BB06F8" w:rsidP="00284CB0">
            <w:r>
              <w:rPr>
                <w:rFonts w:ascii="Arial" w:eastAsia="Arial" w:hAnsi="Arial" w:cs="Arial"/>
                <w:i/>
                <w:iCs/>
                <w:color w:val="555555"/>
                <w:sz w:val="20"/>
                <w:szCs w:val="20"/>
              </w:rPr>
              <w:t>Quando o grupo quer suavizar outliers sem modificar diretamente as notas.</w:t>
            </w:r>
          </w:p>
        </w:tc>
      </w:tr>
      <w:tr w:rsidR="00BB06F8" w14:paraId="27DD35D1" w14:textId="77777777" w:rsidTr="00284CB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3689C" w14:textId="77777777" w:rsidR="00BB06F8" w:rsidRDefault="00BB06F8" w:rsidP="00284CB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NPS Híbrido com Score de Sentimento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EE95" w14:textId="77777777" w:rsidR="00BB06F8" w:rsidRDefault="00BB06F8" w:rsidP="00284CB0">
            <w:r>
              <w:rPr>
                <w:rFonts w:ascii="Arial" w:eastAsia="Arial" w:hAnsi="Arial" w:cs="Arial"/>
                <w:sz w:val="20"/>
                <w:szCs w:val="20"/>
              </w:rPr>
              <w:t xml:space="preserve">Um novo índice é criado combinando o NPS tradicional com um score de sentimento agregado.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NPS_ajustado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= 0,7 × NPS + 0,3 ×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SentimentScore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D8FAA" w14:textId="77777777" w:rsidR="00BB06F8" w:rsidRDefault="00BB06F8" w:rsidP="00284CB0">
            <w:r>
              <w:rPr>
                <w:rFonts w:ascii="Arial" w:eastAsia="Arial" w:hAnsi="Arial" w:cs="Arial"/>
                <w:i/>
                <w:iCs/>
                <w:color w:val="555555"/>
                <w:sz w:val="20"/>
                <w:szCs w:val="20"/>
              </w:rPr>
              <w:t>Quando o grupo quer um indicador complementar ao NPS original, não substituto.</w:t>
            </w:r>
          </w:p>
        </w:tc>
      </w:tr>
    </w:tbl>
    <w:p w14:paraId="6C664A38" w14:textId="77777777" w:rsidR="00BB06F8" w:rsidRDefault="00BB06F8" w:rsidP="00BB06F8">
      <w:pPr>
        <w:spacing w:before="120" w:after="80"/>
      </w:pPr>
    </w:p>
    <w:p w14:paraId="2B3A487F" w14:textId="77777777" w:rsidR="00BB06F8" w:rsidRDefault="00BB06F8" w:rsidP="00BB06F8">
      <w:pPr>
        <w:pStyle w:val="Ttulo2"/>
      </w:pPr>
      <w:r>
        <w:rPr>
          <w:rFonts w:ascii="Arial" w:eastAsia="Arial" w:hAnsi="Arial" w:cs="Arial"/>
          <w:b/>
          <w:bCs/>
          <w:color w:val="2E75B6"/>
        </w:rPr>
        <w:t>2.2 — Validação e Análise de Impacto</w:t>
      </w:r>
    </w:p>
    <w:p w14:paraId="75FBF73E" w14:textId="77777777" w:rsidR="00BB06F8" w:rsidRDefault="00BB06F8" w:rsidP="00BB06F8">
      <w:pPr>
        <w:spacing w:before="80" w:after="80"/>
      </w:pPr>
      <w:r>
        <w:rPr>
          <w:rFonts w:ascii="Arial" w:eastAsia="Arial" w:hAnsi="Arial" w:cs="Arial"/>
        </w:rPr>
        <w:t>Qualquer que seja a abordagem, o grupo deve apresentar:</w:t>
      </w:r>
    </w:p>
    <w:p w14:paraId="5E48EDD2" w14:textId="77777777" w:rsidR="00BB06F8" w:rsidRDefault="00BB06F8" w:rsidP="00BB06F8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O percentual de avaliações em que a nota original e o sentimento do comentário divergem</w:t>
      </w:r>
    </w:p>
    <w:p w14:paraId="2ED88B80" w14:textId="77777777" w:rsidR="00BB06F8" w:rsidRDefault="00BB06F8" w:rsidP="00BB06F8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Quantas lojas mudam de faixa de NPS (positivo/negativo/neutro) com o novo cálculo</w:t>
      </w:r>
    </w:p>
    <w:p w14:paraId="446C6ACB" w14:textId="77777777" w:rsidR="00BB06F8" w:rsidRDefault="00BB06F8" w:rsidP="00BB06F8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Os casos mais extremos: comentários onde a divergência é maior</w:t>
      </w:r>
    </w:p>
    <w:p w14:paraId="0E49B78E" w14:textId="77777777" w:rsidR="00BB06F8" w:rsidRDefault="00BB06F8" w:rsidP="00BB06F8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Uma análise crítica: o novo cálculo é mais justo? Em quais situações ele pode ser problemático?</w:t>
      </w:r>
    </w:p>
    <w:p w14:paraId="3D1372D7" w14:textId="77777777" w:rsidR="00BB06F8" w:rsidRDefault="00BB06F8" w:rsidP="00BB06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1603"/>
        <w:gridCol w:w="7757"/>
      </w:tblGrid>
      <w:tr w:rsidR="00BB06F8" w14:paraId="3D299132" w14:textId="77777777" w:rsidTr="00284CB0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297B0C" w14:textId="77777777" w:rsidR="00BB06F8" w:rsidRDefault="00BB06F8" w:rsidP="00284CB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NOTA IMPORTANTE</w:t>
            </w:r>
          </w:p>
        </w:tc>
        <w:tc>
          <w:tcPr>
            <w:tcW w:w="8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624624" w14:textId="77777777" w:rsidR="00BB06F8" w:rsidRDefault="00BB06F8" w:rsidP="00284CB0">
            <w:r>
              <w:rPr>
                <w:rFonts w:ascii="Arial" w:eastAsia="Arial" w:hAnsi="Arial" w:cs="Arial"/>
                <w:i/>
                <w:iCs/>
                <w:color w:val="333333"/>
                <w:sz w:val="20"/>
                <w:szCs w:val="20"/>
              </w:rPr>
              <w:t xml:space="preserve">O grupo não precisa convencer que o novo cálculo é superior ao NPS tradicional. O que é exigido é que a proposta seja coerente, justificada e que o impacto real sobre os dados seja demonstrado — incluindo casos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20"/>
                <w:szCs w:val="20"/>
              </w:rPr>
              <w:t>onde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20"/>
                <w:szCs w:val="20"/>
              </w:rPr>
              <w:t xml:space="preserve"> o novo cálculo pode estar errado.</w:t>
            </w:r>
          </w:p>
        </w:tc>
      </w:tr>
    </w:tbl>
    <w:p w14:paraId="7EB3F4E4" w14:textId="77777777" w:rsidR="00BB06F8" w:rsidRDefault="00BB06F8" w:rsidP="00BB06F8">
      <w:r>
        <w:br w:type="page"/>
      </w:r>
    </w:p>
    <w:p w14:paraId="469E881F" w14:textId="4CB48BA3" w:rsidR="008B3AB0" w:rsidRPr="004B709A" w:rsidRDefault="007A42E4" w:rsidP="008B3AB0">
      <w:pPr>
        <w:pStyle w:val="Ttulo2"/>
        <w:numPr>
          <w:ilvl w:val="0"/>
          <w:numId w:val="45"/>
        </w:numPr>
        <w:rPr>
          <w:rFonts w:ascii="Arial" w:eastAsia="Arial" w:hAnsi="Arial" w:cs="Arial"/>
          <w:b/>
          <w:bCs/>
          <w:color w:val="333333"/>
          <w:sz w:val="28"/>
          <w:szCs w:val="28"/>
        </w:rPr>
      </w:pPr>
      <w:r w:rsidRPr="007A42E4">
        <w:rPr>
          <w:b/>
          <w:bCs/>
          <w:sz w:val="28"/>
          <w:szCs w:val="28"/>
        </w:rPr>
        <w:lastRenderedPageBreak/>
        <w:t>Análises de Negócio</w:t>
      </w:r>
      <w:r w:rsidR="008B3AB0">
        <w:rPr>
          <w:b/>
          <w:bCs/>
          <w:sz w:val="28"/>
          <w:szCs w:val="28"/>
        </w:rPr>
        <w:t>:</w:t>
      </w:r>
    </w:p>
    <w:p w14:paraId="5A7BC531" w14:textId="77777777" w:rsidR="008B3AB0" w:rsidRDefault="008B3AB0" w:rsidP="004954C9">
      <w:pPr>
        <w:spacing w:before="80" w:after="80"/>
        <w:jc w:val="both"/>
        <w:rPr>
          <w:rFonts w:ascii="Arial" w:eastAsia="Arial" w:hAnsi="Arial" w:cs="Arial"/>
          <w:color w:val="333333"/>
        </w:rPr>
      </w:pPr>
    </w:p>
    <w:p w14:paraId="55419175" w14:textId="77777777" w:rsidR="001622F7" w:rsidRDefault="001622F7" w:rsidP="001622F7">
      <w:pPr>
        <w:pStyle w:val="Ttulo2"/>
      </w:pPr>
      <w:r>
        <w:rPr>
          <w:rFonts w:ascii="Arial" w:eastAsia="Arial" w:hAnsi="Arial" w:cs="Arial"/>
          <w:b/>
          <w:bCs/>
          <w:color w:val="2E75B6"/>
        </w:rPr>
        <w:t>3.1 — Comparativo: Lojas Gerenciadas por Externo vs. Germinare</w:t>
      </w:r>
    </w:p>
    <w:p w14:paraId="4F761988" w14:textId="77777777" w:rsidR="001622F7" w:rsidRDefault="001622F7" w:rsidP="001622F7">
      <w:pPr>
        <w:spacing w:before="80" w:after="80"/>
      </w:pPr>
      <w:r>
        <w:rPr>
          <w:rFonts w:ascii="Arial" w:eastAsia="Arial" w:hAnsi="Arial" w:cs="Arial"/>
        </w:rPr>
        <w:t>O grupo deve comparar os dois tipos de gestão em pelo menos três dimensões:</w:t>
      </w:r>
    </w:p>
    <w:p w14:paraId="00BE630E" w14:textId="77777777" w:rsidR="001622F7" w:rsidRDefault="001622F7" w:rsidP="001622F7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NPS médio tradicional por tipo de gestão</w:t>
      </w:r>
    </w:p>
    <w:p w14:paraId="22EAD21A" w14:textId="77777777" w:rsidR="001622F7" w:rsidRDefault="001622F7" w:rsidP="001622F7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NPS ajustado (proposto na Seção 2) por tipo de gestão</w:t>
      </w:r>
    </w:p>
    <w:p w14:paraId="258AE3E6" w14:textId="77777777" w:rsidR="001622F7" w:rsidRDefault="001622F7" w:rsidP="001622F7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Distribuição de sentimentos por tipo de gestão</w:t>
      </w:r>
    </w:p>
    <w:p w14:paraId="5C55B33A" w14:textId="77777777" w:rsidR="001622F7" w:rsidRDefault="001622F7" w:rsidP="001622F7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Categorias de problemas mais frequentes por tipo de gestão</w:t>
      </w:r>
    </w:p>
    <w:p w14:paraId="5EC990E5" w14:textId="77777777" w:rsidR="001622F7" w:rsidRDefault="001622F7" w:rsidP="001622F7">
      <w:pPr>
        <w:spacing w:before="80" w:after="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análise deve incluir uma conclusão clara: existe diferença significativa entre os dois grupos? Se sim, em quais dimensões ela é mais evidente?</w:t>
      </w:r>
    </w:p>
    <w:p w14:paraId="7BC0ECA3" w14:textId="77777777" w:rsidR="008000F9" w:rsidRDefault="008000F9" w:rsidP="001622F7">
      <w:pPr>
        <w:spacing w:before="80" w:after="80"/>
      </w:pPr>
    </w:p>
    <w:p w14:paraId="75C89B06" w14:textId="77777777" w:rsidR="001622F7" w:rsidRDefault="001622F7" w:rsidP="001622F7">
      <w:pPr>
        <w:pStyle w:val="Ttulo2"/>
      </w:pPr>
      <w:r>
        <w:rPr>
          <w:rFonts w:ascii="Arial" w:eastAsia="Arial" w:hAnsi="Arial" w:cs="Arial"/>
          <w:b/>
          <w:bCs/>
          <w:color w:val="2E75B6"/>
        </w:rPr>
        <w:t>3.2 — Principais Problemas e Elogios Gerais</w:t>
      </w:r>
    </w:p>
    <w:p w14:paraId="2BF01C5C" w14:textId="77777777" w:rsidR="001622F7" w:rsidRDefault="001622F7" w:rsidP="001622F7">
      <w:pPr>
        <w:spacing w:before="80" w:after="80"/>
      </w:pPr>
      <w:r>
        <w:rPr>
          <w:rFonts w:ascii="Arial" w:eastAsia="Arial" w:hAnsi="Arial" w:cs="Arial"/>
        </w:rPr>
        <w:t>Usando as categorias e sentimentos preditos na base completa, o grupo deve apresentar:</w:t>
      </w:r>
    </w:p>
    <w:p w14:paraId="357CAD8B" w14:textId="77777777" w:rsidR="001622F7" w:rsidRDefault="001622F7" w:rsidP="001622F7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As 5 categorias de problemas mais frequentes em toda a base (detratores e neutros)</w:t>
      </w:r>
    </w:p>
    <w:p w14:paraId="0B1A8936" w14:textId="77777777" w:rsidR="001622F7" w:rsidRDefault="001622F7" w:rsidP="001622F7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As 5 categorias de elogios mais frequentes em toda a base (promotores)</w:t>
      </w:r>
    </w:p>
    <w:p w14:paraId="140E9CAF" w14:textId="77777777" w:rsidR="001622F7" w:rsidRDefault="001622F7" w:rsidP="001622F7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Para cada categoria, exemplos representativos de comentários (mínimo 3 por categoria)</w:t>
      </w:r>
    </w:p>
    <w:p w14:paraId="0F9DA4AB" w14:textId="77777777" w:rsidR="001622F7" w:rsidRPr="008000F9" w:rsidRDefault="001622F7" w:rsidP="001622F7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Evolução temporal: as categorias de problemas mais frequentes variam ao longo do ano?</w:t>
      </w:r>
    </w:p>
    <w:p w14:paraId="2F4BA5A4" w14:textId="77777777" w:rsidR="008000F9" w:rsidRDefault="008000F9" w:rsidP="008000F9">
      <w:pPr>
        <w:pStyle w:val="PargrafodaLista"/>
        <w:spacing w:before="60" w:after="60" w:line="240" w:lineRule="auto"/>
        <w:contextualSpacing w:val="0"/>
      </w:pPr>
    </w:p>
    <w:p w14:paraId="2DC2E55A" w14:textId="77777777" w:rsidR="001622F7" w:rsidRDefault="001622F7" w:rsidP="001622F7">
      <w:pPr>
        <w:pStyle w:val="Ttulo2"/>
      </w:pPr>
      <w:r>
        <w:rPr>
          <w:rFonts w:ascii="Arial" w:eastAsia="Arial" w:hAnsi="Arial" w:cs="Arial"/>
          <w:b/>
          <w:bCs/>
          <w:color w:val="2E75B6"/>
        </w:rPr>
        <w:t>3.3 — Análise por Loja</w:t>
      </w:r>
    </w:p>
    <w:p w14:paraId="28E56E23" w14:textId="37576BB9" w:rsidR="001622F7" w:rsidRDefault="001622F7" w:rsidP="001622F7">
      <w:pPr>
        <w:spacing w:before="80" w:after="80"/>
      </w:pPr>
      <w:r>
        <w:rPr>
          <w:rFonts w:ascii="Arial" w:eastAsia="Arial" w:hAnsi="Arial" w:cs="Arial"/>
        </w:rPr>
        <w:t>Para cada loja com volume suficiente de comentários, o grupo deve apresentar:</w:t>
      </w:r>
    </w:p>
    <w:p w14:paraId="04BEF049" w14:textId="77777777" w:rsidR="001622F7" w:rsidRDefault="001622F7" w:rsidP="001622F7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NPS tradicional e NPS ajustado</w:t>
      </w:r>
    </w:p>
    <w:p w14:paraId="2C14E382" w14:textId="77777777" w:rsidR="001622F7" w:rsidRDefault="001622F7" w:rsidP="001622F7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Top 3 categorias de problemas</w:t>
      </w:r>
    </w:p>
    <w:p w14:paraId="3868B48A" w14:textId="77777777" w:rsidR="001622F7" w:rsidRDefault="001622F7" w:rsidP="001622F7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Top 3 categorias de elogios</w:t>
      </w:r>
    </w:p>
    <w:p w14:paraId="23E2E275" w14:textId="77777777" w:rsidR="001622F7" w:rsidRDefault="001622F7" w:rsidP="001622F7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Sentimento médio dos comentários</w:t>
      </w:r>
    </w:p>
    <w:p w14:paraId="5216718D" w14:textId="77777777" w:rsidR="001622F7" w:rsidRDefault="001622F7" w:rsidP="001622F7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Flag de alerta para lojas com NPS ajustado significativamente diferente do NPS tradicional</w:t>
      </w:r>
    </w:p>
    <w:p w14:paraId="420F2044" w14:textId="77777777" w:rsidR="001622F7" w:rsidRDefault="001622F7" w:rsidP="001622F7">
      <w:pPr>
        <w:spacing w:before="80" w:after="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 análise pode ser apresentada como tabela resumo, cards por loja ou visualização de dashboard — o formato é livre, mas deve ser legível e comparável entre lojas.</w:t>
      </w:r>
    </w:p>
    <w:p w14:paraId="4D99D210" w14:textId="77777777" w:rsidR="006F1EE5" w:rsidRDefault="006F1EE5" w:rsidP="001622F7">
      <w:pPr>
        <w:spacing w:before="80" w:after="80"/>
      </w:pPr>
    </w:p>
    <w:p w14:paraId="595595B6" w14:textId="77777777" w:rsidR="001622F7" w:rsidRDefault="001622F7" w:rsidP="001622F7">
      <w:pPr>
        <w:pStyle w:val="Ttulo2"/>
      </w:pPr>
      <w:r>
        <w:rPr>
          <w:rFonts w:ascii="Arial" w:eastAsia="Arial" w:hAnsi="Arial" w:cs="Arial"/>
          <w:b/>
          <w:bCs/>
          <w:color w:val="2E75B6"/>
        </w:rPr>
        <w:t>3.4 — Compilado do Sentimento</w:t>
      </w:r>
    </w:p>
    <w:p w14:paraId="435D4C1F" w14:textId="77777777" w:rsidR="001622F7" w:rsidRDefault="001622F7" w:rsidP="001622F7">
      <w:pPr>
        <w:spacing w:before="80" w:after="80"/>
      </w:pPr>
      <w:r>
        <w:rPr>
          <w:rFonts w:ascii="Arial" w:eastAsia="Arial" w:hAnsi="Arial" w:cs="Arial"/>
        </w:rPr>
        <w:t>O grupo deve produzir um compilado executivo do sentimento dos clientes da Swift no período analisado. Este compilado é o artefato de maior valor para o negócio: deve ser compreensível por alguém que não sabe o que é um modelo de NLP.</w:t>
      </w:r>
    </w:p>
    <w:p w14:paraId="6D3E1567" w14:textId="77777777" w:rsidR="001622F7" w:rsidRDefault="001622F7" w:rsidP="001622F7">
      <w:pPr>
        <w:spacing w:before="80" w:after="80"/>
      </w:pPr>
      <w:r>
        <w:rPr>
          <w:rFonts w:ascii="Arial" w:eastAsia="Arial" w:hAnsi="Arial" w:cs="Arial"/>
        </w:rPr>
        <w:t>O compilado deve incluir:</w:t>
      </w:r>
    </w:p>
    <w:p w14:paraId="01C80FF3" w14:textId="77777777" w:rsidR="001622F7" w:rsidRDefault="001622F7" w:rsidP="001622F7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Resumo geral do sentimento na rede (% positivo, neutro, negativo)</w:t>
      </w:r>
    </w:p>
    <w:p w14:paraId="731896BF" w14:textId="77777777" w:rsidR="001622F7" w:rsidRDefault="001622F7" w:rsidP="001622F7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As 3 maiores fortalezas da rede (temas recorrentes nos comentários positivos)</w:t>
      </w:r>
    </w:p>
    <w:p w14:paraId="115C0372" w14:textId="77777777" w:rsidR="001622F7" w:rsidRDefault="001622F7" w:rsidP="001622F7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Os 3 maiores pontos de atenção da rede (temas recorrentes nos comentários negativos)</w:t>
      </w:r>
    </w:p>
    <w:p w14:paraId="11FCDFBE" w14:textId="77777777" w:rsidR="001622F7" w:rsidRDefault="001622F7" w:rsidP="001622F7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Destaques positivos e negativos por região ou cluster de lojas, se identificados</w:t>
      </w:r>
    </w:p>
    <w:p w14:paraId="2D203FC3" w14:textId="656ED392" w:rsidR="001622F7" w:rsidRDefault="001622F7" w:rsidP="001622F7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 xml:space="preserve">Pelo menos </w:t>
      </w:r>
      <w:proofErr w:type="gramStart"/>
      <w:r>
        <w:rPr>
          <w:rFonts w:ascii="Arial" w:eastAsia="Arial" w:hAnsi="Arial" w:cs="Arial"/>
        </w:rPr>
        <w:t>uma insight não óbvio</w:t>
      </w:r>
      <w:proofErr w:type="gramEnd"/>
      <w:r w:rsidR="006F1EE5"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algo que os dados revelam e que não seria identificado olhando apenas as notas NPS</w:t>
      </w:r>
    </w:p>
    <w:p w14:paraId="493AD71C" w14:textId="77777777" w:rsidR="001622F7" w:rsidRDefault="001622F7" w:rsidP="001622F7">
      <w:pPr>
        <w:spacing w:before="80" w:after="80"/>
      </w:pPr>
    </w:p>
    <w:p w14:paraId="6CEF463E" w14:textId="77777777" w:rsidR="00046DBD" w:rsidRDefault="00046DBD" w:rsidP="004954C9"/>
    <w:p w14:paraId="156E1AC1" w14:textId="3C05114A" w:rsidR="00384F01" w:rsidRDefault="00384F01" w:rsidP="004954C9">
      <w:pPr>
        <w:rPr>
          <w:rFonts w:ascii="Arial" w:eastAsia="Arial" w:hAnsi="Arial" w:cs="Arial"/>
          <w:b/>
          <w:bCs/>
          <w:color w:val="1F4E79"/>
          <w:sz w:val="28"/>
          <w:szCs w:val="28"/>
        </w:rPr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lastRenderedPageBreak/>
        <w:t xml:space="preserve">Análises Livres (Opcional, </w:t>
      </w:r>
      <w:proofErr w:type="gramStart"/>
      <w:r>
        <w:rPr>
          <w:rFonts w:ascii="Arial" w:eastAsia="Arial" w:hAnsi="Arial" w:cs="Arial"/>
          <w:b/>
          <w:bCs/>
          <w:color w:val="1F4E79"/>
          <w:sz w:val="28"/>
          <w:szCs w:val="28"/>
        </w:rPr>
        <w:t>mas Valorizado</w:t>
      </w:r>
      <w:proofErr w:type="gramEnd"/>
      <w:r>
        <w:rPr>
          <w:rFonts w:ascii="Arial" w:eastAsia="Arial" w:hAnsi="Arial" w:cs="Arial"/>
          <w:b/>
          <w:bCs/>
          <w:color w:val="1F4E79"/>
          <w:sz w:val="28"/>
          <w:szCs w:val="28"/>
        </w:rPr>
        <w:t>)</w:t>
      </w:r>
    </w:p>
    <w:p w14:paraId="6270ABD4" w14:textId="77777777" w:rsidR="0040616B" w:rsidRDefault="0040616B" w:rsidP="0040616B">
      <w:pPr>
        <w:spacing w:before="80" w:after="80"/>
      </w:pPr>
      <w:r>
        <w:rPr>
          <w:rFonts w:ascii="Arial" w:eastAsia="Arial" w:hAnsi="Arial" w:cs="Arial"/>
        </w:rPr>
        <w:t>Além das análises obrigatórias, o grupo pode incluir contribuições originais que vão além do pedido do negócio. Isso não é exigido, mas diferencia grupos que apenas cumpriram o requisito de grupos que pensaram no problema como um todo.</w:t>
      </w:r>
    </w:p>
    <w:p w14:paraId="177CC5F3" w14:textId="77777777" w:rsidR="0040616B" w:rsidRDefault="0040616B" w:rsidP="0040616B">
      <w:pPr>
        <w:spacing w:before="80" w:after="80"/>
      </w:pPr>
      <w:r>
        <w:rPr>
          <w:rFonts w:ascii="Arial" w:eastAsia="Arial" w:hAnsi="Arial" w:cs="Arial"/>
        </w:rPr>
        <w:t>Exemplos de análises livres bem-vindas:</w:t>
      </w:r>
    </w:p>
    <w:p w14:paraId="28C2BE44" w14:textId="77777777" w:rsidR="0040616B" w:rsidRDefault="0040616B" w:rsidP="0040616B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Identificação de lojas com tendência de deterioração ou melhora ao longo do período</w:t>
      </w:r>
    </w:p>
    <w:p w14:paraId="5209F904" w14:textId="77777777" w:rsidR="0040616B" w:rsidRDefault="0040616B" w:rsidP="0040616B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 xml:space="preserve">Análise de </w:t>
      </w:r>
      <w:proofErr w:type="spellStart"/>
      <w:r>
        <w:rPr>
          <w:rFonts w:ascii="Arial" w:eastAsia="Arial" w:hAnsi="Arial" w:cs="Arial"/>
        </w:rPr>
        <w:t>co-ocorrência</w:t>
      </w:r>
      <w:proofErr w:type="spellEnd"/>
      <w:r>
        <w:rPr>
          <w:rFonts w:ascii="Arial" w:eastAsia="Arial" w:hAnsi="Arial" w:cs="Arial"/>
        </w:rPr>
        <w:t xml:space="preserve"> de categorias: quais problemas tendem a aparecer juntos?</w:t>
      </w:r>
    </w:p>
    <w:p w14:paraId="63A2DEC6" w14:textId="77777777" w:rsidR="0040616B" w:rsidRDefault="0040616B" w:rsidP="0040616B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 xml:space="preserve">Segmentação de clientes por perfil de comentário (reclamadores frequentes, promotores </w:t>
      </w:r>
      <w:proofErr w:type="gramStart"/>
      <w:r>
        <w:rPr>
          <w:rFonts w:ascii="Arial" w:eastAsia="Arial" w:hAnsi="Arial" w:cs="Arial"/>
        </w:rPr>
        <w:t>engajados, etc.</w:t>
      </w:r>
      <w:proofErr w:type="gramEnd"/>
      <w:r>
        <w:rPr>
          <w:rFonts w:ascii="Arial" w:eastAsia="Arial" w:hAnsi="Arial" w:cs="Arial"/>
        </w:rPr>
        <w:t>)</w:t>
      </w:r>
    </w:p>
    <w:p w14:paraId="7A494757" w14:textId="77777777" w:rsidR="0040616B" w:rsidRDefault="0040616B" w:rsidP="0040616B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Modelagem de risco: predição de lojas com alta probabilidade de queda de NPS</w:t>
      </w:r>
    </w:p>
    <w:p w14:paraId="6842C6A5" w14:textId="77777777" w:rsidR="0040616B" w:rsidRDefault="0040616B" w:rsidP="0040616B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Análise de linguagem por perfil de loja (lojas externas vs. Germinare falam de coisas diferentes?)</w:t>
      </w:r>
    </w:p>
    <w:p w14:paraId="64CB9376" w14:textId="77777777" w:rsidR="0040616B" w:rsidRDefault="0040616B" w:rsidP="0040616B">
      <w:pPr>
        <w:pStyle w:val="PargrafodaLista"/>
        <w:numPr>
          <w:ilvl w:val="0"/>
          <w:numId w:val="4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Word clouds ou visualizações específicas que comunicam algo que os números sozinhos não comunicam</w:t>
      </w:r>
    </w:p>
    <w:p w14:paraId="70E508CE" w14:textId="77777777" w:rsidR="0040616B" w:rsidRDefault="0040616B" w:rsidP="004061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1469"/>
        <w:gridCol w:w="7891"/>
      </w:tblGrid>
      <w:tr w:rsidR="0040616B" w14:paraId="44FA25EF" w14:textId="77777777" w:rsidTr="00284CB0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8FB91B" w14:textId="77777777" w:rsidR="0040616B" w:rsidRDefault="0040616B" w:rsidP="00284CB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CRITÉRIO DE AVALIAÇÃO</w:t>
            </w:r>
          </w:p>
        </w:tc>
        <w:tc>
          <w:tcPr>
            <w:tcW w:w="8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BCF470" w14:textId="77777777" w:rsidR="0040616B" w:rsidRDefault="0040616B" w:rsidP="00284CB0">
            <w:r>
              <w:rPr>
                <w:rFonts w:ascii="Arial" w:eastAsia="Arial" w:hAnsi="Arial" w:cs="Arial"/>
                <w:i/>
                <w:iCs/>
                <w:color w:val="333333"/>
                <w:sz w:val="20"/>
                <w:szCs w:val="20"/>
              </w:rPr>
              <w:t>Análises livres são avaliadas pela qualidade do insight, não pela complexidade técnica. Uma análise simples com uma conclusão clara e acionável vale mais do que uma análise complexa sem interpretação.</w:t>
            </w:r>
          </w:p>
        </w:tc>
      </w:tr>
    </w:tbl>
    <w:p w14:paraId="386DAC1D" w14:textId="77777777" w:rsidR="0040616B" w:rsidRDefault="0040616B" w:rsidP="004954C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"/>
        <w:gridCol w:w="700"/>
        <w:gridCol w:w="2286"/>
        <w:gridCol w:w="5904"/>
      </w:tblGrid>
      <w:tr w:rsidR="004954C9" w14:paraId="4BE962E3" w14:textId="77777777" w:rsidTr="006F1EE5">
        <w:tc>
          <w:tcPr>
            <w:tcW w:w="117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47B94F1" w14:textId="77777777" w:rsidR="004954C9" w:rsidRDefault="004954C9" w:rsidP="004E4B0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0"/>
                <w:szCs w:val="40"/>
              </w:rPr>
              <w:t>✓</w:t>
            </w:r>
          </w:p>
        </w:tc>
        <w:tc>
          <w:tcPr>
            <w:tcW w:w="819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40DD518" w14:textId="77777777" w:rsidR="004954C9" w:rsidRDefault="004954C9" w:rsidP="004E4B01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Checklist de Entrega</w:t>
            </w:r>
          </w:p>
          <w:p w14:paraId="41B4B0A4" w14:textId="77777777" w:rsidR="004954C9" w:rsidRDefault="004954C9" w:rsidP="004E4B01">
            <w:r>
              <w:rPr>
                <w:rFonts w:ascii="Arial" w:eastAsia="Arial" w:hAnsi="Arial" w:cs="Arial"/>
                <w:color w:val="BDD7EE"/>
                <w:sz w:val="20"/>
                <w:szCs w:val="20"/>
              </w:rPr>
              <w:t>O que deve ser submetido</w:t>
            </w:r>
          </w:p>
        </w:tc>
      </w:tr>
      <w:tr w:rsidR="004954C9" w14:paraId="4D2D0A10" w14:textId="77777777" w:rsidTr="006F1EE5">
        <w:tc>
          <w:tcPr>
            <w:tcW w:w="47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37A1A" w14:textId="77777777" w:rsidR="004954C9" w:rsidRDefault="004954C9" w:rsidP="004E4B01"/>
        </w:tc>
        <w:tc>
          <w:tcPr>
            <w:tcW w:w="2986" w:type="dxa"/>
            <w:gridSpan w:val="2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F016E7" w14:textId="77777777" w:rsidR="004954C9" w:rsidRDefault="004954C9" w:rsidP="004E4B01">
            <w:r>
              <w:rPr>
                <w:rFonts w:ascii="Arial" w:eastAsia="Arial" w:hAnsi="Arial" w:cs="Arial"/>
                <w:b/>
                <w:bCs/>
                <w:color w:val="FFFFFF"/>
              </w:rPr>
              <w:t>Artefato</w:t>
            </w:r>
          </w:p>
        </w:tc>
        <w:tc>
          <w:tcPr>
            <w:tcW w:w="590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AB857F" w14:textId="77777777" w:rsidR="004954C9" w:rsidRDefault="004954C9" w:rsidP="004E4B01">
            <w:r>
              <w:rPr>
                <w:rFonts w:ascii="Arial" w:eastAsia="Arial" w:hAnsi="Arial" w:cs="Arial"/>
                <w:b/>
                <w:bCs/>
                <w:color w:val="FFFFFF"/>
              </w:rPr>
              <w:t>O que deve conter</w:t>
            </w:r>
          </w:p>
        </w:tc>
      </w:tr>
      <w:tr w:rsidR="002F2620" w14:paraId="2342A60A" w14:textId="77777777" w:rsidTr="005E5F96">
        <w:tc>
          <w:tcPr>
            <w:tcW w:w="47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750B89" w14:textId="43E88177" w:rsidR="002F2620" w:rsidRDefault="002F2620" w:rsidP="005E5F96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2986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484E54" w14:textId="3B275E24" w:rsidR="002F2620" w:rsidRDefault="002F2620" w:rsidP="005E5F96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Notebook de Modelagem</w:t>
            </w:r>
          </w:p>
        </w:tc>
        <w:tc>
          <w:tcPr>
            <w:tcW w:w="59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F1B1E7" w14:textId="4BE00B32" w:rsidR="002F2620" w:rsidRDefault="002F2620" w:rsidP="005E5F96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Código executável com treinamento, avaliação e inferência dos dois modelos (sentimento e categorização). Deve ser reproduzível.</w:t>
            </w:r>
          </w:p>
        </w:tc>
      </w:tr>
      <w:tr w:rsidR="002F2620" w14:paraId="52A811CB" w14:textId="77777777" w:rsidTr="005E5F96">
        <w:tc>
          <w:tcPr>
            <w:tcW w:w="47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88D2C" w14:textId="277A082C" w:rsidR="002F2620" w:rsidRDefault="002F2620" w:rsidP="005E5F96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2986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7CAC06" w14:textId="628CC764" w:rsidR="002F2620" w:rsidRDefault="002F2620" w:rsidP="005E5F96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Modelos Salvos</w:t>
            </w:r>
          </w:p>
        </w:tc>
        <w:tc>
          <w:tcPr>
            <w:tcW w:w="59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E03042" w14:textId="6277D17A" w:rsidR="002F2620" w:rsidRDefault="002F2620" w:rsidP="005E5F96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Pesos ou arquivos dos modelos treinados em formato padrão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pickle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.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.h5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, .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safetensors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, etc.). Um README com instruções de como carregá-los.</w:t>
            </w:r>
          </w:p>
        </w:tc>
      </w:tr>
      <w:tr w:rsidR="002F2620" w14:paraId="51B62952" w14:textId="77777777" w:rsidTr="005E5F96">
        <w:tc>
          <w:tcPr>
            <w:tcW w:w="47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BF6CF8" w14:textId="4963E2D7" w:rsidR="002F2620" w:rsidRDefault="002F2620" w:rsidP="005E5F96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2986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C41FDE" w14:textId="28ACD9F2" w:rsidR="002F2620" w:rsidRDefault="002F2620" w:rsidP="005E5F96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Base com Inferência Completa</w:t>
            </w:r>
          </w:p>
        </w:tc>
        <w:tc>
          <w:tcPr>
            <w:tcW w:w="59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073CDA" w14:textId="386BB119" w:rsidR="002F2620" w:rsidRDefault="002F2620" w:rsidP="005E5F96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Arquivo CSV ou equivalente com toda a base de comentários anotada pelos modelos — sentimento, categoria, confiança e flag de baixa confiança.</w:t>
            </w:r>
          </w:p>
        </w:tc>
      </w:tr>
      <w:tr w:rsidR="002F2620" w14:paraId="756934A0" w14:textId="77777777" w:rsidTr="005E5F96">
        <w:tc>
          <w:tcPr>
            <w:tcW w:w="47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C1C7C" w14:textId="426A32C5" w:rsidR="002F2620" w:rsidRDefault="002F2620" w:rsidP="005E5F96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2986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BD97E3" w14:textId="1F4A9C6B" w:rsidR="002F2620" w:rsidRDefault="002F2620" w:rsidP="005E5F96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Novo Cálculo de NPS</w:t>
            </w:r>
          </w:p>
        </w:tc>
        <w:tc>
          <w:tcPr>
            <w:tcW w:w="59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78CD4F" w14:textId="470FC384" w:rsidR="002F2620" w:rsidRDefault="002F2620" w:rsidP="005E5F96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Notebook ou seção do notebook com a proposta, a fórmula ou lógica documentada, a análise de impacto e os casos extremos identificados.</w:t>
            </w:r>
          </w:p>
        </w:tc>
      </w:tr>
      <w:tr w:rsidR="002F2620" w14:paraId="62AF14C1" w14:textId="77777777" w:rsidTr="005E5F96">
        <w:tc>
          <w:tcPr>
            <w:tcW w:w="47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14D1AA" w14:textId="39769317" w:rsidR="002F2620" w:rsidRDefault="002F2620" w:rsidP="005E5F96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2986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BC4432" w14:textId="3138D337" w:rsidR="002F2620" w:rsidRDefault="002F2620" w:rsidP="005E5F96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Análises de Negócio</w:t>
            </w:r>
          </w:p>
        </w:tc>
        <w:tc>
          <w:tcPr>
            <w:tcW w:w="59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90F90B" w14:textId="19879142" w:rsidR="002F2620" w:rsidRDefault="002F2620" w:rsidP="005E5F96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Notebook ou documento com as 4 análises das Seções 3.1 a 3.4, com visualizações e conclusões em linguagem acessível.</w:t>
            </w:r>
          </w:p>
        </w:tc>
      </w:tr>
      <w:tr w:rsidR="002F2620" w14:paraId="33158E79" w14:textId="77777777" w:rsidTr="005E5F96">
        <w:tc>
          <w:tcPr>
            <w:tcW w:w="47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BC1052" w14:textId="1D96E3AD" w:rsidR="002F2620" w:rsidRDefault="002F2620" w:rsidP="005E5F96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2986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CAFC52" w14:textId="351B43DB" w:rsidR="002F2620" w:rsidRDefault="002F2620" w:rsidP="005E5F96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Compilado Executivo do Sentimento</w:t>
            </w:r>
          </w:p>
        </w:tc>
        <w:tc>
          <w:tcPr>
            <w:tcW w:w="59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3EAA3C" w14:textId="62A3DDF2" w:rsidR="002F2620" w:rsidRDefault="005E5F96" w:rsidP="005E5F96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Sistema com um front interativo e dinâmico para responder a</w:t>
            </w:r>
            <w:r w:rsidR="002F2620">
              <w:rPr>
                <w:rFonts w:ascii="Arial" w:eastAsia="Arial" w:hAnsi="Arial" w:cs="Arial"/>
                <w:sz w:val="20"/>
                <w:szCs w:val="20"/>
              </w:rPr>
              <w:t>s perguntas do negócio. Deve ser compreensível sem conhecimento de NLP.</w:t>
            </w:r>
          </w:p>
        </w:tc>
      </w:tr>
    </w:tbl>
    <w:p w14:paraId="5D078728" w14:textId="77777777" w:rsidR="004954C9" w:rsidRDefault="004954C9" w:rsidP="004954C9"/>
    <w:p w14:paraId="462F6F18" w14:textId="644EB6FF" w:rsidR="0C052034" w:rsidRPr="004954C9" w:rsidRDefault="0C052034" w:rsidP="004954C9"/>
    <w:sectPr w:rsidR="0C052034" w:rsidRPr="004954C9" w:rsidSect="009C0420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1DB52" w14:textId="77777777" w:rsidR="00E9248A" w:rsidRDefault="00E9248A" w:rsidP="009C0420">
      <w:pPr>
        <w:spacing w:after="0" w:line="240" w:lineRule="auto"/>
      </w:pPr>
      <w:r>
        <w:separator/>
      </w:r>
    </w:p>
  </w:endnote>
  <w:endnote w:type="continuationSeparator" w:id="0">
    <w:p w14:paraId="4B2DBC2D" w14:textId="77777777" w:rsidR="00E9248A" w:rsidRDefault="00E9248A" w:rsidP="009C0420">
      <w:pPr>
        <w:spacing w:after="0" w:line="240" w:lineRule="auto"/>
      </w:pPr>
      <w:r>
        <w:continuationSeparator/>
      </w:r>
    </w:p>
  </w:endnote>
  <w:endnote w:type="continuationNotice" w:id="1">
    <w:p w14:paraId="69656C60" w14:textId="77777777" w:rsidR="00E9248A" w:rsidRDefault="00E9248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AEDFA" w14:textId="77777777" w:rsidR="00E9248A" w:rsidRDefault="00E9248A" w:rsidP="009C0420">
      <w:pPr>
        <w:spacing w:after="0" w:line="240" w:lineRule="auto"/>
      </w:pPr>
      <w:r>
        <w:separator/>
      </w:r>
    </w:p>
  </w:footnote>
  <w:footnote w:type="continuationSeparator" w:id="0">
    <w:p w14:paraId="05163747" w14:textId="77777777" w:rsidR="00E9248A" w:rsidRDefault="00E9248A" w:rsidP="009C0420">
      <w:pPr>
        <w:spacing w:after="0" w:line="240" w:lineRule="auto"/>
      </w:pPr>
      <w:r>
        <w:continuationSeparator/>
      </w:r>
    </w:p>
  </w:footnote>
  <w:footnote w:type="continuationNotice" w:id="1">
    <w:p w14:paraId="58374AD9" w14:textId="77777777" w:rsidR="00E9248A" w:rsidRDefault="00E9248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206" w:type="dxa"/>
      <w:tblInd w:w="-5" w:type="dxa"/>
      <w:tblLook w:val="04A0" w:firstRow="1" w:lastRow="0" w:firstColumn="1" w:lastColumn="0" w:noHBand="0" w:noVBand="1"/>
    </w:tblPr>
    <w:tblGrid>
      <w:gridCol w:w="2826"/>
      <w:gridCol w:w="5437"/>
      <w:gridCol w:w="1943"/>
    </w:tblGrid>
    <w:tr w:rsidR="00BA2ACA" w14:paraId="2AB1A0B2" w14:textId="77777777" w:rsidTr="00003F8F">
      <w:tc>
        <w:tcPr>
          <w:tcW w:w="2526" w:type="dxa"/>
          <w:vMerge w:val="restart"/>
          <w:vAlign w:val="center"/>
        </w:tcPr>
        <w:p w14:paraId="30707A52" w14:textId="60D5C812" w:rsidR="00BA2ACA" w:rsidRDefault="004432CC" w:rsidP="00BA2ACA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04694012" wp14:editId="54CBAABC">
                <wp:extent cx="1657816" cy="734992"/>
                <wp:effectExtent l="0" t="0" r="0" b="8255"/>
                <wp:docPr id="1721141985" name="Imagem 17211419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1141985" name="Imagem 2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4687" b="12623"/>
                        <a:stretch/>
                      </pic:blipFill>
                      <pic:spPr bwMode="auto">
                        <a:xfrm>
                          <a:off x="0" y="0"/>
                          <a:ext cx="1659504" cy="73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0" w:type="dxa"/>
          <w:gridSpan w:val="2"/>
          <w:vAlign w:val="center"/>
        </w:tcPr>
        <w:p w14:paraId="711535D0" w14:textId="2321B3C9" w:rsidR="00B82BF7" w:rsidRPr="00A978C2" w:rsidRDefault="001E1B82" w:rsidP="00B82BF7">
          <w:pPr>
            <w:pStyle w:val="Ttulo"/>
            <w:jc w:val="center"/>
          </w:pPr>
          <w:r>
            <w:t xml:space="preserve">Ciência de Dados </w:t>
          </w:r>
        </w:p>
        <w:p w14:paraId="4249F7BB" w14:textId="77777777" w:rsidR="00BA2ACA" w:rsidRDefault="00BA2ACA" w:rsidP="00BA2ACA">
          <w:pPr>
            <w:pStyle w:val="Cabealho"/>
            <w:jc w:val="center"/>
          </w:pPr>
        </w:p>
      </w:tc>
    </w:tr>
    <w:tr w:rsidR="00B01C0C" w14:paraId="21944BEC" w14:textId="77777777" w:rsidTr="007336F2">
      <w:tc>
        <w:tcPr>
          <w:tcW w:w="2526" w:type="dxa"/>
          <w:vMerge/>
        </w:tcPr>
        <w:p w14:paraId="7B6E8562" w14:textId="77777777" w:rsidR="00B01C0C" w:rsidRDefault="00B01C0C" w:rsidP="00BA2ACA">
          <w:pPr>
            <w:pStyle w:val="Cabealho"/>
          </w:pPr>
        </w:p>
      </w:tc>
      <w:tc>
        <w:tcPr>
          <w:tcW w:w="5696" w:type="dxa"/>
        </w:tcPr>
        <w:p w14:paraId="4A4EB17C" w14:textId="74AE0A3D" w:rsidR="00B01C0C" w:rsidRPr="00D421EC" w:rsidRDefault="004432CC" w:rsidP="00B01C0C">
          <w:pPr>
            <w:pStyle w:val="Cabealho"/>
            <w:jc w:val="center"/>
          </w:pPr>
          <w:r>
            <w:t>Germinare Tech</w:t>
          </w:r>
        </w:p>
      </w:tc>
      <w:tc>
        <w:tcPr>
          <w:tcW w:w="1984" w:type="dxa"/>
        </w:tcPr>
        <w:p w14:paraId="47FBCA7F" w14:textId="695EFC9D" w:rsidR="00B01C0C" w:rsidRDefault="00E21405" w:rsidP="00B01C0C">
          <w:pPr>
            <w:pStyle w:val="Cabealho"/>
            <w:jc w:val="center"/>
          </w:pPr>
          <w:r>
            <w:t>09</w:t>
          </w:r>
          <w:r w:rsidR="004432CC">
            <w:t>/0</w:t>
          </w:r>
          <w:r>
            <w:t>6</w:t>
          </w:r>
          <w:r w:rsidR="004432CC">
            <w:t>/202</w:t>
          </w:r>
          <w:r w:rsidR="006612CF">
            <w:t>6</w:t>
          </w:r>
        </w:p>
      </w:tc>
    </w:tr>
  </w:tbl>
  <w:p w14:paraId="3F8342AD" w14:textId="77777777" w:rsidR="009C0420" w:rsidRDefault="009C042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19D"/>
    <w:multiLevelType w:val="hybridMultilevel"/>
    <w:tmpl w:val="8934F1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24567"/>
    <w:multiLevelType w:val="hybridMultilevel"/>
    <w:tmpl w:val="97762E30"/>
    <w:lvl w:ilvl="0" w:tplc="70DE82B2">
      <w:start w:val="1"/>
      <w:numFmt w:val="bullet"/>
      <w:lvlText w:val="•"/>
      <w:lvlJc w:val="left"/>
      <w:pPr>
        <w:ind w:left="720" w:hanging="360"/>
      </w:pPr>
    </w:lvl>
    <w:lvl w:ilvl="1" w:tplc="467437C8">
      <w:start w:val="1"/>
      <w:numFmt w:val="bullet"/>
      <w:lvlText w:val="◦"/>
      <w:lvlJc w:val="left"/>
      <w:pPr>
        <w:ind w:left="1080" w:hanging="360"/>
      </w:pPr>
    </w:lvl>
    <w:lvl w:ilvl="2" w:tplc="6068000E">
      <w:numFmt w:val="decimal"/>
      <w:lvlText w:val=""/>
      <w:lvlJc w:val="left"/>
    </w:lvl>
    <w:lvl w:ilvl="3" w:tplc="62E8F7C6">
      <w:numFmt w:val="decimal"/>
      <w:lvlText w:val=""/>
      <w:lvlJc w:val="left"/>
    </w:lvl>
    <w:lvl w:ilvl="4" w:tplc="16FE6F58">
      <w:numFmt w:val="decimal"/>
      <w:lvlText w:val=""/>
      <w:lvlJc w:val="left"/>
    </w:lvl>
    <w:lvl w:ilvl="5" w:tplc="F348D392">
      <w:numFmt w:val="decimal"/>
      <w:lvlText w:val=""/>
      <w:lvlJc w:val="left"/>
    </w:lvl>
    <w:lvl w:ilvl="6" w:tplc="1974F4D2">
      <w:numFmt w:val="decimal"/>
      <w:lvlText w:val=""/>
      <w:lvlJc w:val="left"/>
    </w:lvl>
    <w:lvl w:ilvl="7" w:tplc="B79A1CA6">
      <w:numFmt w:val="decimal"/>
      <w:lvlText w:val=""/>
      <w:lvlJc w:val="left"/>
    </w:lvl>
    <w:lvl w:ilvl="8" w:tplc="8562AB5A">
      <w:numFmt w:val="decimal"/>
      <w:lvlText w:val=""/>
      <w:lvlJc w:val="left"/>
    </w:lvl>
  </w:abstractNum>
  <w:abstractNum w:abstractNumId="2" w15:restartNumberingAfterBreak="0">
    <w:nsid w:val="0D4F4779"/>
    <w:multiLevelType w:val="hybridMultilevel"/>
    <w:tmpl w:val="7E36619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FC30E9"/>
    <w:multiLevelType w:val="hybridMultilevel"/>
    <w:tmpl w:val="B19AD4A6"/>
    <w:lvl w:ilvl="0" w:tplc="78B07F3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EC26B00"/>
    <w:multiLevelType w:val="hybridMultilevel"/>
    <w:tmpl w:val="D3B2E1E2"/>
    <w:lvl w:ilvl="0" w:tplc="B8508604">
      <w:start w:val="2"/>
      <w:numFmt w:val="upperLetter"/>
      <w:lvlText w:val="%1)"/>
      <w:lvlJc w:val="left"/>
      <w:pPr>
        <w:ind w:left="1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0FEF6897"/>
    <w:multiLevelType w:val="hybridMultilevel"/>
    <w:tmpl w:val="85B62204"/>
    <w:lvl w:ilvl="0" w:tplc="3FDC4D14">
      <w:start w:val="1"/>
      <w:numFmt w:val="bullet"/>
      <w:lvlText w:val="•"/>
      <w:lvlJc w:val="left"/>
      <w:pPr>
        <w:ind w:left="720" w:hanging="360"/>
      </w:pPr>
    </w:lvl>
    <w:lvl w:ilvl="1" w:tplc="91BA1170">
      <w:numFmt w:val="decimal"/>
      <w:lvlText w:val=""/>
      <w:lvlJc w:val="left"/>
    </w:lvl>
    <w:lvl w:ilvl="2" w:tplc="35F45654">
      <w:numFmt w:val="decimal"/>
      <w:lvlText w:val=""/>
      <w:lvlJc w:val="left"/>
    </w:lvl>
    <w:lvl w:ilvl="3" w:tplc="36BC36C0">
      <w:numFmt w:val="decimal"/>
      <w:lvlText w:val=""/>
      <w:lvlJc w:val="left"/>
    </w:lvl>
    <w:lvl w:ilvl="4" w:tplc="CF22E464">
      <w:numFmt w:val="decimal"/>
      <w:lvlText w:val=""/>
      <w:lvlJc w:val="left"/>
    </w:lvl>
    <w:lvl w:ilvl="5" w:tplc="94480106">
      <w:numFmt w:val="decimal"/>
      <w:lvlText w:val=""/>
      <w:lvlJc w:val="left"/>
    </w:lvl>
    <w:lvl w:ilvl="6" w:tplc="BA6C5F5A">
      <w:numFmt w:val="decimal"/>
      <w:lvlText w:val=""/>
      <w:lvlJc w:val="left"/>
    </w:lvl>
    <w:lvl w:ilvl="7" w:tplc="5FEAF4F4">
      <w:numFmt w:val="decimal"/>
      <w:lvlText w:val=""/>
      <w:lvlJc w:val="left"/>
    </w:lvl>
    <w:lvl w:ilvl="8" w:tplc="BBECE6D0">
      <w:numFmt w:val="decimal"/>
      <w:lvlText w:val=""/>
      <w:lvlJc w:val="left"/>
    </w:lvl>
  </w:abstractNum>
  <w:abstractNum w:abstractNumId="6" w15:restartNumberingAfterBreak="0">
    <w:nsid w:val="139F7323"/>
    <w:multiLevelType w:val="hybridMultilevel"/>
    <w:tmpl w:val="8774E100"/>
    <w:lvl w:ilvl="0" w:tplc="89B45120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19092013"/>
    <w:multiLevelType w:val="hybridMultilevel"/>
    <w:tmpl w:val="79A426E2"/>
    <w:lvl w:ilvl="0" w:tplc="C332D2B2">
      <w:numFmt w:val="bullet"/>
      <w:lvlText w:val=""/>
      <w:lvlJc w:val="left"/>
      <w:pPr>
        <w:ind w:left="1068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B664C16"/>
    <w:multiLevelType w:val="hybridMultilevel"/>
    <w:tmpl w:val="70F0313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F4012AF"/>
    <w:multiLevelType w:val="hybridMultilevel"/>
    <w:tmpl w:val="4B8A617C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4C6486"/>
    <w:multiLevelType w:val="hybridMultilevel"/>
    <w:tmpl w:val="597079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A3705"/>
    <w:multiLevelType w:val="hybridMultilevel"/>
    <w:tmpl w:val="2758B9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7A0FDF"/>
    <w:multiLevelType w:val="hybridMultilevel"/>
    <w:tmpl w:val="CED094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A50599"/>
    <w:multiLevelType w:val="hybridMultilevel"/>
    <w:tmpl w:val="C86087E0"/>
    <w:lvl w:ilvl="0" w:tplc="32A4439E">
      <w:start w:val="1"/>
      <w:numFmt w:val="bullet"/>
      <w:lvlText w:val="•"/>
      <w:lvlJc w:val="left"/>
      <w:pPr>
        <w:ind w:left="720" w:hanging="360"/>
      </w:pPr>
    </w:lvl>
    <w:lvl w:ilvl="1" w:tplc="93BC13EA">
      <w:start w:val="1"/>
      <w:numFmt w:val="bullet"/>
      <w:lvlText w:val="◦"/>
      <w:lvlJc w:val="left"/>
      <w:pPr>
        <w:ind w:left="1200" w:hanging="360"/>
      </w:pPr>
    </w:lvl>
    <w:lvl w:ilvl="2" w:tplc="7A4AE0A2">
      <w:numFmt w:val="decimal"/>
      <w:lvlText w:val=""/>
      <w:lvlJc w:val="left"/>
    </w:lvl>
    <w:lvl w:ilvl="3" w:tplc="2FDC6440">
      <w:numFmt w:val="decimal"/>
      <w:lvlText w:val=""/>
      <w:lvlJc w:val="left"/>
    </w:lvl>
    <w:lvl w:ilvl="4" w:tplc="429478E8">
      <w:numFmt w:val="decimal"/>
      <w:lvlText w:val=""/>
      <w:lvlJc w:val="left"/>
    </w:lvl>
    <w:lvl w:ilvl="5" w:tplc="DCE8345E">
      <w:numFmt w:val="decimal"/>
      <w:lvlText w:val=""/>
      <w:lvlJc w:val="left"/>
    </w:lvl>
    <w:lvl w:ilvl="6" w:tplc="7A3817B4">
      <w:numFmt w:val="decimal"/>
      <w:lvlText w:val=""/>
      <w:lvlJc w:val="left"/>
    </w:lvl>
    <w:lvl w:ilvl="7" w:tplc="D0C46448">
      <w:numFmt w:val="decimal"/>
      <w:lvlText w:val=""/>
      <w:lvlJc w:val="left"/>
    </w:lvl>
    <w:lvl w:ilvl="8" w:tplc="83B060A4">
      <w:numFmt w:val="decimal"/>
      <w:lvlText w:val=""/>
      <w:lvlJc w:val="left"/>
    </w:lvl>
  </w:abstractNum>
  <w:abstractNum w:abstractNumId="14" w15:restartNumberingAfterBreak="0">
    <w:nsid w:val="267163D7"/>
    <w:multiLevelType w:val="hybridMultilevel"/>
    <w:tmpl w:val="65B09A46"/>
    <w:lvl w:ilvl="0" w:tplc="ABD81F2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B8266FE"/>
    <w:multiLevelType w:val="hybridMultilevel"/>
    <w:tmpl w:val="0596A6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1F799A"/>
    <w:multiLevelType w:val="hybridMultilevel"/>
    <w:tmpl w:val="B902067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4253693"/>
    <w:multiLevelType w:val="hybridMultilevel"/>
    <w:tmpl w:val="0A4092F2"/>
    <w:lvl w:ilvl="0" w:tplc="037CFB80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383E6A34"/>
    <w:multiLevelType w:val="hybridMultilevel"/>
    <w:tmpl w:val="51AC9C96"/>
    <w:lvl w:ilvl="0" w:tplc="340E67E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39CA38FA"/>
    <w:multiLevelType w:val="hybridMultilevel"/>
    <w:tmpl w:val="3906E4B0"/>
    <w:lvl w:ilvl="0" w:tplc="F020B5FC">
      <w:start w:val="1"/>
      <w:numFmt w:val="bullet"/>
      <w:lvlText w:val="•"/>
      <w:lvlJc w:val="left"/>
      <w:pPr>
        <w:ind w:left="720" w:hanging="360"/>
      </w:pPr>
    </w:lvl>
    <w:lvl w:ilvl="1" w:tplc="2E26CF04">
      <w:start w:val="1"/>
      <w:numFmt w:val="bullet"/>
      <w:lvlText w:val="◦"/>
      <w:lvlJc w:val="left"/>
      <w:pPr>
        <w:ind w:left="1200" w:hanging="360"/>
      </w:pPr>
    </w:lvl>
    <w:lvl w:ilvl="2" w:tplc="47167A52">
      <w:numFmt w:val="decimal"/>
      <w:lvlText w:val=""/>
      <w:lvlJc w:val="left"/>
    </w:lvl>
    <w:lvl w:ilvl="3" w:tplc="3E6865D0">
      <w:numFmt w:val="decimal"/>
      <w:lvlText w:val=""/>
      <w:lvlJc w:val="left"/>
    </w:lvl>
    <w:lvl w:ilvl="4" w:tplc="663EF5B2">
      <w:numFmt w:val="decimal"/>
      <w:lvlText w:val=""/>
      <w:lvlJc w:val="left"/>
    </w:lvl>
    <w:lvl w:ilvl="5" w:tplc="4B0C701E">
      <w:numFmt w:val="decimal"/>
      <w:lvlText w:val=""/>
      <w:lvlJc w:val="left"/>
    </w:lvl>
    <w:lvl w:ilvl="6" w:tplc="D0D06812">
      <w:numFmt w:val="decimal"/>
      <w:lvlText w:val=""/>
      <w:lvlJc w:val="left"/>
    </w:lvl>
    <w:lvl w:ilvl="7" w:tplc="F0FCAE64">
      <w:numFmt w:val="decimal"/>
      <w:lvlText w:val=""/>
      <w:lvlJc w:val="left"/>
    </w:lvl>
    <w:lvl w:ilvl="8" w:tplc="9E747230">
      <w:numFmt w:val="decimal"/>
      <w:lvlText w:val=""/>
      <w:lvlJc w:val="left"/>
    </w:lvl>
  </w:abstractNum>
  <w:abstractNum w:abstractNumId="20" w15:restartNumberingAfterBreak="0">
    <w:nsid w:val="3EB72872"/>
    <w:multiLevelType w:val="hybridMultilevel"/>
    <w:tmpl w:val="2D66EA6A"/>
    <w:lvl w:ilvl="0" w:tplc="740A2C34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12014A"/>
    <w:multiLevelType w:val="hybridMultilevel"/>
    <w:tmpl w:val="5F26C9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3E00D9"/>
    <w:multiLevelType w:val="hybridMultilevel"/>
    <w:tmpl w:val="0DF6E2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392B51"/>
    <w:multiLevelType w:val="hybridMultilevel"/>
    <w:tmpl w:val="014AC56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43A84E80"/>
    <w:multiLevelType w:val="hybridMultilevel"/>
    <w:tmpl w:val="A404B8C0"/>
    <w:lvl w:ilvl="0" w:tplc="0416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5" w15:restartNumberingAfterBreak="0">
    <w:nsid w:val="443A3250"/>
    <w:multiLevelType w:val="hybridMultilevel"/>
    <w:tmpl w:val="AF6664D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0DE28CB"/>
    <w:multiLevelType w:val="hybridMultilevel"/>
    <w:tmpl w:val="0B1A66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2B6927"/>
    <w:multiLevelType w:val="hybridMultilevel"/>
    <w:tmpl w:val="B0703EB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8574C28"/>
    <w:multiLevelType w:val="hybridMultilevel"/>
    <w:tmpl w:val="1A06C85C"/>
    <w:lvl w:ilvl="0" w:tplc="70DE7F6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5B4C2CC5"/>
    <w:multiLevelType w:val="hybridMultilevel"/>
    <w:tmpl w:val="810E7C64"/>
    <w:lvl w:ilvl="0" w:tplc="0416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30" w15:restartNumberingAfterBreak="0">
    <w:nsid w:val="5E9968A5"/>
    <w:multiLevelType w:val="hybridMultilevel"/>
    <w:tmpl w:val="9DCC14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F32E98"/>
    <w:multiLevelType w:val="hybridMultilevel"/>
    <w:tmpl w:val="7982FC56"/>
    <w:lvl w:ilvl="0" w:tplc="0416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32" w15:restartNumberingAfterBreak="0">
    <w:nsid w:val="65052E92"/>
    <w:multiLevelType w:val="hybridMultilevel"/>
    <w:tmpl w:val="CA1E88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E149E"/>
    <w:multiLevelType w:val="hybridMultilevel"/>
    <w:tmpl w:val="5F26C9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1703AA"/>
    <w:multiLevelType w:val="hybridMultilevel"/>
    <w:tmpl w:val="1E5892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222A14"/>
    <w:multiLevelType w:val="hybridMultilevel"/>
    <w:tmpl w:val="8934F1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401983"/>
    <w:multiLevelType w:val="hybridMultilevel"/>
    <w:tmpl w:val="8DDEEF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2A3B4B"/>
    <w:multiLevelType w:val="hybridMultilevel"/>
    <w:tmpl w:val="5F26C9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AB2782"/>
    <w:multiLevelType w:val="hybridMultilevel"/>
    <w:tmpl w:val="F40AD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937636"/>
    <w:multiLevelType w:val="hybridMultilevel"/>
    <w:tmpl w:val="B1A814D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2B612CB"/>
    <w:multiLevelType w:val="hybridMultilevel"/>
    <w:tmpl w:val="898436F0"/>
    <w:lvl w:ilvl="0" w:tplc="48180CBA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734320D8"/>
    <w:multiLevelType w:val="hybridMultilevel"/>
    <w:tmpl w:val="7E06098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4040074"/>
    <w:multiLevelType w:val="hybridMultilevel"/>
    <w:tmpl w:val="7D708F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6649E2"/>
    <w:multiLevelType w:val="hybridMultilevel"/>
    <w:tmpl w:val="0540B1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695FDD"/>
    <w:multiLevelType w:val="hybridMultilevel"/>
    <w:tmpl w:val="969C527E"/>
    <w:lvl w:ilvl="0" w:tplc="36BC521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5" w15:restartNumberingAfterBreak="0">
    <w:nsid w:val="7B9E2808"/>
    <w:multiLevelType w:val="hybridMultilevel"/>
    <w:tmpl w:val="8934F1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8C451F"/>
    <w:multiLevelType w:val="hybridMultilevel"/>
    <w:tmpl w:val="7966A0B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E0439C0"/>
    <w:multiLevelType w:val="hybridMultilevel"/>
    <w:tmpl w:val="2D66EA6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CE6CA8"/>
    <w:multiLevelType w:val="hybridMultilevel"/>
    <w:tmpl w:val="D6BA5D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290322">
    <w:abstractNumId w:val="48"/>
  </w:num>
  <w:num w:numId="2" w16cid:durableId="1785080890">
    <w:abstractNumId w:val="42"/>
  </w:num>
  <w:num w:numId="3" w16cid:durableId="1209143476">
    <w:abstractNumId w:val="22"/>
  </w:num>
  <w:num w:numId="4" w16cid:durableId="233901532">
    <w:abstractNumId w:val="36"/>
  </w:num>
  <w:num w:numId="5" w16cid:durableId="61146743">
    <w:abstractNumId w:val="30"/>
  </w:num>
  <w:num w:numId="6" w16cid:durableId="1084686844">
    <w:abstractNumId w:val="11"/>
  </w:num>
  <w:num w:numId="7" w16cid:durableId="2054032972">
    <w:abstractNumId w:val="32"/>
  </w:num>
  <w:num w:numId="8" w16cid:durableId="764956528">
    <w:abstractNumId w:val="38"/>
  </w:num>
  <w:num w:numId="9" w16cid:durableId="1367220426">
    <w:abstractNumId w:val="43"/>
  </w:num>
  <w:num w:numId="10" w16cid:durableId="698049320">
    <w:abstractNumId w:val="15"/>
  </w:num>
  <w:num w:numId="11" w16cid:durableId="1349865944">
    <w:abstractNumId w:val="12"/>
  </w:num>
  <w:num w:numId="12" w16cid:durableId="1175724974">
    <w:abstractNumId w:val="26"/>
  </w:num>
  <w:num w:numId="13" w16cid:durableId="545216250">
    <w:abstractNumId w:val="10"/>
  </w:num>
  <w:num w:numId="14" w16cid:durableId="1369645670">
    <w:abstractNumId w:val="7"/>
  </w:num>
  <w:num w:numId="15" w16cid:durableId="747071574">
    <w:abstractNumId w:val="45"/>
  </w:num>
  <w:num w:numId="16" w16cid:durableId="814223623">
    <w:abstractNumId w:val="35"/>
  </w:num>
  <w:num w:numId="17" w16cid:durableId="917136331">
    <w:abstractNumId w:val="0"/>
  </w:num>
  <w:num w:numId="18" w16cid:durableId="242686192">
    <w:abstractNumId w:val="20"/>
  </w:num>
  <w:num w:numId="19" w16cid:durableId="1850289788">
    <w:abstractNumId w:val="14"/>
  </w:num>
  <w:num w:numId="20" w16cid:durableId="215892488">
    <w:abstractNumId w:val="34"/>
  </w:num>
  <w:num w:numId="21" w16cid:durableId="547763538">
    <w:abstractNumId w:val="3"/>
  </w:num>
  <w:num w:numId="22" w16cid:durableId="115224340">
    <w:abstractNumId w:val="28"/>
  </w:num>
  <w:num w:numId="23" w16cid:durableId="83231349">
    <w:abstractNumId w:val="6"/>
  </w:num>
  <w:num w:numId="24" w16cid:durableId="1905989387">
    <w:abstractNumId w:val="18"/>
  </w:num>
  <w:num w:numId="25" w16cid:durableId="155460202">
    <w:abstractNumId w:val="44"/>
  </w:num>
  <w:num w:numId="26" w16cid:durableId="592856425">
    <w:abstractNumId w:val="17"/>
  </w:num>
  <w:num w:numId="27" w16cid:durableId="1670329899">
    <w:abstractNumId w:val="40"/>
  </w:num>
  <w:num w:numId="28" w16cid:durableId="1409305067">
    <w:abstractNumId w:val="4"/>
  </w:num>
  <w:num w:numId="29" w16cid:durableId="876115017">
    <w:abstractNumId w:val="16"/>
  </w:num>
  <w:num w:numId="30" w16cid:durableId="1703894873">
    <w:abstractNumId w:val="25"/>
  </w:num>
  <w:num w:numId="31" w16cid:durableId="1254781629">
    <w:abstractNumId w:val="39"/>
  </w:num>
  <w:num w:numId="32" w16cid:durableId="347946943">
    <w:abstractNumId w:val="27"/>
  </w:num>
  <w:num w:numId="33" w16cid:durableId="1923374764">
    <w:abstractNumId w:val="2"/>
  </w:num>
  <w:num w:numId="34" w16cid:durableId="1018970775">
    <w:abstractNumId w:val="8"/>
  </w:num>
  <w:num w:numId="35" w16cid:durableId="506865141">
    <w:abstractNumId w:val="29"/>
  </w:num>
  <w:num w:numId="36" w16cid:durableId="972520952">
    <w:abstractNumId w:val="31"/>
  </w:num>
  <w:num w:numId="37" w16cid:durableId="1765226085">
    <w:abstractNumId w:val="46"/>
  </w:num>
  <w:num w:numId="38" w16cid:durableId="575359672">
    <w:abstractNumId w:val="24"/>
  </w:num>
  <w:num w:numId="39" w16cid:durableId="1202207382">
    <w:abstractNumId w:val="47"/>
  </w:num>
  <w:num w:numId="40" w16cid:durableId="341250970">
    <w:abstractNumId w:val="9"/>
  </w:num>
  <w:num w:numId="41" w16cid:durableId="875629387">
    <w:abstractNumId w:val="41"/>
  </w:num>
  <w:num w:numId="42" w16cid:durableId="302272148">
    <w:abstractNumId w:val="5"/>
    <w:lvlOverride w:ilvl="0">
      <w:startOverride w:val="1"/>
    </w:lvlOverride>
  </w:num>
  <w:num w:numId="43" w16cid:durableId="734593855">
    <w:abstractNumId w:val="23"/>
  </w:num>
  <w:num w:numId="44" w16cid:durableId="294026907">
    <w:abstractNumId w:val="1"/>
    <w:lvlOverride w:ilvl="0">
      <w:startOverride w:val="1"/>
    </w:lvlOverride>
  </w:num>
  <w:num w:numId="45" w16cid:durableId="1197430940">
    <w:abstractNumId w:val="21"/>
  </w:num>
  <w:num w:numId="46" w16cid:durableId="594099850">
    <w:abstractNumId w:val="33"/>
  </w:num>
  <w:num w:numId="47" w16cid:durableId="1632705499">
    <w:abstractNumId w:val="37"/>
  </w:num>
  <w:num w:numId="48" w16cid:durableId="129713150">
    <w:abstractNumId w:val="13"/>
    <w:lvlOverride w:ilvl="0">
      <w:startOverride w:val="1"/>
    </w:lvlOverride>
  </w:num>
  <w:num w:numId="49" w16cid:durableId="589773122">
    <w:abstractNumId w:val="1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771"/>
    <w:rsid w:val="00000519"/>
    <w:rsid w:val="000017F0"/>
    <w:rsid w:val="00001BF5"/>
    <w:rsid w:val="00001ED3"/>
    <w:rsid w:val="00003F8F"/>
    <w:rsid w:val="000069E9"/>
    <w:rsid w:val="0000777B"/>
    <w:rsid w:val="00011B6B"/>
    <w:rsid w:val="00014018"/>
    <w:rsid w:val="00014B82"/>
    <w:rsid w:val="000204F4"/>
    <w:rsid w:val="00020768"/>
    <w:rsid w:val="000221DC"/>
    <w:rsid w:val="0002617E"/>
    <w:rsid w:val="0002625D"/>
    <w:rsid w:val="00035D3C"/>
    <w:rsid w:val="00036CA7"/>
    <w:rsid w:val="0004002D"/>
    <w:rsid w:val="000417D6"/>
    <w:rsid w:val="0004295C"/>
    <w:rsid w:val="00044244"/>
    <w:rsid w:val="0004508E"/>
    <w:rsid w:val="00046DBD"/>
    <w:rsid w:val="00051568"/>
    <w:rsid w:val="00052CA4"/>
    <w:rsid w:val="00053A41"/>
    <w:rsid w:val="00055F28"/>
    <w:rsid w:val="00056D60"/>
    <w:rsid w:val="000602CA"/>
    <w:rsid w:val="000623AD"/>
    <w:rsid w:val="000627FD"/>
    <w:rsid w:val="00064891"/>
    <w:rsid w:val="00065D7A"/>
    <w:rsid w:val="00067B02"/>
    <w:rsid w:val="00070F36"/>
    <w:rsid w:val="00073473"/>
    <w:rsid w:val="00074156"/>
    <w:rsid w:val="00080B13"/>
    <w:rsid w:val="00080CD7"/>
    <w:rsid w:val="00082744"/>
    <w:rsid w:val="000828EF"/>
    <w:rsid w:val="00083306"/>
    <w:rsid w:val="00084632"/>
    <w:rsid w:val="00084CBC"/>
    <w:rsid w:val="00086FE8"/>
    <w:rsid w:val="0008785C"/>
    <w:rsid w:val="000945B9"/>
    <w:rsid w:val="000A1E5C"/>
    <w:rsid w:val="000A2237"/>
    <w:rsid w:val="000A2839"/>
    <w:rsid w:val="000A3D87"/>
    <w:rsid w:val="000A5C24"/>
    <w:rsid w:val="000B35B4"/>
    <w:rsid w:val="000B6A8D"/>
    <w:rsid w:val="000B7F5C"/>
    <w:rsid w:val="000C2D0A"/>
    <w:rsid w:val="000C4991"/>
    <w:rsid w:val="000C5E21"/>
    <w:rsid w:val="000C63CE"/>
    <w:rsid w:val="000D2A06"/>
    <w:rsid w:val="000D37C6"/>
    <w:rsid w:val="000D6AF8"/>
    <w:rsid w:val="000E2811"/>
    <w:rsid w:val="000E38AE"/>
    <w:rsid w:val="000E4969"/>
    <w:rsid w:val="000E5289"/>
    <w:rsid w:val="000E585A"/>
    <w:rsid w:val="000E5D9C"/>
    <w:rsid w:val="000F10FC"/>
    <w:rsid w:val="000F3507"/>
    <w:rsid w:val="000F621F"/>
    <w:rsid w:val="000F6466"/>
    <w:rsid w:val="000F7259"/>
    <w:rsid w:val="000F7711"/>
    <w:rsid w:val="00100291"/>
    <w:rsid w:val="001004DE"/>
    <w:rsid w:val="001005E8"/>
    <w:rsid w:val="00100670"/>
    <w:rsid w:val="00100EA8"/>
    <w:rsid w:val="00105F87"/>
    <w:rsid w:val="001079F0"/>
    <w:rsid w:val="00110C8F"/>
    <w:rsid w:val="0011127F"/>
    <w:rsid w:val="001112C9"/>
    <w:rsid w:val="00111406"/>
    <w:rsid w:val="00111670"/>
    <w:rsid w:val="001147CD"/>
    <w:rsid w:val="00117EDD"/>
    <w:rsid w:val="00122AB8"/>
    <w:rsid w:val="00122B59"/>
    <w:rsid w:val="00130185"/>
    <w:rsid w:val="00131D48"/>
    <w:rsid w:val="00132174"/>
    <w:rsid w:val="00132BCE"/>
    <w:rsid w:val="0013321A"/>
    <w:rsid w:val="00133CA5"/>
    <w:rsid w:val="001348B9"/>
    <w:rsid w:val="001363A3"/>
    <w:rsid w:val="001400DE"/>
    <w:rsid w:val="00140103"/>
    <w:rsid w:val="001410F0"/>
    <w:rsid w:val="0014165E"/>
    <w:rsid w:val="00144653"/>
    <w:rsid w:val="001446F2"/>
    <w:rsid w:val="001463BB"/>
    <w:rsid w:val="00146417"/>
    <w:rsid w:val="001468A4"/>
    <w:rsid w:val="00147358"/>
    <w:rsid w:val="001507AA"/>
    <w:rsid w:val="00152960"/>
    <w:rsid w:val="00153E25"/>
    <w:rsid w:val="00154675"/>
    <w:rsid w:val="001613DF"/>
    <w:rsid w:val="00161AC9"/>
    <w:rsid w:val="001622F7"/>
    <w:rsid w:val="00163792"/>
    <w:rsid w:val="001644AC"/>
    <w:rsid w:val="0016582A"/>
    <w:rsid w:val="00170F10"/>
    <w:rsid w:val="00172CD1"/>
    <w:rsid w:val="001732E2"/>
    <w:rsid w:val="001735B3"/>
    <w:rsid w:val="0017368A"/>
    <w:rsid w:val="0017481B"/>
    <w:rsid w:val="00175ABE"/>
    <w:rsid w:val="001772A7"/>
    <w:rsid w:val="00182C5B"/>
    <w:rsid w:val="001838E3"/>
    <w:rsid w:val="00184D16"/>
    <w:rsid w:val="00185190"/>
    <w:rsid w:val="00186B66"/>
    <w:rsid w:val="001876AD"/>
    <w:rsid w:val="00196292"/>
    <w:rsid w:val="001A2CC2"/>
    <w:rsid w:val="001A7421"/>
    <w:rsid w:val="001B1136"/>
    <w:rsid w:val="001B68D6"/>
    <w:rsid w:val="001B73D0"/>
    <w:rsid w:val="001C0CDA"/>
    <w:rsid w:val="001C2456"/>
    <w:rsid w:val="001C292A"/>
    <w:rsid w:val="001C3A65"/>
    <w:rsid w:val="001E1B82"/>
    <w:rsid w:val="001E52D1"/>
    <w:rsid w:val="001E674D"/>
    <w:rsid w:val="001E7410"/>
    <w:rsid w:val="001E76B3"/>
    <w:rsid w:val="001F25E3"/>
    <w:rsid w:val="001F2E49"/>
    <w:rsid w:val="001F52BD"/>
    <w:rsid w:val="001F6918"/>
    <w:rsid w:val="001F7E4C"/>
    <w:rsid w:val="001F7F08"/>
    <w:rsid w:val="00201F30"/>
    <w:rsid w:val="00204925"/>
    <w:rsid w:val="00205AF7"/>
    <w:rsid w:val="0020687A"/>
    <w:rsid w:val="00213587"/>
    <w:rsid w:val="00216C5D"/>
    <w:rsid w:val="0022140A"/>
    <w:rsid w:val="002234B0"/>
    <w:rsid w:val="00225A97"/>
    <w:rsid w:val="00225C4D"/>
    <w:rsid w:val="002261EC"/>
    <w:rsid w:val="002270FE"/>
    <w:rsid w:val="00232771"/>
    <w:rsid w:val="00234CF2"/>
    <w:rsid w:val="0024006C"/>
    <w:rsid w:val="002423E0"/>
    <w:rsid w:val="00242A17"/>
    <w:rsid w:val="00244225"/>
    <w:rsid w:val="00245A44"/>
    <w:rsid w:val="00247AFB"/>
    <w:rsid w:val="002512BA"/>
    <w:rsid w:val="002525B3"/>
    <w:rsid w:val="002578E7"/>
    <w:rsid w:val="00260E2C"/>
    <w:rsid w:val="00260F58"/>
    <w:rsid w:val="002669BC"/>
    <w:rsid w:val="00266C73"/>
    <w:rsid w:val="00272F40"/>
    <w:rsid w:val="002744A2"/>
    <w:rsid w:val="002814F9"/>
    <w:rsid w:val="00282972"/>
    <w:rsid w:val="002839D4"/>
    <w:rsid w:val="00287543"/>
    <w:rsid w:val="0028754C"/>
    <w:rsid w:val="00293BA0"/>
    <w:rsid w:val="00294EB5"/>
    <w:rsid w:val="00295EC9"/>
    <w:rsid w:val="002965F6"/>
    <w:rsid w:val="002A03A0"/>
    <w:rsid w:val="002A0664"/>
    <w:rsid w:val="002A09A5"/>
    <w:rsid w:val="002A1969"/>
    <w:rsid w:val="002A1DFB"/>
    <w:rsid w:val="002A27BD"/>
    <w:rsid w:val="002A6CD2"/>
    <w:rsid w:val="002A7E84"/>
    <w:rsid w:val="002B356F"/>
    <w:rsid w:val="002B443E"/>
    <w:rsid w:val="002B5CAE"/>
    <w:rsid w:val="002B6395"/>
    <w:rsid w:val="002D42F7"/>
    <w:rsid w:val="002D4E57"/>
    <w:rsid w:val="002D6A2A"/>
    <w:rsid w:val="002D7F0E"/>
    <w:rsid w:val="002E3B65"/>
    <w:rsid w:val="002E5C57"/>
    <w:rsid w:val="002E741E"/>
    <w:rsid w:val="002E7A0B"/>
    <w:rsid w:val="002F2620"/>
    <w:rsid w:val="002F7E90"/>
    <w:rsid w:val="00304684"/>
    <w:rsid w:val="00310004"/>
    <w:rsid w:val="00310B02"/>
    <w:rsid w:val="00313598"/>
    <w:rsid w:val="003150CA"/>
    <w:rsid w:val="003166C2"/>
    <w:rsid w:val="00316E04"/>
    <w:rsid w:val="00317AE0"/>
    <w:rsid w:val="00320592"/>
    <w:rsid w:val="003217EC"/>
    <w:rsid w:val="00321FA1"/>
    <w:rsid w:val="00327370"/>
    <w:rsid w:val="00327510"/>
    <w:rsid w:val="00331479"/>
    <w:rsid w:val="00331BAC"/>
    <w:rsid w:val="00340B46"/>
    <w:rsid w:val="00343F4E"/>
    <w:rsid w:val="00344997"/>
    <w:rsid w:val="00344F05"/>
    <w:rsid w:val="0034576B"/>
    <w:rsid w:val="00346BA1"/>
    <w:rsid w:val="00347B53"/>
    <w:rsid w:val="00352787"/>
    <w:rsid w:val="00354E57"/>
    <w:rsid w:val="00357A71"/>
    <w:rsid w:val="0036125C"/>
    <w:rsid w:val="003639E6"/>
    <w:rsid w:val="00370936"/>
    <w:rsid w:val="00372575"/>
    <w:rsid w:val="00373C02"/>
    <w:rsid w:val="0037583E"/>
    <w:rsid w:val="00375DBE"/>
    <w:rsid w:val="00377117"/>
    <w:rsid w:val="00377B73"/>
    <w:rsid w:val="003818B6"/>
    <w:rsid w:val="00383D03"/>
    <w:rsid w:val="00384B2A"/>
    <w:rsid w:val="00384F01"/>
    <w:rsid w:val="00385128"/>
    <w:rsid w:val="003866D9"/>
    <w:rsid w:val="00386A2C"/>
    <w:rsid w:val="00390324"/>
    <w:rsid w:val="003A05EB"/>
    <w:rsid w:val="003A2417"/>
    <w:rsid w:val="003A3617"/>
    <w:rsid w:val="003A5E1E"/>
    <w:rsid w:val="003A6354"/>
    <w:rsid w:val="003B4A7A"/>
    <w:rsid w:val="003B53D0"/>
    <w:rsid w:val="003B653A"/>
    <w:rsid w:val="003C3CCA"/>
    <w:rsid w:val="003C44D0"/>
    <w:rsid w:val="003D21AF"/>
    <w:rsid w:val="003D4204"/>
    <w:rsid w:val="003D4C9D"/>
    <w:rsid w:val="003D5AAD"/>
    <w:rsid w:val="003E10C9"/>
    <w:rsid w:val="003E1C88"/>
    <w:rsid w:val="003E2DC4"/>
    <w:rsid w:val="003E5E16"/>
    <w:rsid w:val="003E7A74"/>
    <w:rsid w:val="003F272B"/>
    <w:rsid w:val="003F5823"/>
    <w:rsid w:val="003F5CB8"/>
    <w:rsid w:val="003F7396"/>
    <w:rsid w:val="003F74F1"/>
    <w:rsid w:val="004008DC"/>
    <w:rsid w:val="00400D9E"/>
    <w:rsid w:val="0040127C"/>
    <w:rsid w:val="0040616B"/>
    <w:rsid w:val="004063EE"/>
    <w:rsid w:val="00407523"/>
    <w:rsid w:val="004106C9"/>
    <w:rsid w:val="00412BEB"/>
    <w:rsid w:val="00413C72"/>
    <w:rsid w:val="00414D57"/>
    <w:rsid w:val="00415539"/>
    <w:rsid w:val="004166D5"/>
    <w:rsid w:val="00417DE7"/>
    <w:rsid w:val="00420695"/>
    <w:rsid w:val="00423E47"/>
    <w:rsid w:val="00427D87"/>
    <w:rsid w:val="00433627"/>
    <w:rsid w:val="00441151"/>
    <w:rsid w:val="004427DE"/>
    <w:rsid w:val="00442B7C"/>
    <w:rsid w:val="004432CC"/>
    <w:rsid w:val="00443EA6"/>
    <w:rsid w:val="004541AE"/>
    <w:rsid w:val="00456E7B"/>
    <w:rsid w:val="00457B41"/>
    <w:rsid w:val="0046010B"/>
    <w:rsid w:val="00464258"/>
    <w:rsid w:val="00472D35"/>
    <w:rsid w:val="00473543"/>
    <w:rsid w:val="00477A31"/>
    <w:rsid w:val="00481EED"/>
    <w:rsid w:val="004828B4"/>
    <w:rsid w:val="00485656"/>
    <w:rsid w:val="00491492"/>
    <w:rsid w:val="0049289D"/>
    <w:rsid w:val="00493B42"/>
    <w:rsid w:val="004954C9"/>
    <w:rsid w:val="004A3708"/>
    <w:rsid w:val="004B08B1"/>
    <w:rsid w:val="004B266E"/>
    <w:rsid w:val="004B39A4"/>
    <w:rsid w:val="004B507B"/>
    <w:rsid w:val="004B709A"/>
    <w:rsid w:val="004B7FF2"/>
    <w:rsid w:val="004C0B44"/>
    <w:rsid w:val="004C76C5"/>
    <w:rsid w:val="004D029C"/>
    <w:rsid w:val="004D0761"/>
    <w:rsid w:val="004D2891"/>
    <w:rsid w:val="004E026F"/>
    <w:rsid w:val="004E1DB5"/>
    <w:rsid w:val="004E2BE3"/>
    <w:rsid w:val="004E34F3"/>
    <w:rsid w:val="004E448F"/>
    <w:rsid w:val="004E4B7A"/>
    <w:rsid w:val="004E6EC5"/>
    <w:rsid w:val="004F05EB"/>
    <w:rsid w:val="004F2EFA"/>
    <w:rsid w:val="004F6DBB"/>
    <w:rsid w:val="00502DE2"/>
    <w:rsid w:val="00503012"/>
    <w:rsid w:val="0050656C"/>
    <w:rsid w:val="00507290"/>
    <w:rsid w:val="00507FD3"/>
    <w:rsid w:val="00510578"/>
    <w:rsid w:val="005113C6"/>
    <w:rsid w:val="005133A9"/>
    <w:rsid w:val="005151C3"/>
    <w:rsid w:val="0051585B"/>
    <w:rsid w:val="0051595D"/>
    <w:rsid w:val="00517BCD"/>
    <w:rsid w:val="00522756"/>
    <w:rsid w:val="005252D7"/>
    <w:rsid w:val="00527560"/>
    <w:rsid w:val="00531BD0"/>
    <w:rsid w:val="00532BE6"/>
    <w:rsid w:val="00532F68"/>
    <w:rsid w:val="0053702B"/>
    <w:rsid w:val="005438B5"/>
    <w:rsid w:val="005458CF"/>
    <w:rsid w:val="0054658C"/>
    <w:rsid w:val="00546E92"/>
    <w:rsid w:val="005503E9"/>
    <w:rsid w:val="00551754"/>
    <w:rsid w:val="00553812"/>
    <w:rsid w:val="00555FD1"/>
    <w:rsid w:val="00563A22"/>
    <w:rsid w:val="00563B2D"/>
    <w:rsid w:val="00563FCB"/>
    <w:rsid w:val="00565667"/>
    <w:rsid w:val="00566EE0"/>
    <w:rsid w:val="00570A60"/>
    <w:rsid w:val="0057293E"/>
    <w:rsid w:val="005743D4"/>
    <w:rsid w:val="0057544D"/>
    <w:rsid w:val="005755ED"/>
    <w:rsid w:val="005757ED"/>
    <w:rsid w:val="00576173"/>
    <w:rsid w:val="00583B6E"/>
    <w:rsid w:val="005859B6"/>
    <w:rsid w:val="00591895"/>
    <w:rsid w:val="00591C7B"/>
    <w:rsid w:val="00595AA8"/>
    <w:rsid w:val="00595B19"/>
    <w:rsid w:val="00596769"/>
    <w:rsid w:val="00597CB9"/>
    <w:rsid w:val="005A00FD"/>
    <w:rsid w:val="005A0B9D"/>
    <w:rsid w:val="005A0E55"/>
    <w:rsid w:val="005B1B22"/>
    <w:rsid w:val="005B3539"/>
    <w:rsid w:val="005B6B0A"/>
    <w:rsid w:val="005C1F02"/>
    <w:rsid w:val="005C2549"/>
    <w:rsid w:val="005C2A3E"/>
    <w:rsid w:val="005D5088"/>
    <w:rsid w:val="005D51B8"/>
    <w:rsid w:val="005D602C"/>
    <w:rsid w:val="005E041E"/>
    <w:rsid w:val="005E3883"/>
    <w:rsid w:val="005E3B68"/>
    <w:rsid w:val="005E4D1B"/>
    <w:rsid w:val="005E5F96"/>
    <w:rsid w:val="005E7596"/>
    <w:rsid w:val="005E7ABD"/>
    <w:rsid w:val="005F06EE"/>
    <w:rsid w:val="005F07C4"/>
    <w:rsid w:val="005F102E"/>
    <w:rsid w:val="005F24ED"/>
    <w:rsid w:val="005F63D6"/>
    <w:rsid w:val="00600426"/>
    <w:rsid w:val="0060161A"/>
    <w:rsid w:val="006027E9"/>
    <w:rsid w:val="00607AED"/>
    <w:rsid w:val="00612ADF"/>
    <w:rsid w:val="0061332E"/>
    <w:rsid w:val="0061401B"/>
    <w:rsid w:val="00614118"/>
    <w:rsid w:val="00615DA9"/>
    <w:rsid w:val="00617493"/>
    <w:rsid w:val="00621201"/>
    <w:rsid w:val="006261EB"/>
    <w:rsid w:val="00627E9D"/>
    <w:rsid w:val="006306FC"/>
    <w:rsid w:val="00630EA6"/>
    <w:rsid w:val="0063191A"/>
    <w:rsid w:val="00631B53"/>
    <w:rsid w:val="006329E1"/>
    <w:rsid w:val="00634577"/>
    <w:rsid w:val="00634614"/>
    <w:rsid w:val="0063498F"/>
    <w:rsid w:val="00635DE8"/>
    <w:rsid w:val="00644E51"/>
    <w:rsid w:val="00645390"/>
    <w:rsid w:val="00646B2B"/>
    <w:rsid w:val="00647E45"/>
    <w:rsid w:val="00650E77"/>
    <w:rsid w:val="00653111"/>
    <w:rsid w:val="00654824"/>
    <w:rsid w:val="006612CF"/>
    <w:rsid w:val="006618CE"/>
    <w:rsid w:val="00661B5F"/>
    <w:rsid w:val="006627EA"/>
    <w:rsid w:val="0066340A"/>
    <w:rsid w:val="00663C19"/>
    <w:rsid w:val="00664500"/>
    <w:rsid w:val="00664625"/>
    <w:rsid w:val="00664FC1"/>
    <w:rsid w:val="00665826"/>
    <w:rsid w:val="00665D82"/>
    <w:rsid w:val="0066661D"/>
    <w:rsid w:val="00670F7C"/>
    <w:rsid w:val="006742F7"/>
    <w:rsid w:val="00674499"/>
    <w:rsid w:val="00675D61"/>
    <w:rsid w:val="0067624B"/>
    <w:rsid w:val="006815FD"/>
    <w:rsid w:val="00681726"/>
    <w:rsid w:val="006851B8"/>
    <w:rsid w:val="0068609F"/>
    <w:rsid w:val="00686BEE"/>
    <w:rsid w:val="00693EA4"/>
    <w:rsid w:val="006A0334"/>
    <w:rsid w:val="006A0961"/>
    <w:rsid w:val="006A0A79"/>
    <w:rsid w:val="006A44EE"/>
    <w:rsid w:val="006A4F5E"/>
    <w:rsid w:val="006B06A5"/>
    <w:rsid w:val="006B609C"/>
    <w:rsid w:val="006B6E42"/>
    <w:rsid w:val="006C682F"/>
    <w:rsid w:val="006D0668"/>
    <w:rsid w:val="006D0A89"/>
    <w:rsid w:val="006D43D0"/>
    <w:rsid w:val="006D6156"/>
    <w:rsid w:val="006D7FD6"/>
    <w:rsid w:val="006E1B76"/>
    <w:rsid w:val="006E2308"/>
    <w:rsid w:val="006E4ABA"/>
    <w:rsid w:val="006E4F4E"/>
    <w:rsid w:val="006E5476"/>
    <w:rsid w:val="006E7FDE"/>
    <w:rsid w:val="006F1EE5"/>
    <w:rsid w:val="006F2C14"/>
    <w:rsid w:val="00706337"/>
    <w:rsid w:val="007070B2"/>
    <w:rsid w:val="007103A3"/>
    <w:rsid w:val="00716892"/>
    <w:rsid w:val="007177DE"/>
    <w:rsid w:val="00717C60"/>
    <w:rsid w:val="00717FD9"/>
    <w:rsid w:val="00721018"/>
    <w:rsid w:val="007211A3"/>
    <w:rsid w:val="00722214"/>
    <w:rsid w:val="00723E7A"/>
    <w:rsid w:val="00724730"/>
    <w:rsid w:val="00724A37"/>
    <w:rsid w:val="007253C5"/>
    <w:rsid w:val="0072726A"/>
    <w:rsid w:val="007420D5"/>
    <w:rsid w:val="00742FD5"/>
    <w:rsid w:val="00743816"/>
    <w:rsid w:val="00744B53"/>
    <w:rsid w:val="00750A33"/>
    <w:rsid w:val="007536BD"/>
    <w:rsid w:val="00754829"/>
    <w:rsid w:val="00754CD1"/>
    <w:rsid w:val="0075593D"/>
    <w:rsid w:val="00756147"/>
    <w:rsid w:val="00756893"/>
    <w:rsid w:val="0076021F"/>
    <w:rsid w:val="007609FC"/>
    <w:rsid w:val="00762A06"/>
    <w:rsid w:val="00762DFC"/>
    <w:rsid w:val="00762EB6"/>
    <w:rsid w:val="00763CC6"/>
    <w:rsid w:val="00765822"/>
    <w:rsid w:val="007666BC"/>
    <w:rsid w:val="00771F12"/>
    <w:rsid w:val="007732BA"/>
    <w:rsid w:val="007737EA"/>
    <w:rsid w:val="00773F63"/>
    <w:rsid w:val="00781223"/>
    <w:rsid w:val="00782D5C"/>
    <w:rsid w:val="007848B5"/>
    <w:rsid w:val="007849C0"/>
    <w:rsid w:val="00790B08"/>
    <w:rsid w:val="00792A96"/>
    <w:rsid w:val="0079307B"/>
    <w:rsid w:val="00793115"/>
    <w:rsid w:val="007950E3"/>
    <w:rsid w:val="0079541B"/>
    <w:rsid w:val="00796049"/>
    <w:rsid w:val="00796722"/>
    <w:rsid w:val="007A1494"/>
    <w:rsid w:val="007A18F2"/>
    <w:rsid w:val="007A1DA9"/>
    <w:rsid w:val="007A1DAE"/>
    <w:rsid w:val="007A2634"/>
    <w:rsid w:val="007A42E4"/>
    <w:rsid w:val="007A55A0"/>
    <w:rsid w:val="007A633B"/>
    <w:rsid w:val="007A6895"/>
    <w:rsid w:val="007A7A9A"/>
    <w:rsid w:val="007C18DC"/>
    <w:rsid w:val="007C1CE2"/>
    <w:rsid w:val="007C2763"/>
    <w:rsid w:val="007C2B00"/>
    <w:rsid w:val="007C709A"/>
    <w:rsid w:val="007C7CF0"/>
    <w:rsid w:val="007D3226"/>
    <w:rsid w:val="007D3A94"/>
    <w:rsid w:val="007D4E7A"/>
    <w:rsid w:val="007D5D00"/>
    <w:rsid w:val="007D5F83"/>
    <w:rsid w:val="007D620E"/>
    <w:rsid w:val="007D7614"/>
    <w:rsid w:val="007E57CC"/>
    <w:rsid w:val="007E58B8"/>
    <w:rsid w:val="007E6FE9"/>
    <w:rsid w:val="007F0358"/>
    <w:rsid w:val="007F382F"/>
    <w:rsid w:val="007F5DA7"/>
    <w:rsid w:val="008000F9"/>
    <w:rsid w:val="008005DA"/>
    <w:rsid w:val="00803B95"/>
    <w:rsid w:val="00804781"/>
    <w:rsid w:val="008047F8"/>
    <w:rsid w:val="008110E9"/>
    <w:rsid w:val="00811880"/>
    <w:rsid w:val="0082036F"/>
    <w:rsid w:val="0082477B"/>
    <w:rsid w:val="008247E7"/>
    <w:rsid w:val="0082612E"/>
    <w:rsid w:val="00826B61"/>
    <w:rsid w:val="008277C0"/>
    <w:rsid w:val="008340B4"/>
    <w:rsid w:val="00835013"/>
    <w:rsid w:val="00841AB7"/>
    <w:rsid w:val="008425F3"/>
    <w:rsid w:val="008445D9"/>
    <w:rsid w:val="008449B0"/>
    <w:rsid w:val="0084679E"/>
    <w:rsid w:val="00846AA1"/>
    <w:rsid w:val="00850783"/>
    <w:rsid w:val="00851784"/>
    <w:rsid w:val="00854708"/>
    <w:rsid w:val="00855604"/>
    <w:rsid w:val="00856204"/>
    <w:rsid w:val="008565ED"/>
    <w:rsid w:val="008622C9"/>
    <w:rsid w:val="00865E63"/>
    <w:rsid w:val="00866158"/>
    <w:rsid w:val="008662D0"/>
    <w:rsid w:val="00867382"/>
    <w:rsid w:val="0086795E"/>
    <w:rsid w:val="00875223"/>
    <w:rsid w:val="00880178"/>
    <w:rsid w:val="0088184E"/>
    <w:rsid w:val="00883173"/>
    <w:rsid w:val="008866B5"/>
    <w:rsid w:val="00887C9E"/>
    <w:rsid w:val="00890ED3"/>
    <w:rsid w:val="00891FDC"/>
    <w:rsid w:val="008939F1"/>
    <w:rsid w:val="008939F2"/>
    <w:rsid w:val="00894492"/>
    <w:rsid w:val="0089497C"/>
    <w:rsid w:val="00895FD1"/>
    <w:rsid w:val="0089652E"/>
    <w:rsid w:val="008A1C94"/>
    <w:rsid w:val="008A2248"/>
    <w:rsid w:val="008A28A1"/>
    <w:rsid w:val="008A2A96"/>
    <w:rsid w:val="008A3297"/>
    <w:rsid w:val="008A392C"/>
    <w:rsid w:val="008A39A6"/>
    <w:rsid w:val="008A6211"/>
    <w:rsid w:val="008A6473"/>
    <w:rsid w:val="008A7645"/>
    <w:rsid w:val="008B0B63"/>
    <w:rsid w:val="008B2CDA"/>
    <w:rsid w:val="008B3AB0"/>
    <w:rsid w:val="008B3DE5"/>
    <w:rsid w:val="008B45D4"/>
    <w:rsid w:val="008B67CD"/>
    <w:rsid w:val="008B73A5"/>
    <w:rsid w:val="008C2BC7"/>
    <w:rsid w:val="008C4907"/>
    <w:rsid w:val="008C4D72"/>
    <w:rsid w:val="008C4E87"/>
    <w:rsid w:val="008C603B"/>
    <w:rsid w:val="008C6088"/>
    <w:rsid w:val="008C685E"/>
    <w:rsid w:val="008D06CE"/>
    <w:rsid w:val="008D183B"/>
    <w:rsid w:val="008D3086"/>
    <w:rsid w:val="008D36DE"/>
    <w:rsid w:val="008D6FF8"/>
    <w:rsid w:val="008D7CEB"/>
    <w:rsid w:val="008E0294"/>
    <w:rsid w:val="008E1135"/>
    <w:rsid w:val="008E2489"/>
    <w:rsid w:val="008E272F"/>
    <w:rsid w:val="008E309A"/>
    <w:rsid w:val="008E4D0F"/>
    <w:rsid w:val="008E4DF7"/>
    <w:rsid w:val="008E63F1"/>
    <w:rsid w:val="008F0FC3"/>
    <w:rsid w:val="008F492F"/>
    <w:rsid w:val="008F4C31"/>
    <w:rsid w:val="008F4E20"/>
    <w:rsid w:val="008F5519"/>
    <w:rsid w:val="008F5F54"/>
    <w:rsid w:val="00900DD7"/>
    <w:rsid w:val="009016AE"/>
    <w:rsid w:val="00903934"/>
    <w:rsid w:val="00904D4C"/>
    <w:rsid w:val="00906A21"/>
    <w:rsid w:val="00907472"/>
    <w:rsid w:val="00910853"/>
    <w:rsid w:val="00914C00"/>
    <w:rsid w:val="00915903"/>
    <w:rsid w:val="0092427C"/>
    <w:rsid w:val="00925191"/>
    <w:rsid w:val="0093185A"/>
    <w:rsid w:val="00934E4C"/>
    <w:rsid w:val="00935E58"/>
    <w:rsid w:val="00937DA6"/>
    <w:rsid w:val="0094034D"/>
    <w:rsid w:val="00940590"/>
    <w:rsid w:val="00940D88"/>
    <w:rsid w:val="009422FB"/>
    <w:rsid w:val="00944DA5"/>
    <w:rsid w:val="00946B17"/>
    <w:rsid w:val="00951A2E"/>
    <w:rsid w:val="009528D7"/>
    <w:rsid w:val="00952BE2"/>
    <w:rsid w:val="00953239"/>
    <w:rsid w:val="009573E4"/>
    <w:rsid w:val="0096069B"/>
    <w:rsid w:val="009615E0"/>
    <w:rsid w:val="009632AC"/>
    <w:rsid w:val="00963312"/>
    <w:rsid w:val="00963DEB"/>
    <w:rsid w:val="009640FA"/>
    <w:rsid w:val="00964156"/>
    <w:rsid w:val="009659DB"/>
    <w:rsid w:val="00965EE5"/>
    <w:rsid w:val="0097239D"/>
    <w:rsid w:val="00973800"/>
    <w:rsid w:val="0097570E"/>
    <w:rsid w:val="00976D1F"/>
    <w:rsid w:val="00980A22"/>
    <w:rsid w:val="009815E9"/>
    <w:rsid w:val="009818B4"/>
    <w:rsid w:val="00981A7F"/>
    <w:rsid w:val="0098223E"/>
    <w:rsid w:val="00987410"/>
    <w:rsid w:val="009900DB"/>
    <w:rsid w:val="009917D7"/>
    <w:rsid w:val="00994539"/>
    <w:rsid w:val="00994E48"/>
    <w:rsid w:val="00995570"/>
    <w:rsid w:val="00995576"/>
    <w:rsid w:val="009968B7"/>
    <w:rsid w:val="00997A64"/>
    <w:rsid w:val="009A1F8B"/>
    <w:rsid w:val="009A366C"/>
    <w:rsid w:val="009A6060"/>
    <w:rsid w:val="009B2D2A"/>
    <w:rsid w:val="009B57D1"/>
    <w:rsid w:val="009B75EC"/>
    <w:rsid w:val="009B7F93"/>
    <w:rsid w:val="009C0420"/>
    <w:rsid w:val="009C0E6E"/>
    <w:rsid w:val="009C13A2"/>
    <w:rsid w:val="009C391B"/>
    <w:rsid w:val="009C4757"/>
    <w:rsid w:val="009C4E13"/>
    <w:rsid w:val="009C5277"/>
    <w:rsid w:val="009C6A30"/>
    <w:rsid w:val="009D4884"/>
    <w:rsid w:val="009D4A0D"/>
    <w:rsid w:val="009D535C"/>
    <w:rsid w:val="009E259E"/>
    <w:rsid w:val="009E2949"/>
    <w:rsid w:val="009E4B96"/>
    <w:rsid w:val="009E6B97"/>
    <w:rsid w:val="009E7FC1"/>
    <w:rsid w:val="009F1F5A"/>
    <w:rsid w:val="009F26AF"/>
    <w:rsid w:val="009F49B2"/>
    <w:rsid w:val="009F72F4"/>
    <w:rsid w:val="00A02CBF"/>
    <w:rsid w:val="00A03657"/>
    <w:rsid w:val="00A05A90"/>
    <w:rsid w:val="00A0630A"/>
    <w:rsid w:val="00A06A28"/>
    <w:rsid w:val="00A10205"/>
    <w:rsid w:val="00A12E27"/>
    <w:rsid w:val="00A1371A"/>
    <w:rsid w:val="00A14946"/>
    <w:rsid w:val="00A162D1"/>
    <w:rsid w:val="00A17837"/>
    <w:rsid w:val="00A20662"/>
    <w:rsid w:val="00A2352D"/>
    <w:rsid w:val="00A2472A"/>
    <w:rsid w:val="00A25C59"/>
    <w:rsid w:val="00A2689F"/>
    <w:rsid w:val="00A30F50"/>
    <w:rsid w:val="00A32A58"/>
    <w:rsid w:val="00A339B8"/>
    <w:rsid w:val="00A36F9B"/>
    <w:rsid w:val="00A3734A"/>
    <w:rsid w:val="00A378EC"/>
    <w:rsid w:val="00A37F05"/>
    <w:rsid w:val="00A4063D"/>
    <w:rsid w:val="00A43986"/>
    <w:rsid w:val="00A506EC"/>
    <w:rsid w:val="00A51183"/>
    <w:rsid w:val="00A5270D"/>
    <w:rsid w:val="00A535BD"/>
    <w:rsid w:val="00A57000"/>
    <w:rsid w:val="00A603CA"/>
    <w:rsid w:val="00A6197D"/>
    <w:rsid w:val="00A62AF6"/>
    <w:rsid w:val="00A6460E"/>
    <w:rsid w:val="00A650E9"/>
    <w:rsid w:val="00A67AE2"/>
    <w:rsid w:val="00A71D9A"/>
    <w:rsid w:val="00A71FB7"/>
    <w:rsid w:val="00A80983"/>
    <w:rsid w:val="00A84213"/>
    <w:rsid w:val="00A9336E"/>
    <w:rsid w:val="00AA0CDF"/>
    <w:rsid w:val="00AA31D6"/>
    <w:rsid w:val="00AA3518"/>
    <w:rsid w:val="00AA399B"/>
    <w:rsid w:val="00AA6D4B"/>
    <w:rsid w:val="00AA762A"/>
    <w:rsid w:val="00AB2201"/>
    <w:rsid w:val="00AB4150"/>
    <w:rsid w:val="00AB4C8B"/>
    <w:rsid w:val="00AB64D7"/>
    <w:rsid w:val="00AB69E9"/>
    <w:rsid w:val="00AC384D"/>
    <w:rsid w:val="00AC6017"/>
    <w:rsid w:val="00AC7B5F"/>
    <w:rsid w:val="00AD1D13"/>
    <w:rsid w:val="00AD25B1"/>
    <w:rsid w:val="00AD322F"/>
    <w:rsid w:val="00AD7F4E"/>
    <w:rsid w:val="00AE0079"/>
    <w:rsid w:val="00AE1629"/>
    <w:rsid w:val="00AE3490"/>
    <w:rsid w:val="00AE7637"/>
    <w:rsid w:val="00AF185E"/>
    <w:rsid w:val="00AF1FDD"/>
    <w:rsid w:val="00AF25C1"/>
    <w:rsid w:val="00AF55DE"/>
    <w:rsid w:val="00AF6B6D"/>
    <w:rsid w:val="00B01C0C"/>
    <w:rsid w:val="00B047D1"/>
    <w:rsid w:val="00B07EBD"/>
    <w:rsid w:val="00B117C8"/>
    <w:rsid w:val="00B1325C"/>
    <w:rsid w:val="00B227F7"/>
    <w:rsid w:val="00B24380"/>
    <w:rsid w:val="00B267E7"/>
    <w:rsid w:val="00B32C52"/>
    <w:rsid w:val="00B33305"/>
    <w:rsid w:val="00B3750D"/>
    <w:rsid w:val="00B40471"/>
    <w:rsid w:val="00B42818"/>
    <w:rsid w:val="00B42911"/>
    <w:rsid w:val="00B50101"/>
    <w:rsid w:val="00B50836"/>
    <w:rsid w:val="00B50E7C"/>
    <w:rsid w:val="00B52CB0"/>
    <w:rsid w:val="00B54E15"/>
    <w:rsid w:val="00B609AF"/>
    <w:rsid w:val="00B60B28"/>
    <w:rsid w:val="00B61D96"/>
    <w:rsid w:val="00B623E2"/>
    <w:rsid w:val="00B63A1B"/>
    <w:rsid w:val="00B65E8C"/>
    <w:rsid w:val="00B6783D"/>
    <w:rsid w:val="00B679A9"/>
    <w:rsid w:val="00B714E4"/>
    <w:rsid w:val="00B75ABC"/>
    <w:rsid w:val="00B76B92"/>
    <w:rsid w:val="00B8233A"/>
    <w:rsid w:val="00B82BF7"/>
    <w:rsid w:val="00B83409"/>
    <w:rsid w:val="00B860D5"/>
    <w:rsid w:val="00B87941"/>
    <w:rsid w:val="00B90407"/>
    <w:rsid w:val="00B9116E"/>
    <w:rsid w:val="00B91A42"/>
    <w:rsid w:val="00B91B0D"/>
    <w:rsid w:val="00B94B58"/>
    <w:rsid w:val="00B96209"/>
    <w:rsid w:val="00B96E24"/>
    <w:rsid w:val="00BA0B94"/>
    <w:rsid w:val="00BA2ACA"/>
    <w:rsid w:val="00BA5E49"/>
    <w:rsid w:val="00BA6774"/>
    <w:rsid w:val="00BA69A7"/>
    <w:rsid w:val="00BA6F64"/>
    <w:rsid w:val="00BA7A2B"/>
    <w:rsid w:val="00BB06F8"/>
    <w:rsid w:val="00BB088A"/>
    <w:rsid w:val="00BB0B9C"/>
    <w:rsid w:val="00BB0D7C"/>
    <w:rsid w:val="00BB0EDC"/>
    <w:rsid w:val="00BB5731"/>
    <w:rsid w:val="00BC59DC"/>
    <w:rsid w:val="00BC5C62"/>
    <w:rsid w:val="00BC5FA0"/>
    <w:rsid w:val="00BC6FA1"/>
    <w:rsid w:val="00BC7298"/>
    <w:rsid w:val="00BE0371"/>
    <w:rsid w:val="00BE568A"/>
    <w:rsid w:val="00BE634E"/>
    <w:rsid w:val="00BF07AF"/>
    <w:rsid w:val="00BF0E58"/>
    <w:rsid w:val="00BF53C1"/>
    <w:rsid w:val="00C00C8E"/>
    <w:rsid w:val="00C01B31"/>
    <w:rsid w:val="00C03F42"/>
    <w:rsid w:val="00C043E8"/>
    <w:rsid w:val="00C04D1D"/>
    <w:rsid w:val="00C070C7"/>
    <w:rsid w:val="00C100A5"/>
    <w:rsid w:val="00C12F0D"/>
    <w:rsid w:val="00C134D3"/>
    <w:rsid w:val="00C14090"/>
    <w:rsid w:val="00C1521C"/>
    <w:rsid w:val="00C15F88"/>
    <w:rsid w:val="00C1723A"/>
    <w:rsid w:val="00C17AFC"/>
    <w:rsid w:val="00C23DA9"/>
    <w:rsid w:val="00C26B06"/>
    <w:rsid w:val="00C35C2D"/>
    <w:rsid w:val="00C36D87"/>
    <w:rsid w:val="00C373F4"/>
    <w:rsid w:val="00C404DF"/>
    <w:rsid w:val="00C42DF1"/>
    <w:rsid w:val="00C50F29"/>
    <w:rsid w:val="00C5261D"/>
    <w:rsid w:val="00C52EDF"/>
    <w:rsid w:val="00C537D9"/>
    <w:rsid w:val="00C569B6"/>
    <w:rsid w:val="00C57C23"/>
    <w:rsid w:val="00C57D8B"/>
    <w:rsid w:val="00C57E0D"/>
    <w:rsid w:val="00C611DA"/>
    <w:rsid w:val="00C6339E"/>
    <w:rsid w:val="00C72A43"/>
    <w:rsid w:val="00C72D5A"/>
    <w:rsid w:val="00C73EA1"/>
    <w:rsid w:val="00C81A35"/>
    <w:rsid w:val="00C8591B"/>
    <w:rsid w:val="00C875EF"/>
    <w:rsid w:val="00C934FF"/>
    <w:rsid w:val="00C95886"/>
    <w:rsid w:val="00C95CF6"/>
    <w:rsid w:val="00C967F6"/>
    <w:rsid w:val="00C96CC5"/>
    <w:rsid w:val="00CA1508"/>
    <w:rsid w:val="00CA639E"/>
    <w:rsid w:val="00CA712F"/>
    <w:rsid w:val="00CB175C"/>
    <w:rsid w:val="00CB36FC"/>
    <w:rsid w:val="00CB6561"/>
    <w:rsid w:val="00CB6D04"/>
    <w:rsid w:val="00CB77A9"/>
    <w:rsid w:val="00CC4B8C"/>
    <w:rsid w:val="00CC626A"/>
    <w:rsid w:val="00CD183B"/>
    <w:rsid w:val="00CD345A"/>
    <w:rsid w:val="00CD4523"/>
    <w:rsid w:val="00CD7356"/>
    <w:rsid w:val="00CE23D1"/>
    <w:rsid w:val="00CE31C5"/>
    <w:rsid w:val="00CE3907"/>
    <w:rsid w:val="00CE4A3A"/>
    <w:rsid w:val="00CF0043"/>
    <w:rsid w:val="00CF0FA8"/>
    <w:rsid w:val="00CF27FF"/>
    <w:rsid w:val="00CF6E94"/>
    <w:rsid w:val="00D00C31"/>
    <w:rsid w:val="00D03B31"/>
    <w:rsid w:val="00D04D67"/>
    <w:rsid w:val="00D06EFE"/>
    <w:rsid w:val="00D100D8"/>
    <w:rsid w:val="00D10E6D"/>
    <w:rsid w:val="00D12AF3"/>
    <w:rsid w:val="00D13C57"/>
    <w:rsid w:val="00D151AB"/>
    <w:rsid w:val="00D159CC"/>
    <w:rsid w:val="00D16066"/>
    <w:rsid w:val="00D160BE"/>
    <w:rsid w:val="00D16BD5"/>
    <w:rsid w:val="00D173D4"/>
    <w:rsid w:val="00D20936"/>
    <w:rsid w:val="00D20A04"/>
    <w:rsid w:val="00D2154F"/>
    <w:rsid w:val="00D21E49"/>
    <w:rsid w:val="00D23A36"/>
    <w:rsid w:val="00D269B8"/>
    <w:rsid w:val="00D3129D"/>
    <w:rsid w:val="00D400B9"/>
    <w:rsid w:val="00D401E1"/>
    <w:rsid w:val="00D406AC"/>
    <w:rsid w:val="00D4549B"/>
    <w:rsid w:val="00D456AC"/>
    <w:rsid w:val="00D45CA8"/>
    <w:rsid w:val="00D45F47"/>
    <w:rsid w:val="00D46CE5"/>
    <w:rsid w:val="00D5074B"/>
    <w:rsid w:val="00D5168F"/>
    <w:rsid w:val="00D55FF1"/>
    <w:rsid w:val="00D5798F"/>
    <w:rsid w:val="00D61492"/>
    <w:rsid w:val="00D7098A"/>
    <w:rsid w:val="00D75D79"/>
    <w:rsid w:val="00D80B53"/>
    <w:rsid w:val="00D83A40"/>
    <w:rsid w:val="00D84744"/>
    <w:rsid w:val="00D867E8"/>
    <w:rsid w:val="00D8705C"/>
    <w:rsid w:val="00D9029E"/>
    <w:rsid w:val="00D93007"/>
    <w:rsid w:val="00D95B0C"/>
    <w:rsid w:val="00DA170F"/>
    <w:rsid w:val="00DA173B"/>
    <w:rsid w:val="00DA5F31"/>
    <w:rsid w:val="00DB70D7"/>
    <w:rsid w:val="00DC2477"/>
    <w:rsid w:val="00DC3975"/>
    <w:rsid w:val="00DC40FF"/>
    <w:rsid w:val="00DC50EE"/>
    <w:rsid w:val="00DD4526"/>
    <w:rsid w:val="00DD5A9A"/>
    <w:rsid w:val="00DD7C92"/>
    <w:rsid w:val="00DE12CF"/>
    <w:rsid w:val="00DE5F54"/>
    <w:rsid w:val="00DE6DF7"/>
    <w:rsid w:val="00DF0545"/>
    <w:rsid w:val="00DF1AFE"/>
    <w:rsid w:val="00DF1CA8"/>
    <w:rsid w:val="00DF2254"/>
    <w:rsid w:val="00DF28AC"/>
    <w:rsid w:val="00DF4094"/>
    <w:rsid w:val="00E0333F"/>
    <w:rsid w:val="00E03B77"/>
    <w:rsid w:val="00E04941"/>
    <w:rsid w:val="00E06F4E"/>
    <w:rsid w:val="00E07FC8"/>
    <w:rsid w:val="00E12DFF"/>
    <w:rsid w:val="00E13046"/>
    <w:rsid w:val="00E15CF1"/>
    <w:rsid w:val="00E16E90"/>
    <w:rsid w:val="00E21405"/>
    <w:rsid w:val="00E21BFD"/>
    <w:rsid w:val="00E22468"/>
    <w:rsid w:val="00E22D4A"/>
    <w:rsid w:val="00E24D7C"/>
    <w:rsid w:val="00E26CBC"/>
    <w:rsid w:val="00E27513"/>
    <w:rsid w:val="00E275A3"/>
    <w:rsid w:val="00E324B3"/>
    <w:rsid w:val="00E32C68"/>
    <w:rsid w:val="00E33052"/>
    <w:rsid w:val="00E342A5"/>
    <w:rsid w:val="00E35109"/>
    <w:rsid w:val="00E3620E"/>
    <w:rsid w:val="00E42BE9"/>
    <w:rsid w:val="00E44462"/>
    <w:rsid w:val="00E46263"/>
    <w:rsid w:val="00E47CFC"/>
    <w:rsid w:val="00E51329"/>
    <w:rsid w:val="00E51CA6"/>
    <w:rsid w:val="00E53976"/>
    <w:rsid w:val="00E54BEF"/>
    <w:rsid w:val="00E556F9"/>
    <w:rsid w:val="00E61E3D"/>
    <w:rsid w:val="00E62C0F"/>
    <w:rsid w:val="00E63502"/>
    <w:rsid w:val="00E63CA2"/>
    <w:rsid w:val="00E64014"/>
    <w:rsid w:val="00E648E4"/>
    <w:rsid w:val="00E66018"/>
    <w:rsid w:val="00E754BB"/>
    <w:rsid w:val="00E75748"/>
    <w:rsid w:val="00E7711D"/>
    <w:rsid w:val="00E7779C"/>
    <w:rsid w:val="00E77AF5"/>
    <w:rsid w:val="00E82AB2"/>
    <w:rsid w:val="00E83E6B"/>
    <w:rsid w:val="00E842C5"/>
    <w:rsid w:val="00E86CD5"/>
    <w:rsid w:val="00E86D4D"/>
    <w:rsid w:val="00E87026"/>
    <w:rsid w:val="00E87080"/>
    <w:rsid w:val="00E9248A"/>
    <w:rsid w:val="00E92D9B"/>
    <w:rsid w:val="00E9490E"/>
    <w:rsid w:val="00E94DFD"/>
    <w:rsid w:val="00E95903"/>
    <w:rsid w:val="00E965D7"/>
    <w:rsid w:val="00EA1322"/>
    <w:rsid w:val="00EA14A6"/>
    <w:rsid w:val="00EA3BAF"/>
    <w:rsid w:val="00EA4638"/>
    <w:rsid w:val="00EA673E"/>
    <w:rsid w:val="00EA694B"/>
    <w:rsid w:val="00EA7A25"/>
    <w:rsid w:val="00EB3579"/>
    <w:rsid w:val="00EB6003"/>
    <w:rsid w:val="00EB728C"/>
    <w:rsid w:val="00EB72E0"/>
    <w:rsid w:val="00EC1AAC"/>
    <w:rsid w:val="00EC25D5"/>
    <w:rsid w:val="00EC2BCF"/>
    <w:rsid w:val="00EC5EEF"/>
    <w:rsid w:val="00EC7A3A"/>
    <w:rsid w:val="00ED04EA"/>
    <w:rsid w:val="00ED22CD"/>
    <w:rsid w:val="00ED2C5C"/>
    <w:rsid w:val="00ED349D"/>
    <w:rsid w:val="00ED406A"/>
    <w:rsid w:val="00EE115C"/>
    <w:rsid w:val="00EE3E2E"/>
    <w:rsid w:val="00EE3EF4"/>
    <w:rsid w:val="00EE50A1"/>
    <w:rsid w:val="00EE535D"/>
    <w:rsid w:val="00EE6262"/>
    <w:rsid w:val="00EE6573"/>
    <w:rsid w:val="00EE69C6"/>
    <w:rsid w:val="00EE73DF"/>
    <w:rsid w:val="00EF05FC"/>
    <w:rsid w:val="00EF2472"/>
    <w:rsid w:val="00EF401D"/>
    <w:rsid w:val="00EF7F87"/>
    <w:rsid w:val="00F02ACF"/>
    <w:rsid w:val="00F02B17"/>
    <w:rsid w:val="00F0341A"/>
    <w:rsid w:val="00F035F5"/>
    <w:rsid w:val="00F055B3"/>
    <w:rsid w:val="00F059A8"/>
    <w:rsid w:val="00F0629F"/>
    <w:rsid w:val="00F065EC"/>
    <w:rsid w:val="00F06B8E"/>
    <w:rsid w:val="00F07A9A"/>
    <w:rsid w:val="00F07D53"/>
    <w:rsid w:val="00F10A17"/>
    <w:rsid w:val="00F139F6"/>
    <w:rsid w:val="00F16126"/>
    <w:rsid w:val="00F16186"/>
    <w:rsid w:val="00F21E05"/>
    <w:rsid w:val="00F22AFA"/>
    <w:rsid w:val="00F23E2C"/>
    <w:rsid w:val="00F25E5A"/>
    <w:rsid w:val="00F27177"/>
    <w:rsid w:val="00F27481"/>
    <w:rsid w:val="00F27995"/>
    <w:rsid w:val="00F31A27"/>
    <w:rsid w:val="00F33957"/>
    <w:rsid w:val="00F34A39"/>
    <w:rsid w:val="00F34B3B"/>
    <w:rsid w:val="00F34B77"/>
    <w:rsid w:val="00F34F4B"/>
    <w:rsid w:val="00F35F05"/>
    <w:rsid w:val="00F41AE2"/>
    <w:rsid w:val="00F46111"/>
    <w:rsid w:val="00F47E5A"/>
    <w:rsid w:val="00F51459"/>
    <w:rsid w:val="00F52924"/>
    <w:rsid w:val="00F54B60"/>
    <w:rsid w:val="00F553AF"/>
    <w:rsid w:val="00F55D0F"/>
    <w:rsid w:val="00F63324"/>
    <w:rsid w:val="00F70668"/>
    <w:rsid w:val="00F7552D"/>
    <w:rsid w:val="00F76B79"/>
    <w:rsid w:val="00F8230F"/>
    <w:rsid w:val="00F837F3"/>
    <w:rsid w:val="00F84DD5"/>
    <w:rsid w:val="00F84EE4"/>
    <w:rsid w:val="00F87CB7"/>
    <w:rsid w:val="00F91808"/>
    <w:rsid w:val="00F9188F"/>
    <w:rsid w:val="00F920E5"/>
    <w:rsid w:val="00F93D10"/>
    <w:rsid w:val="00F96BE8"/>
    <w:rsid w:val="00F96CA2"/>
    <w:rsid w:val="00FA094E"/>
    <w:rsid w:val="00FA1071"/>
    <w:rsid w:val="00FA10F4"/>
    <w:rsid w:val="00FA1D52"/>
    <w:rsid w:val="00FA39A9"/>
    <w:rsid w:val="00FB5421"/>
    <w:rsid w:val="00FB7337"/>
    <w:rsid w:val="00FC1AA9"/>
    <w:rsid w:val="00FC2213"/>
    <w:rsid w:val="00FC340D"/>
    <w:rsid w:val="00FC47A7"/>
    <w:rsid w:val="00FC74EC"/>
    <w:rsid w:val="00FC7618"/>
    <w:rsid w:val="00FD1153"/>
    <w:rsid w:val="00FD1F24"/>
    <w:rsid w:val="00FD20A1"/>
    <w:rsid w:val="00FD2913"/>
    <w:rsid w:val="00FD2BD6"/>
    <w:rsid w:val="00FD4D65"/>
    <w:rsid w:val="00FD4E81"/>
    <w:rsid w:val="00FD6786"/>
    <w:rsid w:val="00FD6AC0"/>
    <w:rsid w:val="00FE0C29"/>
    <w:rsid w:val="00FE5DAC"/>
    <w:rsid w:val="00FE5E96"/>
    <w:rsid w:val="00FE7C8E"/>
    <w:rsid w:val="00FF2852"/>
    <w:rsid w:val="00FF431C"/>
    <w:rsid w:val="00FF482E"/>
    <w:rsid w:val="0173F7CB"/>
    <w:rsid w:val="0C052034"/>
    <w:rsid w:val="11AF30D9"/>
    <w:rsid w:val="13581A0C"/>
    <w:rsid w:val="145F9518"/>
    <w:rsid w:val="14E6D19B"/>
    <w:rsid w:val="18F34958"/>
    <w:rsid w:val="202B0486"/>
    <w:rsid w:val="211D4735"/>
    <w:rsid w:val="49E724D4"/>
    <w:rsid w:val="5ECFE9B7"/>
    <w:rsid w:val="69454A37"/>
    <w:rsid w:val="6A25E991"/>
    <w:rsid w:val="7D1A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487A26"/>
  <w15:chartTrackingRefBased/>
  <w15:docId w15:val="{7BB62BE7-9DCA-4046-84DE-B2B3DFAB4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27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954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14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2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F837F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3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rsid w:val="009C04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0420"/>
  </w:style>
  <w:style w:type="paragraph" w:styleId="Rodap">
    <w:name w:val="footer"/>
    <w:basedOn w:val="Normal"/>
    <w:link w:val="RodapChar"/>
    <w:uiPriority w:val="99"/>
    <w:unhideWhenUsed/>
    <w:rsid w:val="009C04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0420"/>
  </w:style>
  <w:style w:type="table" w:styleId="Tabelacomgrade">
    <w:name w:val="Table Grid"/>
    <w:basedOn w:val="Tabelanormal"/>
    <w:uiPriority w:val="39"/>
    <w:rsid w:val="008622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qFormat/>
    <w:rsid w:val="0079311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0161A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0161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13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762A0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639E6"/>
    <w:rPr>
      <w:color w:val="954F72" w:themeColor="followed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A1D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A1DA9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ExemploHTML">
    <w:name w:val="HTML Sample"/>
    <w:basedOn w:val="Fontepargpadro"/>
    <w:uiPriority w:val="99"/>
    <w:semiHidden/>
    <w:unhideWhenUsed/>
    <w:rsid w:val="00BE0371"/>
    <w:rPr>
      <w:rFonts w:ascii="Courier New" w:eastAsia="Times New Roman" w:hAnsi="Courier New" w:cs="Courier New"/>
    </w:rPr>
  </w:style>
  <w:style w:type="character" w:styleId="MenoPendente">
    <w:name w:val="Unresolved Mention"/>
    <w:basedOn w:val="Fontepargpadro"/>
    <w:uiPriority w:val="99"/>
    <w:semiHidden/>
    <w:unhideWhenUsed/>
    <w:rsid w:val="006A0A79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F06B8E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4954C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149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8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233c751-149c-47fd-a32f-6b21c2b8e335">
      <UserInfo>
        <DisplayName/>
        <AccountId xsi:nil="true"/>
        <AccountType/>
      </UserInfo>
    </SharedWithUsers>
    <MediaLengthInSeconds xmlns="cc394e48-27f0-4ede-bc43-58f753f8f173" xsi:nil="true"/>
    <TaxCatchAll xmlns="e233c751-149c-47fd-a32f-6b21c2b8e335" xsi:nil="true"/>
    <lcf76f155ced4ddcb4097134ff3c332f xmlns="cc394e48-27f0-4ede-bc43-58f753f8f17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BCE9A661376C4CA6E749248538AA2E" ma:contentTypeVersion="17" ma:contentTypeDescription="Create a new document." ma:contentTypeScope="" ma:versionID="27789a40d267e0940964831f5c2d4419">
  <xsd:schema xmlns:xsd="http://www.w3.org/2001/XMLSchema" xmlns:xs="http://www.w3.org/2001/XMLSchema" xmlns:p="http://schemas.microsoft.com/office/2006/metadata/properties" xmlns:ns2="cc394e48-27f0-4ede-bc43-58f753f8f173" xmlns:ns3="e233c751-149c-47fd-a32f-6b21c2b8e335" targetNamespace="http://schemas.microsoft.com/office/2006/metadata/properties" ma:root="true" ma:fieldsID="fe4233c0a4f0e2dd8d5ef5ed115e97dc" ns2:_="" ns3:_="">
    <xsd:import namespace="cc394e48-27f0-4ede-bc43-58f753f8f173"/>
    <xsd:import namespace="e233c751-149c-47fd-a32f-6b21c2b8e3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94e48-27f0-4ede-bc43-58f753f8f1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d5d3544-ffb2-4adf-b919-2cd17e9db4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33c751-149c-47fd-a32f-6b21c2b8e33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13202e6-198d-4c27-bda5-b5e388b443b1}" ma:internalName="TaxCatchAll" ma:showField="CatchAllData" ma:web="e233c751-149c-47fd-a32f-6b21c2b8e3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A124DF-AAD2-4A23-9AFF-5E51DE176F4B}">
  <ds:schemaRefs>
    <ds:schemaRef ds:uri="http://schemas.microsoft.com/office/2006/metadata/properties"/>
    <ds:schemaRef ds:uri="http://schemas.microsoft.com/office/infopath/2007/PartnerControls"/>
    <ds:schemaRef ds:uri="e233c751-149c-47fd-a32f-6b21c2b8e335"/>
    <ds:schemaRef ds:uri="cc394e48-27f0-4ede-bc43-58f753f8f173"/>
  </ds:schemaRefs>
</ds:datastoreItem>
</file>

<file path=customXml/itemProps2.xml><?xml version="1.0" encoding="utf-8"?>
<ds:datastoreItem xmlns:ds="http://schemas.openxmlformats.org/officeDocument/2006/customXml" ds:itemID="{A555A2C3-EE2F-4105-B3E8-99D7E775C7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394e48-27f0-4ede-bc43-58f753f8f173"/>
    <ds:schemaRef ds:uri="e233c751-149c-47fd-a32f-6b21c2b8e3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A53C30-B7F4-45F8-89C0-01E498ABCA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1670</Words>
  <Characters>9020</Characters>
  <Application>Microsoft Office Word</Application>
  <DocSecurity>0</DocSecurity>
  <Lines>75</Lines>
  <Paragraphs>21</Paragraphs>
  <ScaleCrop>false</ScaleCrop>
  <Company/>
  <LinksUpToDate>false</LinksUpToDate>
  <CharactersWithSpaces>10669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Gil Neto</dc:creator>
  <cp:keywords/>
  <dc:description/>
  <cp:lastModifiedBy>Marcelo Bezerra Grilo Junior</cp:lastModifiedBy>
  <cp:revision>957</cp:revision>
  <dcterms:created xsi:type="dcterms:W3CDTF">2022-02-21T15:09:00Z</dcterms:created>
  <dcterms:modified xsi:type="dcterms:W3CDTF">2026-06-10T14:35:00Z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648700</vt:r8>
  </property>
  <property fmtid="{D5CDD505-2E9C-101B-9397-08002B2CF9AE}" pid="3" name="ContentTypeId">
    <vt:lpwstr>0x010100BDBCE9A661376C4CA6E749248538AA2E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