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884F9" w14:textId="77777777" w:rsidR="00AA03C6" w:rsidRDefault="00AA03C6"/>
    <w:p w14:paraId="6B9B9937" w14:textId="77777777" w:rsidR="005D6A15" w:rsidRDefault="005D6A15"/>
    <w:p w14:paraId="0D23BE27" w14:textId="1C5FC4BF" w:rsidR="005D6A15" w:rsidRDefault="005D6A15">
      <w:r>
        <w:t>1</w:t>
      </w:r>
      <w:r>
        <w:t xml:space="preserve"> – Introduction to the subject</w:t>
      </w:r>
    </w:p>
    <w:p w14:paraId="57F93A56" w14:textId="77777777" w:rsidR="003962DD" w:rsidRDefault="003962DD">
      <w:r>
        <w:tab/>
      </w:r>
    </w:p>
    <w:p w14:paraId="2512A174" w14:textId="77777777" w:rsidR="0041653E" w:rsidRDefault="003962DD">
      <w:r>
        <w:tab/>
        <w:t>Climate change</w:t>
      </w:r>
      <w:r w:rsidR="000030C4">
        <w:t xml:space="preserve"> </w:t>
      </w:r>
      <w:r>
        <w:t xml:space="preserve">is </w:t>
      </w:r>
      <w:r w:rsidR="000030C4">
        <w:t>at the origin of many disasters that are more and more common. An example is the increase of the temperature that would leads to many issues. From</w:t>
      </w:r>
      <w:r>
        <w:t xml:space="preserve"> </w:t>
      </w:r>
      <w:r w:rsidR="000030C4">
        <w:t xml:space="preserve">the increase of sea level, the movement of population to the death of a big part of a vegetal and animal ecosystem these threats need to be taken seriously by scientist and politicians. </w:t>
      </w:r>
      <w:r w:rsidR="00174658">
        <w:t xml:space="preserve">Both </w:t>
      </w:r>
      <w:r w:rsidR="000030C4">
        <w:t xml:space="preserve">play a key role; on one side the scientist needs to convince politics that there is </w:t>
      </w:r>
      <w:r w:rsidR="0041653E">
        <w:t>truly a</w:t>
      </w:r>
      <w:r w:rsidR="000030C4">
        <w:t xml:space="preserve"> climate change </w:t>
      </w:r>
      <w:r w:rsidR="0041653E">
        <w:t xml:space="preserve">issue </w:t>
      </w:r>
      <w:r w:rsidR="000030C4">
        <w:t xml:space="preserve">and on the other hand politics need to change the population  behaviours. The </w:t>
      </w:r>
      <w:r w:rsidR="00174658">
        <w:t xml:space="preserve">purpose </w:t>
      </w:r>
      <w:r w:rsidR="000030C4">
        <w:t>of th</w:t>
      </w:r>
      <w:r w:rsidR="00174658">
        <w:t>e following</w:t>
      </w:r>
      <w:r w:rsidR="000030C4">
        <w:t xml:space="preserve"> analysis is to</w:t>
      </w:r>
      <w:r w:rsidR="00174658">
        <w:t xml:space="preserve"> adopt the scientist perspective and to</w:t>
      </w:r>
      <w:r w:rsidR="000030C4">
        <w:t xml:space="preserve"> </w:t>
      </w:r>
      <w:r w:rsidR="00174658">
        <w:t xml:space="preserve">check whether </w:t>
      </w:r>
      <w:r w:rsidR="000030C4">
        <w:t xml:space="preserve">we observe an increase of </w:t>
      </w:r>
      <w:r w:rsidR="00174658">
        <w:t xml:space="preserve">extreme events frequency throughout the time. </w:t>
      </w:r>
    </w:p>
    <w:p w14:paraId="12548564" w14:textId="68C2F1CD" w:rsidR="00174658" w:rsidRDefault="0041653E">
      <w:r>
        <w:t>First, we estimate the distribution of the average temperature of each year. Second, we compute the probability of having an average temperature higher than 86°F (equivalent to 30°C) for each year. Finally, we conclude looking at the extreme event probability evolution.</w:t>
      </w:r>
    </w:p>
    <w:p w14:paraId="2D814182" w14:textId="5FAFE5B1" w:rsidR="00D37B39" w:rsidRDefault="00174658">
      <w:r>
        <w:t>Technically, the use case purpose is to illustrate the use of Indirect Cross Validation</w:t>
      </w:r>
      <w:r w:rsidR="00C4787C">
        <w:t xml:space="preserve"> (ICV) </w:t>
      </w:r>
      <w:r>
        <w:t>and to compare it to Least square cross validation</w:t>
      </w:r>
      <w:r w:rsidR="00C4787C">
        <w:t xml:space="preserve"> (LSCV)</w:t>
      </w:r>
      <w:r>
        <w:t xml:space="preserve"> and normal scale rule</w:t>
      </w:r>
      <w:r w:rsidR="00C4787C">
        <w:t xml:space="preserve"> (NSR)</w:t>
      </w:r>
      <w:r>
        <w:t xml:space="preserve"> to get the optimal bandwidth. </w:t>
      </w:r>
      <w:r w:rsidR="0041653E">
        <w:t>We</w:t>
      </w:r>
      <w:r>
        <w:t xml:space="preserve"> focus </w:t>
      </w:r>
      <w:r w:rsidR="0041653E">
        <w:t xml:space="preserve">our attention </w:t>
      </w:r>
      <w:r>
        <w:t>on Algeria where the distribution throughout the time has good property to compare the approaches.</w:t>
      </w:r>
    </w:p>
    <w:p w14:paraId="64FFD4B9" w14:textId="77777777" w:rsidR="00D37B39" w:rsidRDefault="00D37B39"/>
    <w:p w14:paraId="2A08BC90" w14:textId="7F9C1DC5" w:rsidR="00174658" w:rsidRDefault="005D6A15">
      <w:r>
        <w:t>2 – Data</w:t>
      </w:r>
      <w:r w:rsidR="00B57331">
        <w:t xml:space="preserve"> and packages</w:t>
      </w:r>
      <w:r>
        <w:t xml:space="preserve"> description</w:t>
      </w:r>
    </w:p>
    <w:p w14:paraId="499BE6D5" w14:textId="77777777" w:rsidR="00174658" w:rsidRDefault="00174658"/>
    <w:p w14:paraId="190EF2A4" w14:textId="5CA4EBAA" w:rsidR="005D6A15" w:rsidRDefault="00B57331">
      <w:r>
        <w:t xml:space="preserve">The dataset </w:t>
      </w:r>
      <w:r w:rsidR="008A17DC">
        <w:t>comes from</w:t>
      </w:r>
      <w:r>
        <w:t xml:space="preserve"> the University of Dayton</w:t>
      </w:r>
      <w:r w:rsidR="008A17DC">
        <w:t xml:space="preserve"> </w:t>
      </w:r>
      <w:r>
        <w:t>through Kaggle. The content concerns the daily level average temperature over major cities of the world from 1995 to 20</w:t>
      </w:r>
      <w:r w:rsidR="00FB216B">
        <w:t>19</w:t>
      </w:r>
      <w:r>
        <w:t>. We have information about location (country, state, region, city),  and time (Year, Month, Day).</w:t>
      </w:r>
    </w:p>
    <w:p w14:paraId="506E8039" w14:textId="4907F74D" w:rsidR="00B57331" w:rsidRPr="008A17DC" w:rsidRDefault="00B57331">
      <w:r>
        <w:t xml:space="preserve">To do our analysis, we use </w:t>
      </w:r>
      <w:r w:rsidRPr="008A17DC">
        <w:rPr>
          <w:b/>
          <w:bCs/>
          <w:i/>
          <w:iCs/>
        </w:rPr>
        <w:t>ICV</w:t>
      </w:r>
      <w:r>
        <w:rPr>
          <w:i/>
          <w:iCs/>
        </w:rPr>
        <w:t xml:space="preserve"> </w:t>
      </w:r>
      <w:r>
        <w:t xml:space="preserve">package for Indirect cross validation estimation of the bandwidth, </w:t>
      </w:r>
      <w:proofErr w:type="spellStart"/>
      <w:r w:rsidRPr="008A17DC">
        <w:rPr>
          <w:b/>
          <w:bCs/>
          <w:i/>
          <w:iCs/>
        </w:rPr>
        <w:t>KernSmooth</w:t>
      </w:r>
      <w:proofErr w:type="spellEnd"/>
      <w:r w:rsidR="008A17DC">
        <w:t xml:space="preserve"> package for density estimation and local polynomial regression and </w:t>
      </w:r>
      <w:r w:rsidR="008A17DC" w:rsidRPr="008A17DC">
        <w:rPr>
          <w:b/>
          <w:bCs/>
          <w:i/>
          <w:iCs/>
        </w:rPr>
        <w:t>np</w:t>
      </w:r>
      <w:r w:rsidR="008A17DC" w:rsidRPr="008A17DC">
        <w:rPr>
          <w:i/>
          <w:iCs/>
        </w:rPr>
        <w:t xml:space="preserve"> </w:t>
      </w:r>
      <w:r w:rsidR="008A17DC">
        <w:t>package for bandwidth estimation with Least square cross validation method.</w:t>
      </w:r>
    </w:p>
    <w:p w14:paraId="704D6A3A" w14:textId="77777777" w:rsidR="005D6A15" w:rsidRDefault="005D6A15"/>
    <w:p w14:paraId="12C5A6DF" w14:textId="0F98EC58" w:rsidR="005D6A15" w:rsidRDefault="005D6A15">
      <w:r>
        <w:t xml:space="preserve">3 – Kernel density estimation </w:t>
      </w:r>
    </w:p>
    <w:p w14:paraId="2AB01B57" w14:textId="7FE8A8CD" w:rsidR="00D37B39" w:rsidRDefault="00746B9A" w:rsidP="008A17DC">
      <w:pPr>
        <w:pStyle w:val="Paragraphedeliste"/>
        <w:numPr>
          <w:ilvl w:val="0"/>
          <w:numId w:val="2"/>
        </w:numPr>
      </w:pPr>
      <w:r>
        <w:t>Descriptive analysis</w:t>
      </w:r>
    </w:p>
    <w:p w14:paraId="4105AF9A" w14:textId="011B3F0C" w:rsidR="00746B9A" w:rsidRDefault="004E35F2" w:rsidP="008A17DC">
      <w:r>
        <w:rPr>
          <w:noProof/>
        </w:rPr>
        <w:drawing>
          <wp:anchor distT="0" distB="0" distL="114300" distR="114300" simplePos="0" relativeHeight="251648000" behindDoc="0" locked="0" layoutInCell="1" allowOverlap="1" wp14:anchorId="6D543E7F" wp14:editId="256A171C">
            <wp:simplePos x="0" y="0"/>
            <wp:positionH relativeFrom="column">
              <wp:posOffset>1024255</wp:posOffset>
            </wp:positionH>
            <wp:positionV relativeFrom="paragraph">
              <wp:posOffset>493533</wp:posOffset>
            </wp:positionV>
            <wp:extent cx="3705225" cy="2071370"/>
            <wp:effectExtent l="0" t="0" r="0" b="0"/>
            <wp:wrapTopAndBottom/>
            <wp:docPr id="156395985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59851" name="Image 1" descr="Une image contenant texte, capture d’écran, diagramm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3705225" cy="2071370"/>
                    </a:xfrm>
                    <a:prstGeom prst="rect">
                      <a:avLst/>
                    </a:prstGeom>
                  </pic:spPr>
                </pic:pic>
              </a:graphicData>
            </a:graphic>
          </wp:anchor>
        </w:drawing>
      </w:r>
      <w:r w:rsidR="008A17DC">
        <w:t xml:space="preserve">First, we analyse the data with some visualizations. </w:t>
      </w:r>
      <w:r w:rsidR="00746B9A">
        <w:t xml:space="preserve">The distribution of the temperature in Algeria from 1995 to 2019 display two modes.  </w:t>
      </w:r>
    </w:p>
    <w:p w14:paraId="1DB62931" w14:textId="75FF230A" w:rsidR="00746B9A" w:rsidRDefault="004E35F2" w:rsidP="004E35F2">
      <w:pPr>
        <w:jc w:val="center"/>
      </w:pPr>
      <w:r>
        <w:lastRenderedPageBreak/>
        <w:t>Figure 1</w:t>
      </w:r>
    </w:p>
    <w:p w14:paraId="06DF9EA7" w14:textId="2BBB5D37" w:rsidR="00FB216B" w:rsidRDefault="00FB216B" w:rsidP="008A17DC">
      <w:r>
        <w:rPr>
          <w:noProof/>
        </w:rPr>
        <w:drawing>
          <wp:anchor distT="0" distB="0" distL="114300" distR="114300" simplePos="0" relativeHeight="251649024" behindDoc="0" locked="0" layoutInCell="1" allowOverlap="1" wp14:anchorId="04CCF54B" wp14:editId="58793B75">
            <wp:simplePos x="0" y="0"/>
            <wp:positionH relativeFrom="column">
              <wp:posOffset>826936</wp:posOffset>
            </wp:positionH>
            <wp:positionV relativeFrom="paragraph">
              <wp:posOffset>396074</wp:posOffset>
            </wp:positionV>
            <wp:extent cx="4106172" cy="2186609"/>
            <wp:effectExtent l="0" t="0" r="0" b="0"/>
            <wp:wrapTopAndBottom/>
            <wp:docPr id="1383839068"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39068" name="Image 1" descr="Une image contenant texte, capture d’écran, Caractère coloré, diagramm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06172" cy="2186609"/>
                    </a:xfrm>
                    <a:prstGeom prst="rect">
                      <a:avLst/>
                    </a:prstGeom>
                  </pic:spPr>
                </pic:pic>
              </a:graphicData>
            </a:graphic>
          </wp:anchor>
        </w:drawing>
      </w:r>
      <w:r w:rsidR="004E35F2">
        <w:t>This is due to the hot temperatures during summer and cold one during winter.</w:t>
      </w:r>
    </w:p>
    <w:p w14:paraId="7422D68D" w14:textId="15B90D44" w:rsidR="00FB216B" w:rsidRDefault="00FB216B" w:rsidP="00FB216B">
      <w:pPr>
        <w:jc w:val="center"/>
      </w:pPr>
      <w:r>
        <w:t xml:space="preserve">Figure </w:t>
      </w:r>
      <w:r>
        <w:t>2</w:t>
      </w:r>
    </w:p>
    <w:p w14:paraId="48EB84B2" w14:textId="6BA5180A" w:rsidR="00FB216B" w:rsidRDefault="00FB216B" w:rsidP="00FB216B">
      <w:r>
        <w:t>To be sure that we have enough variability in the distribution (unimodal, multi-modal, skewed distribution</w:t>
      </w:r>
      <w:r>
        <w:t>, high and low kurtosis</w:t>
      </w:r>
      <w:r>
        <w:t>) we focus our attention on Algeria</w:t>
      </w:r>
      <w:r>
        <w:t xml:space="preserve"> which display good property. From figure 2  we see that we have very concentrated distribution in 1995, dispersed one in 2004, a bit of skewness in 2010 and this is what we want to compare our different approaches of bandwidth  estimation.</w:t>
      </w:r>
    </w:p>
    <w:p w14:paraId="489D349F" w14:textId="77777777" w:rsidR="00FB216B" w:rsidRDefault="00FB216B" w:rsidP="008A17DC"/>
    <w:p w14:paraId="077855A8" w14:textId="3D59B4FC" w:rsidR="004E35F2" w:rsidRDefault="00FB216B" w:rsidP="008A17DC">
      <w:r>
        <w:rPr>
          <w:noProof/>
        </w:rPr>
        <w:drawing>
          <wp:inline distT="0" distB="0" distL="0" distR="0" wp14:anchorId="654EA7C8" wp14:editId="11BDE728">
            <wp:extent cx="5760720" cy="2772410"/>
            <wp:effectExtent l="0" t="0" r="0" b="0"/>
            <wp:docPr id="664049381" name="Image 1" descr="Une image contenant capture d’écran, texte, Caractère coloré,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9381" name="Image 1" descr="Une image contenant capture d’écran, texte, Caractère coloré, conception&#10;&#10;Description générée automatiquement"/>
                    <pic:cNvPicPr/>
                  </pic:nvPicPr>
                  <pic:blipFill>
                    <a:blip r:embed="rId7"/>
                    <a:stretch>
                      <a:fillRect/>
                    </a:stretch>
                  </pic:blipFill>
                  <pic:spPr>
                    <a:xfrm>
                      <a:off x="0" y="0"/>
                      <a:ext cx="5760720" cy="2772410"/>
                    </a:xfrm>
                    <a:prstGeom prst="rect">
                      <a:avLst/>
                    </a:prstGeom>
                  </pic:spPr>
                </pic:pic>
              </a:graphicData>
            </a:graphic>
          </wp:inline>
        </w:drawing>
      </w:r>
    </w:p>
    <w:p w14:paraId="7AB559FF" w14:textId="1CC02F99" w:rsidR="004E35F2" w:rsidRDefault="004E35F2" w:rsidP="004E35F2">
      <w:pPr>
        <w:jc w:val="center"/>
      </w:pPr>
      <w:r>
        <w:t xml:space="preserve">Figure </w:t>
      </w:r>
      <w:r w:rsidR="00FB216B">
        <w:t>3</w:t>
      </w:r>
    </w:p>
    <w:p w14:paraId="470703CB" w14:textId="5C2D3DE6" w:rsidR="00746B9A" w:rsidRDefault="004E35F2" w:rsidP="008A17DC">
      <w:r>
        <w:t xml:space="preserve">From figure </w:t>
      </w:r>
      <w:r w:rsidR="00FB216B">
        <w:t xml:space="preserve">3 </w:t>
      </w:r>
      <w:r>
        <w:t>we can see that the distribution</w:t>
      </w:r>
      <w:r w:rsidR="00FB216B">
        <w:t xml:space="preserve"> evolution in </w:t>
      </w:r>
      <w:r>
        <w:t>May and June switch progressively toward  higher temperatures</w:t>
      </w:r>
      <w:r w:rsidR="00FB216B">
        <w:t xml:space="preserve"> through the time</w:t>
      </w:r>
      <w:r>
        <w:t>. For other months it is not clear.</w:t>
      </w:r>
      <w:r w:rsidR="00FB216B">
        <w:t xml:space="preserve"> Also, we see that we have cyclical evolution of temperature which is coherent with the location of Algeria on the map and the bimodal distribution in figure 1.</w:t>
      </w:r>
    </w:p>
    <w:p w14:paraId="4EA02FA8" w14:textId="77777777" w:rsidR="00FB216B" w:rsidRDefault="00FB216B" w:rsidP="008A17DC"/>
    <w:p w14:paraId="6F7E7AC1" w14:textId="5B0AB0C4" w:rsidR="00D37B39" w:rsidRDefault="00D37B39" w:rsidP="00746B9A">
      <w:pPr>
        <w:ind w:firstLine="708"/>
      </w:pPr>
      <w:r>
        <w:lastRenderedPageBreak/>
        <w:t>b – Comparison NSR,LSCV, ICV</w:t>
      </w:r>
    </w:p>
    <w:p w14:paraId="776FDC61" w14:textId="04F55606" w:rsidR="0041653E" w:rsidRDefault="00C4787C">
      <w:r>
        <w:rPr>
          <w:noProof/>
        </w:rPr>
        <w:drawing>
          <wp:anchor distT="0" distB="0" distL="114300" distR="114300" simplePos="0" relativeHeight="251664384" behindDoc="0" locked="0" layoutInCell="1" allowOverlap="1" wp14:anchorId="70E78B2C" wp14:editId="766AFD00">
            <wp:simplePos x="0" y="0"/>
            <wp:positionH relativeFrom="column">
              <wp:posOffset>1541007</wp:posOffset>
            </wp:positionH>
            <wp:positionV relativeFrom="paragraph">
              <wp:posOffset>928535</wp:posOffset>
            </wp:positionV>
            <wp:extent cx="2679065" cy="2955290"/>
            <wp:effectExtent l="0" t="0" r="0" b="0"/>
            <wp:wrapTopAndBottom/>
            <wp:docPr id="650935455"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35455" name="Image 1" descr="Une image contenant texte, diagramme, Tracé, lign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679065" cy="2955290"/>
                    </a:xfrm>
                    <a:prstGeom prst="rect">
                      <a:avLst/>
                    </a:prstGeom>
                  </pic:spPr>
                </pic:pic>
              </a:graphicData>
            </a:graphic>
            <wp14:sizeRelH relativeFrom="margin">
              <wp14:pctWidth>0</wp14:pctWidth>
            </wp14:sizeRelH>
            <wp14:sizeRelV relativeFrom="margin">
              <wp14:pctHeight>0</wp14:pctHeight>
            </wp14:sizeRelV>
          </wp:anchor>
        </w:drawing>
      </w:r>
      <w:r w:rsidR="00FB216B">
        <w:tab/>
        <w:t>Our aim is to compare the normal scale rule to least square cross validation and indirect cross validation method</w:t>
      </w:r>
      <w:r w:rsidR="0041653E">
        <w:t xml:space="preserve">. </w:t>
      </w:r>
      <w:r w:rsidR="00FB216B">
        <w:t>We estimate</w:t>
      </w:r>
      <w:r w:rsidR="0041653E">
        <w:t xml:space="preserve"> </w:t>
      </w:r>
      <w:r w:rsidR="00FB216B">
        <w:t xml:space="preserve">the density of the average temperature for each year from 1995 to 2019. The idea </w:t>
      </w:r>
      <w:r w:rsidR="0041653E">
        <w:t>is to display advantages and  drawbacks of the method</w:t>
      </w:r>
      <w:r>
        <w:t>s</w:t>
      </w:r>
      <w:r w:rsidR="0041653E">
        <w:t xml:space="preserve">. </w:t>
      </w:r>
      <w:r>
        <w:t>We display only the interesting distribution.</w:t>
      </w:r>
      <w:r w:rsidRPr="00C4787C">
        <w:rPr>
          <w:noProof/>
        </w:rPr>
        <w:t xml:space="preserve"> </w:t>
      </w:r>
    </w:p>
    <w:p w14:paraId="2FC27D3A" w14:textId="104A1431" w:rsidR="0041653E" w:rsidRDefault="0041653E"/>
    <w:p w14:paraId="7E287B8E" w14:textId="56669C84" w:rsidR="0041653E" w:rsidRDefault="00C4787C" w:rsidP="00C4787C">
      <w:pPr>
        <w:jc w:val="center"/>
      </w:pPr>
      <w:r>
        <w:t>Figure 4</w:t>
      </w:r>
    </w:p>
    <w:p w14:paraId="401FD364" w14:textId="20953E8A" w:rsidR="0041653E" w:rsidRDefault="0041653E"/>
    <w:p w14:paraId="676921D6" w14:textId="25CD7245" w:rsidR="00FB216B" w:rsidRDefault="00C4787C">
      <w:r>
        <w:rPr>
          <w:noProof/>
        </w:rPr>
        <w:drawing>
          <wp:anchor distT="0" distB="0" distL="114300" distR="114300" simplePos="0" relativeHeight="251658240" behindDoc="0" locked="0" layoutInCell="1" allowOverlap="1" wp14:anchorId="62CEED5C" wp14:editId="119F4BC6">
            <wp:simplePos x="0" y="0"/>
            <wp:positionH relativeFrom="column">
              <wp:posOffset>1627864</wp:posOffset>
            </wp:positionH>
            <wp:positionV relativeFrom="paragraph">
              <wp:posOffset>882180</wp:posOffset>
            </wp:positionV>
            <wp:extent cx="2558576" cy="2822713"/>
            <wp:effectExtent l="0" t="0" r="0" b="0"/>
            <wp:wrapTopAndBottom/>
            <wp:docPr id="1593411758"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1758" name="Image 1" descr="Une image contenant texte, diagramme, capture d’écran, Tracé&#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8576" cy="2822713"/>
                    </a:xfrm>
                    <a:prstGeom prst="rect">
                      <a:avLst/>
                    </a:prstGeom>
                    <a:noFill/>
                    <a:ln>
                      <a:noFill/>
                    </a:ln>
                  </pic:spPr>
                </pic:pic>
              </a:graphicData>
            </a:graphic>
          </wp:anchor>
        </w:drawing>
      </w:r>
      <w:r>
        <w:t>Looking at the distribution of the average temperature in 1996, we see that  it is unimodal and approximately symmetric. These are the conditions to use NSR correctly. We see that NSR performs as good as ICV or LSCV, but this is not surprising in this case since the conditions are satisfied.</w:t>
      </w:r>
    </w:p>
    <w:p w14:paraId="18ECEC5D" w14:textId="4247B32A" w:rsidR="00FB216B" w:rsidRDefault="00C4787C" w:rsidP="00C4787C">
      <w:pPr>
        <w:jc w:val="center"/>
      </w:pPr>
      <w:r>
        <w:lastRenderedPageBreak/>
        <w:t>Figure 5</w:t>
      </w:r>
    </w:p>
    <w:p w14:paraId="334B5BC2" w14:textId="56456A95" w:rsidR="005D6A15" w:rsidRDefault="005D6A15"/>
    <w:p w14:paraId="2F820D58" w14:textId="15604F71" w:rsidR="00FB216B" w:rsidRDefault="00C4264E">
      <w:r>
        <w:rPr>
          <w:noProof/>
        </w:rPr>
        <w:drawing>
          <wp:anchor distT="0" distB="0" distL="114300" distR="114300" simplePos="0" relativeHeight="251669504" behindDoc="0" locked="0" layoutInCell="1" allowOverlap="1" wp14:anchorId="52087559" wp14:editId="3F26A826">
            <wp:simplePos x="0" y="0"/>
            <wp:positionH relativeFrom="column">
              <wp:posOffset>1564861</wp:posOffset>
            </wp:positionH>
            <wp:positionV relativeFrom="paragraph">
              <wp:posOffset>1281568</wp:posOffset>
            </wp:positionV>
            <wp:extent cx="2911475" cy="3211830"/>
            <wp:effectExtent l="0" t="0" r="0" b="0"/>
            <wp:wrapTopAndBottom/>
            <wp:docPr id="693429532" name="Image 1" descr="Une image contenant text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29532" name="Image 1" descr="Une image contenant texte, diagramme, Tracé,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11475" cy="3211830"/>
                    </a:xfrm>
                    <a:prstGeom prst="rect">
                      <a:avLst/>
                    </a:prstGeom>
                  </pic:spPr>
                </pic:pic>
              </a:graphicData>
            </a:graphic>
          </wp:anchor>
        </w:drawing>
      </w:r>
      <w:r w:rsidR="00C4787C">
        <w:t>The distribution of the average temperature  in 2008 in figure 5 is interesting since we have 3 modes. This is the type of  data where most of the bandwidth estimation methods struggle. Since the condition to use NSR are not satisfied, it is not surprising that it poorly estimates the distribution.</w:t>
      </w:r>
      <w:r>
        <w:t xml:space="preserve"> Conversely, bandwidth estimation using ICV or LSCV looks to capture the distribution and 3 modes equivalently well.</w:t>
      </w:r>
    </w:p>
    <w:p w14:paraId="538CDDCE" w14:textId="78E774C4" w:rsidR="00FB216B" w:rsidRDefault="00FB216B"/>
    <w:p w14:paraId="718E6D5D" w14:textId="3CDBDA72" w:rsidR="00FB216B" w:rsidRDefault="00C4264E" w:rsidP="00C4264E">
      <w:pPr>
        <w:jc w:val="center"/>
      </w:pPr>
      <w:r>
        <w:t>Figure 6</w:t>
      </w:r>
    </w:p>
    <w:p w14:paraId="14AE3013" w14:textId="3AFD232D" w:rsidR="00FB216B" w:rsidRDefault="00FB216B"/>
    <w:p w14:paraId="69418B5A" w14:textId="3C1C0CEE" w:rsidR="00C4264E" w:rsidRDefault="00C4264E">
      <w:r>
        <w:t xml:space="preserve">The distribution of the average temperature in 2016 display two modes. It is clear here that LSCV poorly estimate the distribution. There is too much variance in this estimation compared  to ICV and NSR. LSCV method estimates a way too low bandwidth, and this shows the non-stability of the method. </w:t>
      </w:r>
    </w:p>
    <w:p w14:paraId="7BA322FA" w14:textId="654D32C0" w:rsidR="005D6A15" w:rsidRDefault="005D6A15"/>
    <w:p w14:paraId="0879EF6F" w14:textId="6C064A3C" w:rsidR="00C4264E" w:rsidRDefault="00C4264E">
      <w:r>
        <w:tab/>
        <w:t>c – Evolution of the extreme events</w:t>
      </w:r>
    </w:p>
    <w:p w14:paraId="5CCF85AE" w14:textId="77777777" w:rsidR="00C4264E" w:rsidRDefault="00C4264E"/>
    <w:p w14:paraId="10F6CE13" w14:textId="2E8530AF" w:rsidR="00C4264E" w:rsidRDefault="00C4264E">
      <w:r>
        <w:t>We have an estimate of the average temperature distribution by year. From these distributions, we computed the probability of having an average temperature higher than 86°F as follow:</w:t>
      </w:r>
    </w:p>
    <w:p w14:paraId="61B822B4" w14:textId="77777777" w:rsidR="00C4264E" w:rsidRDefault="00C4264E" w:rsidP="00C4264E">
      <w:pPr>
        <w:jc w:val="center"/>
      </w:pPr>
    </w:p>
    <w:p w14:paraId="6BC55402" w14:textId="433B4372" w:rsidR="00C4264E" w:rsidRDefault="00C4264E" w:rsidP="00C4264E">
      <w:pPr>
        <w:jc w:val="center"/>
      </w:pPr>
      <w:r>
        <w:t>FORMULA</w:t>
      </w:r>
    </w:p>
    <w:p w14:paraId="381C747E" w14:textId="4CFD5779" w:rsidR="007E2608" w:rsidRDefault="007E2608">
      <w:r>
        <w:rPr>
          <w:noProof/>
        </w:rPr>
        <w:lastRenderedPageBreak/>
        <w:drawing>
          <wp:anchor distT="0" distB="0" distL="114300" distR="114300" simplePos="0" relativeHeight="251671552" behindDoc="0" locked="0" layoutInCell="1" allowOverlap="1" wp14:anchorId="17960D01" wp14:editId="6CDDF1CB">
            <wp:simplePos x="0" y="0"/>
            <wp:positionH relativeFrom="column">
              <wp:posOffset>1342500</wp:posOffset>
            </wp:positionH>
            <wp:positionV relativeFrom="paragraph">
              <wp:posOffset>539695</wp:posOffset>
            </wp:positionV>
            <wp:extent cx="3061253" cy="1817788"/>
            <wp:effectExtent l="0" t="0" r="0" b="0"/>
            <wp:wrapTopAndBottom/>
            <wp:docPr id="372771365"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71365" name="Image 1" descr="Une image contenant texte, ligne, diagramme, Tracé&#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61253" cy="1817788"/>
                    </a:xfrm>
                    <a:prstGeom prst="rect">
                      <a:avLst/>
                    </a:prstGeom>
                  </pic:spPr>
                </pic:pic>
              </a:graphicData>
            </a:graphic>
          </wp:anchor>
        </w:drawing>
      </w:r>
      <w:r w:rsidR="00C4264E">
        <w:t>In the figure 7, we see the evolution of this probability</w:t>
      </w:r>
      <w:r>
        <w:t xml:space="preserve"> in red. The local polynomial fit shows the  increasing trend of the extreme event probability. </w:t>
      </w:r>
    </w:p>
    <w:p w14:paraId="767DBA62" w14:textId="3EBF19DC" w:rsidR="007E2608" w:rsidRDefault="007E2608" w:rsidP="007E2608">
      <w:pPr>
        <w:jc w:val="center"/>
      </w:pPr>
      <w:r>
        <w:t>Figure 7</w:t>
      </w:r>
    </w:p>
    <w:p w14:paraId="2F6E827B" w14:textId="77777777" w:rsidR="007E2608" w:rsidRDefault="007E2608"/>
    <w:p w14:paraId="43242B9B" w14:textId="77777777" w:rsidR="00C4264E" w:rsidRDefault="00C4264E"/>
    <w:p w14:paraId="3F30483B" w14:textId="645D7A7F" w:rsidR="005D6A15" w:rsidRDefault="005D6A15">
      <w:r>
        <w:t xml:space="preserve">4 – Conclusion </w:t>
      </w:r>
    </w:p>
    <w:p w14:paraId="76CF091C" w14:textId="5558C552" w:rsidR="007E2608" w:rsidRDefault="007E2608">
      <w:r>
        <w:t xml:space="preserve">The short application of ICV, NSR and LSCV shows that ICV outperform NSR and LSCV. The method displays much flexibility than other ones in term of conditions to be applicable. Also, the method is more stable and performs better than LSCV. </w:t>
      </w:r>
    </w:p>
    <w:p w14:paraId="07B53168" w14:textId="0266978F" w:rsidR="005D6A15" w:rsidRDefault="007E2608">
      <w:r>
        <w:t>Concerning the use case, the e</w:t>
      </w:r>
      <w:r w:rsidR="00D37B39">
        <w:t>volution of the  probability of having extreme event</w:t>
      </w:r>
      <w:r>
        <w:t xml:space="preserve"> (a daily average temperature of 86°F ) display an increasing and warming trend. A deeper time series analysis would enable us to do forecast of what could be the extreme event probability in few years. However, this is not what we are interested in</w:t>
      </w:r>
      <w:r w:rsidR="00BB53A1">
        <w:t xml:space="preserve"> for</w:t>
      </w:r>
      <w:r>
        <w:t xml:space="preserve"> this application part, thus we stopped our analysis to this conclusion.</w:t>
      </w:r>
    </w:p>
    <w:p w14:paraId="43DD1402" w14:textId="77777777" w:rsidR="005D6A15" w:rsidRDefault="005D6A15"/>
    <w:sectPr w:rsidR="005D6A15" w:rsidSect="005003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096A11"/>
    <w:multiLevelType w:val="hybridMultilevel"/>
    <w:tmpl w:val="9EA6C838"/>
    <w:lvl w:ilvl="0" w:tplc="93943BE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D321016"/>
    <w:multiLevelType w:val="hybridMultilevel"/>
    <w:tmpl w:val="8DF43B54"/>
    <w:lvl w:ilvl="0" w:tplc="BAF01A0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40530113">
    <w:abstractNumId w:val="1"/>
  </w:num>
  <w:num w:numId="2" w16cid:durableId="1570992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A15"/>
    <w:rsid w:val="000030C4"/>
    <w:rsid w:val="00174658"/>
    <w:rsid w:val="00197D01"/>
    <w:rsid w:val="003962DD"/>
    <w:rsid w:val="0041653E"/>
    <w:rsid w:val="004E35F2"/>
    <w:rsid w:val="004F5271"/>
    <w:rsid w:val="00500309"/>
    <w:rsid w:val="005C2B8F"/>
    <w:rsid w:val="005D6A15"/>
    <w:rsid w:val="00746B9A"/>
    <w:rsid w:val="00782BDA"/>
    <w:rsid w:val="007E2608"/>
    <w:rsid w:val="008A17DC"/>
    <w:rsid w:val="00AA03C6"/>
    <w:rsid w:val="00B57331"/>
    <w:rsid w:val="00BB53A1"/>
    <w:rsid w:val="00C4264E"/>
    <w:rsid w:val="00C4787C"/>
    <w:rsid w:val="00D37B39"/>
    <w:rsid w:val="00DF5E5E"/>
    <w:rsid w:val="00EE1ED8"/>
    <w:rsid w:val="00FB21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70F84"/>
  <w15:chartTrackingRefBased/>
  <w15:docId w15:val="{298C21ED-1D29-4013-B7EE-E761E1E74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5D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rPr>
  </w:style>
  <w:style w:type="character" w:customStyle="1" w:styleId="PrformatHTMLCar">
    <w:name w:val="Préformaté HTML Car"/>
    <w:basedOn w:val="Policepardfaut"/>
    <w:link w:val="PrformatHTML"/>
    <w:uiPriority w:val="99"/>
    <w:semiHidden/>
    <w:rsid w:val="005D6A15"/>
    <w:rPr>
      <w:rFonts w:ascii="Courier New" w:eastAsia="Times New Roman" w:hAnsi="Courier New" w:cs="Courier New"/>
      <w:kern w:val="0"/>
      <w:sz w:val="20"/>
      <w:szCs w:val="20"/>
      <w:lang w:eastAsia="fr-FR"/>
    </w:rPr>
  </w:style>
  <w:style w:type="character" w:customStyle="1" w:styleId="gnd-iwgdh3b">
    <w:name w:val="gnd-iwgdh3b"/>
    <w:basedOn w:val="Policepardfaut"/>
    <w:rsid w:val="005D6A15"/>
  </w:style>
  <w:style w:type="paragraph" w:styleId="Paragraphedeliste">
    <w:name w:val="List Paragraph"/>
    <w:basedOn w:val="Normal"/>
    <w:uiPriority w:val="34"/>
    <w:qFormat/>
    <w:rsid w:val="00D37B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84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5</Pages>
  <Words>831</Words>
  <Characters>4571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CONDETTE</dc:creator>
  <cp:keywords/>
  <dc:description/>
  <cp:lastModifiedBy>Theo CONDETTE</cp:lastModifiedBy>
  <cp:revision>1</cp:revision>
  <dcterms:created xsi:type="dcterms:W3CDTF">2023-12-11T13:26:00Z</dcterms:created>
  <dcterms:modified xsi:type="dcterms:W3CDTF">2023-12-11T20:23:00Z</dcterms:modified>
</cp:coreProperties>
</file>