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613756929d4b6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282‒284</w:t>
      </w:r>
      <w:r>
        <w:br/>
      </w:r>
    </w:p>
    <w:p>
      <w:pPr>
        <w:pStyle w:val="linksbündig"/>
      </w:pPr>
      <w:r>
        <w:rPr>
          <w:sz w:val="32"/>
          <w:b w:val="true"/>
        </w:rPr>
        <w:t>131</w:t>
      </w:r>
    </w:p>
    <w:p>
      <w:pPr>
        <w:pStyle w:val="linksbündig"/>
      </w:pPr>
      <w:r>
        <w:rPr>
          <w:b w:val="true"/>
        </w:rPr>
        <w:t>Riga, 1. Dezember 1758</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282, 14</w:t>
      </w:r>
    </w:p>
    <w:p>
      <w:pPr>
        <w:pStyle w:val="stumpf"/>
      </w:pPr>
      <w:r>
        <w:rPr/>
        <w:t xml:space="preserve">Herzlich Geliebtester Vater, </w:t>
      </w:r>
    </w:p>
    <w:p>
      <w:pPr>
        <w:framePr w:w="1000" w:hSpace="420" w:wrap="around" w:hAnchor="page" w:vAnchor="text" w:xAlign="left" w:y="0"/>
        <w:keepNext w:val="true"/>
        <w:pStyle w:val="zeilenzählung"/>
      </w:pPr>
      <w:r>
        <w:rPr>
          <w:sz w:val="12"/>
        </w:rPr>
        <w:t>15</w:t>
      </w:r>
    </w:p>
    <w:p>
      <w:pPr>
        <w:pStyle w:val="stumpf"/>
      </w:pPr>
      <w:r>
        <w:rPr/>
        <w:t xml:space="preserve">Wir sehnen uns nach guter Nachricht von Ihrer Beßerung. Gott erhöre </w:t>
      </w:r>
    </w:p>
    <w:p>
      <w:pPr>
        <w:pStyle w:val="stumpf"/>
      </w:pPr>
      <w:r>
        <w:rPr/>
        <w:t xml:space="preserve">unser Gebet und erhalte Sie nach Seinem Gnädigen Willen, und helfe Ihnen </w:t>
      </w:r>
    </w:p>
    <w:p>
      <w:pPr>
        <w:pStyle w:val="stumpf"/>
      </w:pPr>
      <w:r>
        <w:rPr/>
        <w:t xml:space="preserve">das Joch und die Last dieses Lebens tragen. </w:t>
      </w:r>
    </w:p>
    <w:p>
      <w:pPr>
        <w:pStyle w:val="einzug"/>
      </w:pPr>
      <w:r>
        <w:rPr/>
        <w:t xml:space="preserve">Schonen Sie Ihr schwaches Haupt so viel als möglich, und seyn Sie wegen </w:t>
      </w:r>
    </w:p>
    <w:p>
      <w:pPr>
        <w:pStyle w:val="stumpf"/>
      </w:pPr>
      <w:r>
        <w:rPr/>
        <w:t xml:space="preserve">Ihrer zärtlichen Zuschriften an Ihre Kinder unbekümmert. Wir verstehen </w:t>
      </w:r>
    </w:p>
    <w:p>
      <w:pPr>
        <w:framePr w:w="1000" w:hSpace="420" w:wrap="around" w:hAnchor="page" w:vAnchor="text" w:xAlign="left" w:y="0"/>
        <w:keepNext w:val="true"/>
        <w:pStyle w:val="zeilenzählung"/>
      </w:pPr>
      <w:r>
        <w:rPr>
          <w:sz w:val="12"/>
        </w:rPr>
        <w:t>20</w:t>
      </w:r>
    </w:p>
    <w:p>
      <w:pPr>
        <w:pStyle w:val="stumpf"/>
      </w:pPr>
      <w:r>
        <w:rPr/>
        <w:t xml:space="preserve">selbige vollkommen, und ich für mein Theil kann nicht die geringste Spur der </w:t>
      </w:r>
    </w:p>
    <w:p>
      <w:pPr>
        <w:pStyle w:val="stumpf"/>
      </w:pPr>
      <w:r>
        <w:rPr/>
        <w:t xml:space="preserve">Zerstreuung, worüber Sie klagen, entdecken. Gott wird Ihnen gnädig seyn, </w:t>
      </w:r>
    </w:p>
    <w:p>
      <w:pPr>
        <w:pStyle w:val="stumpf"/>
      </w:pPr>
      <w:r>
        <w:rPr/>
        <w:t xml:space="preserve">legen Sie, wie jener Knabe, der seinem Vater über sein Haupt klagte, selbiges </w:t>
      </w:r>
    </w:p>
    <w:p>
      <w:pPr>
        <w:pStyle w:val="stumpf"/>
      </w:pPr>
      <w:r>
        <w:rPr/>
        <w:t xml:space="preserve">auf den Schoos der mütterlichen Vorsehung, und harren Sie Seiner und </w:t>
      </w:r>
    </w:p>
    <w:p>
      <w:pPr>
        <w:pStyle w:val="stumpf"/>
      </w:pPr>
      <w:r>
        <w:rPr/>
        <w:t xml:space="preserve">Ihrer Hülfe. </w:t>
      </w:r>
    </w:p>
    <w:p>
      <w:pPr>
        <w:framePr w:w="1000" w:hSpace="420" w:wrap="around" w:hAnchor="page" w:vAnchor="text" w:xAlign="left" w:y="0"/>
        <w:keepNext w:val="true"/>
        <w:pStyle w:val="zeilenzählung"/>
      </w:pPr>
      <w:r>
        <w:rPr>
          <w:sz w:val="12"/>
        </w:rPr>
        <w:t>25</w:t>
      </w:r>
    </w:p>
    <w:p>
      <w:pPr>
        <w:pStyle w:val="vierfacheinzug"/>
      </w:pPr>
      <w:r>
        <w:rPr/>
        <w:t xml:space="preserve">Läßet auch ein Haupt sein Glied, </w:t>
      </w:r>
    </w:p>
    <w:p>
      <w:pPr>
        <w:pStyle w:val="vierfacheinzug"/>
      </w:pPr>
      <w:r>
        <w:rPr/>
        <w:t xml:space="preserve">Welches es nicht nach sich zieht? </w:t>
      </w:r>
    </w:p>
    <w:p>
      <w:pPr>
        <w:pStyle w:val="stumpf"/>
      </w:pPr>
      <w:r>
        <w:rPr/>
        <w:t xml:space="preserve"> </w:t>
      </w:r>
    </w:p>
    <w:p>
      <w:pPr>
        <w:pStyle w:val="stumpf"/>
      </w:pPr>
      <w:r>
        <w:rPr/>
        <w:t xml:space="preserve">Ich bin heute auch zum ersten mal diese Woche ausgegangen, weil ich seit </w:t>
      </w:r>
    </w:p>
    <w:p>
      <w:pPr>
        <w:pStyle w:val="stumpf"/>
      </w:pPr>
      <w:r>
        <w:rPr/>
        <w:t xml:space="preserve">8 Tagen mit starken Flüßen beschwert gewesen. Ich danke aber Gott, daß ich </w:t>
      </w:r>
    </w:p>
    <w:p>
      <w:pPr>
        <w:pStyle w:val="stumpf"/>
      </w:pPr>
      <w:r>
        <w:rPr/>
        <w:t xml:space="preserve">jetzt an meinen letzten Feind und Wohlthäter eben so oft und mit eben so viel </w:t>
      </w:r>
    </w:p>
    <w:p>
      <w:pPr>
        <w:framePr w:w="1000" w:hSpace="420" w:wrap="around" w:hAnchor="page" w:vAnchor="text" w:xAlign="left" w:y="0"/>
        <w:keepNext w:val="true"/>
        <w:pStyle w:val="zeilenzählung"/>
      </w:pPr>
      <w:r>
        <w:rPr>
          <w:sz w:val="12"/>
        </w:rPr>
        <w:t>30</w:t>
      </w:r>
    </w:p>
    <w:p>
      <w:pPr>
        <w:pStyle w:val="stumpf"/>
      </w:pPr>
      <w:r>
        <w:rPr/>
        <w:t xml:space="preserve">Freude als in meiner ersten Jugend denken kann. Wir wollen uns durch dies </w:t>
      </w:r>
    </w:p>
    <w:p>
      <w:pPr>
        <w:pStyle w:val="stumpf"/>
      </w:pPr>
      <w:r>
        <w:rPr/>
        <w:t xml:space="preserve">finstre Thal, Liebster Vater, an einem Stab und Stecken halten, der uns beyde </w:t>
      </w:r>
    </w:p>
    <w:p>
      <w:pPr>
        <w:pStyle w:val="stumpf"/>
      </w:pPr>
      <w:r>
        <w:rPr/>
        <w:t xml:space="preserve">trösten soll, und mit dem unsere seelige Freundin vor uns über diesen Jordan </w:t>
      </w:r>
    </w:p>
    <w:p>
      <w:pPr>
        <w:pStyle w:val="stumpf"/>
      </w:pPr>
      <w:r>
        <w:rPr/>
        <w:t xml:space="preserve">gegangen ist. </w:t>
      </w:r>
    </w:p>
    <w:p>
      <w:pPr>
        <w:pStyle w:val="einzug"/>
      </w:pPr>
      <w:r>
        <w:rPr/>
        <w:t xml:space="preserve">Ich danke auf das kindlichste für Ihre gütige Versicherung das bestellte </w:t>
      </w:r>
    </w:p>
    <w:p>
      <w:pPr>
        <w:framePr w:w="1000" w:hSpace="420" w:wrap="around" w:hAnchor="page" w:vAnchor="text" w:xAlign="left" w:y="0"/>
        <w:keepNext w:val="true"/>
        <w:pStyle w:val="zeilenzählung"/>
      </w:pPr>
      <w:r>
        <w:rPr>
          <w:sz w:val="12"/>
        </w:rPr>
        <w:t>35</w:t>
      </w:r>
    </w:p>
    <w:p>
      <w:pPr>
        <w:pStyle w:val="stumpf"/>
      </w:pPr>
      <w:r>
        <w:rPr/>
        <w:t xml:space="preserve">zu besorgen, und verlaße mich darauf. Wenn Sie etwas überschicken, bitte </w:t>
      </w:r>
    </w:p>
    <w:p>
      <w:pPr>
        <w:framePr w:w="1000" w:hSpace="420" w:wrap="around" w:hAnchor="page" w:vAnchor="text" w:xAlign="left" w:y="0"/>
        <w:keepNext w:val="true"/>
        <w:pStyle w:val="seitenzählung"/>
      </w:pPr>
      <w:r>
        <w:rPr>
          <w:sz w:val="12"/>
          <w:b w:val="true"/>
        </w:rPr>
        <w:t>S. 283</w:t>
      </w:r>
      <w:r>
        <w:rPr/>
        <w:t xml:space="preserve"> </w:t>
      </w:r>
    </w:p>
    <w:p>
      <w:pPr>
        <w:pStyle w:val="stumpf"/>
      </w:pPr>
      <w:r>
        <w:rPr/>
        <w:t xml:space="preserve">ich alles an meinen Bruder zu </w:t>
      </w:r>
      <w:r>
        <w:rPr>
          <w:rFonts w:ascii="Linux Biolinum" w:hAnsi="Linux Biolinum" w:cs="Linux Biolinum"/>
        </w:rPr>
        <w:t xml:space="preserve">addressir</w:t>
      </w:r>
      <w:r>
        <w:rPr/>
        <w:t xml:space="preserve">en, weil ich nicht gern mit den </w:t>
      </w:r>
    </w:p>
    <w:p>
      <w:pPr>
        <w:pStyle w:val="stumpf"/>
      </w:pPr>
      <w:r>
        <w:rPr/>
        <w:t xml:space="preserve">Fuhrleuten etwas zu thun haben will. </w:t>
      </w:r>
      <w:r>
        <w:rPr>
          <w:rFonts w:ascii="Linux Biolinum" w:hAnsi="Linux Biolinum" w:cs="Linux Biolinum"/>
        </w:rPr>
        <w:t xml:space="preserve">Youngs</w:t>
      </w:r>
      <w:r>
        <w:rPr/>
        <w:t xml:space="preserve"> Schriften hatte ich gern mit HE. </w:t>
      </w:r>
    </w:p>
    <w:p>
      <w:pPr>
        <w:pStyle w:val="stumpf"/>
      </w:pPr>
      <w:r>
        <w:rPr>
          <w:rFonts w:ascii="Linux Biolinum" w:hAnsi="Linux Biolinum" w:cs="Linux Biolinum"/>
        </w:rPr>
        <w:t xml:space="preserve">Borchard</w:t>
      </w:r>
      <w:r>
        <w:rPr/>
        <w:t xml:space="preserve"> gesehen, den ich noch nicht kenne, sich aber noch etwas hier aufhalten </w:t>
      </w:r>
    </w:p>
    <w:p>
      <w:pPr>
        <w:pStyle w:val="stumpf"/>
      </w:pPr>
      <w:r>
        <w:rPr/>
        <w:t xml:space="preserve">wird. Ist es noch Zeit, so bitte mir Rambachs kleine Sammlung von Luthers </w:t>
      </w:r>
    </w:p>
    <w:p>
      <w:pPr>
        <w:framePr w:w="1000" w:hSpace="420" w:wrap="around" w:hAnchor="page" w:vAnchor="text" w:xAlign="left" w:y="0"/>
        <w:keepNext w:val="true"/>
        <w:pStyle w:val="zeilenzählung"/>
      </w:pPr>
      <w:r>
        <w:rPr>
          <w:sz w:val="12"/>
        </w:rPr>
        <w:t>5</w:t>
      </w:r>
    </w:p>
    <w:p>
      <w:pPr>
        <w:pStyle w:val="stumpf"/>
      </w:pPr>
      <w:r>
        <w:rPr/>
        <w:t xml:space="preserve">Schriften beyzulegen, die mir mein Bruder vergeßen. Sie ist im braunen </w:t>
      </w:r>
    </w:p>
    <w:p>
      <w:pPr>
        <w:pStyle w:val="stumpf"/>
      </w:pPr>
      <w:r>
        <w:rPr/>
        <w:t xml:space="preserve">Bande in </w:t>
      </w:r>
      <w:r>
        <w:rPr/>
        <w:t xml:space="preserve">8</w:t>
      </w:r>
      <w:r>
        <w:rPr>
          <w:position w:val="6"/>
          <w:rFonts w:ascii="Linux Biolinum" w:hAnsi="Linux Biolinum" w:cs="Linux Biolinum"/>
          <w:sz w:val="12"/>
        </w:rPr>
        <w:t xml:space="preserve">00</w:t>
      </w:r>
      <w:r>
        <w:rPr/>
        <w:t xml:space="preserve"> und steht im schmalen Schranke. </w:t>
      </w:r>
    </w:p>
    <w:p>
      <w:pPr>
        <w:pStyle w:val="einzug"/>
      </w:pPr>
      <w:r>
        <w:rPr/>
        <w:t xml:space="preserve">Meine kleine Schülerinn, die Sonnabends und Sonntags in Ihrer Eltern </w:t>
      </w:r>
    </w:p>
    <w:p>
      <w:pPr>
        <w:pStyle w:val="stumpf"/>
      </w:pPr>
      <w:r>
        <w:rPr/>
        <w:t xml:space="preserve">Hause zubringt, besuchte heute, und klagte über fieberhafte Zufälle. Der liebe </w:t>
      </w:r>
    </w:p>
    <w:p>
      <w:pPr>
        <w:pStyle w:val="stumpf"/>
      </w:pPr>
      <w:r>
        <w:rPr/>
        <w:t xml:space="preserve">Gott erhalte mir dieses liebe Kind! </w:t>
      </w:r>
    </w:p>
    <w:p>
      <w:pPr>
        <w:framePr w:w="1000" w:hSpace="420" w:wrap="around" w:hAnchor="page" w:vAnchor="text" w:xAlign="left" w:y="0"/>
        <w:keepNext w:val="true"/>
        <w:pStyle w:val="zeilenzählung"/>
      </w:pPr>
      <w:r>
        <w:rPr>
          <w:sz w:val="12"/>
        </w:rPr>
        <w:t>10</w:t>
      </w:r>
    </w:p>
    <w:p>
      <w:pPr>
        <w:pStyle w:val="einzug"/>
      </w:pPr>
      <w:r>
        <w:rPr/>
        <w:t xml:space="preserve">Mein Bruder hat sein Schul</w:t>
      </w:r>
      <w:r>
        <w:rPr>
          <w:rFonts w:ascii="Linux Biolinum" w:hAnsi="Linux Biolinum" w:cs="Linux Biolinum"/>
        </w:rPr>
        <w:t xml:space="preserve">examen</w:t>
      </w:r>
      <w:r>
        <w:rPr/>
        <w:t xml:space="preserve"> überstanden, und möchte wohl </w:t>
      </w:r>
    </w:p>
    <w:p>
      <w:pPr>
        <w:pStyle w:val="stumpf"/>
      </w:pPr>
      <w:r>
        <w:rPr/>
        <w:t xml:space="preserve">künfftige Woche in sein Amt eingeführt werden. Es ist wichtiger, als er sich selbiges </w:t>
      </w:r>
    </w:p>
    <w:p>
      <w:pPr>
        <w:pStyle w:val="stumpf"/>
      </w:pPr>
      <w:r>
        <w:rPr/>
        <w:t xml:space="preserve">vielleicht vorgestellt, weil er zur Verbeßerung der ganzen Schule geruffen </w:t>
      </w:r>
    </w:p>
    <w:p>
      <w:pPr>
        <w:pStyle w:val="stumpf"/>
      </w:pPr>
      <w:r>
        <w:rPr/>
        <w:t xml:space="preserve">worden, und so wohl den Kindern als Lehrern zum Gehülfen gesetzt wird. </w:t>
      </w:r>
    </w:p>
    <w:p>
      <w:pPr>
        <w:pStyle w:val="stumpf"/>
      </w:pPr>
      <w:r>
        <w:rPr/>
        <w:t xml:space="preserve">Er hat Ursache sein Unvermögen wie Salomon zu erkennen, und sich selbst als </w:t>
      </w:r>
    </w:p>
    <w:p>
      <w:pPr>
        <w:framePr w:w="1000" w:hSpace="420" w:wrap="around" w:hAnchor="page" w:vAnchor="text" w:xAlign="left" w:y="0"/>
        <w:keepNext w:val="true"/>
        <w:pStyle w:val="zeilenzählung"/>
      </w:pPr>
      <w:r>
        <w:rPr>
          <w:sz w:val="12"/>
        </w:rPr>
        <w:t>15</w:t>
      </w:r>
    </w:p>
    <w:p>
      <w:pPr>
        <w:pStyle w:val="stumpf"/>
      </w:pPr>
      <w:r>
        <w:rPr/>
        <w:t xml:space="preserve">ein Kind anzusehen, das weder seinen Ausgang und Eingang weiß, damit </w:t>
      </w:r>
    </w:p>
    <w:p>
      <w:pPr>
        <w:pStyle w:val="stumpf"/>
      </w:pPr>
      <w:r>
        <w:rPr/>
        <w:t xml:space="preserve">er um ein gehorsam und verständiges Herz bitte, das mächtige Volk zu richten, </w:t>
      </w:r>
    </w:p>
    <w:p>
      <w:pPr>
        <w:pStyle w:val="stumpf"/>
      </w:pPr>
      <w:r>
        <w:rPr/>
        <w:t xml:space="preserve">das ihm anvertraut wird, um die Heerde zu weiden mit aller Treue und zu </w:t>
      </w:r>
    </w:p>
    <w:p>
      <w:pPr>
        <w:pStyle w:val="stumpf"/>
      </w:pPr>
      <w:r>
        <w:rPr/>
        <w:t xml:space="preserve">regieren mit allem Fleiß. Ich habe zu viel Ursache ihn auf den zu weisen, der </w:t>
      </w:r>
    </w:p>
    <w:p>
      <w:pPr>
        <w:pStyle w:val="stumpf"/>
      </w:pPr>
      <w:r>
        <w:rPr/>
        <w:t xml:space="preserve">so gar unser Gebeth, das wir im Schlaf und den Träumen deßelben thun </w:t>
      </w:r>
    </w:p>
    <w:p>
      <w:pPr>
        <w:framePr w:w="1000" w:hSpace="420" w:wrap="around" w:hAnchor="page" w:vAnchor="text" w:xAlign="left" w:y="0"/>
        <w:keepNext w:val="true"/>
        <w:pStyle w:val="zeilenzählung"/>
      </w:pPr>
      <w:r>
        <w:rPr>
          <w:sz w:val="12"/>
        </w:rPr>
        <w:t>20</w:t>
      </w:r>
    </w:p>
    <w:p>
      <w:pPr>
        <w:pStyle w:val="stumpf"/>
      </w:pPr>
      <w:r>
        <w:rPr/>
        <w:t xml:space="preserve">erhört, der Weisheit giebt ohne es jemanden vorzurücken; und suche ihm alle </w:t>
      </w:r>
    </w:p>
    <w:p>
      <w:pPr>
        <w:pStyle w:val="stumpf"/>
      </w:pPr>
      <w:r>
        <w:rPr/>
        <w:t xml:space="preserve">die bunten Stäbe mitzutheilen, die Er mir darinn machen gelehrt. </w:t>
      </w:r>
    </w:p>
    <w:p>
      <w:pPr>
        <w:pStyle w:val="stumpf"/>
      </w:pPr>
      <w:r>
        <w:rPr/>
        <w:t xml:space="preserve">Menschenfurcht und Menschengefälligkeit sind die zwo gefährliche Klippen, an denen </w:t>
      </w:r>
    </w:p>
    <w:p>
      <w:pPr>
        <w:pStyle w:val="stumpf"/>
      </w:pPr>
      <w:r>
        <w:rPr/>
        <w:t xml:space="preserve">unser Gewißen am ersten Schiffbruch leyden kann, wenn unser Lehrer </w:t>
      </w:r>
    </w:p>
    <w:p>
      <w:pPr>
        <w:pStyle w:val="stumpf"/>
      </w:pPr>
      <w:r>
        <w:rPr/>
        <w:t xml:space="preserve">und Meister nicht am Ruder sitzt. Ich vertraue auf den, der meine </w:t>
      </w:r>
    </w:p>
    <w:p>
      <w:pPr>
        <w:framePr w:w="1000" w:hSpace="420" w:wrap="around" w:hAnchor="page" w:vAnchor="text" w:xAlign="left" w:y="0"/>
        <w:keepNext w:val="true"/>
        <w:pStyle w:val="zeilenzählung"/>
      </w:pPr>
      <w:r>
        <w:rPr>
          <w:sz w:val="12"/>
        </w:rPr>
        <w:t>25</w:t>
      </w:r>
    </w:p>
    <w:p>
      <w:pPr>
        <w:pStyle w:val="stumpf"/>
      </w:pPr>
      <w:r>
        <w:rPr/>
        <w:t xml:space="preserve">Hoffnung nicht hat noch wird laßen zu schanden werden; und der um treue </w:t>
      </w:r>
    </w:p>
    <w:p>
      <w:pPr>
        <w:pStyle w:val="stumpf"/>
      </w:pPr>
      <w:r>
        <w:rPr/>
        <w:t xml:space="preserve">Arbeiter zu seiner Erndte uns zu beten befohlen, und selbige Selbst dazu schaft </w:t>
      </w:r>
    </w:p>
    <w:p>
      <w:pPr>
        <w:pStyle w:val="stumpf"/>
      </w:pPr>
      <w:r>
        <w:rPr/>
        <w:t xml:space="preserve">und bereitet. </w:t>
      </w:r>
    </w:p>
    <w:p>
      <w:pPr>
        <w:pStyle w:val="einzug"/>
      </w:pPr>
      <w:r>
        <w:rPr/>
        <w:t xml:space="preserve">Ich freue mich von Grund des Herzens, daß er jetzt anfängt, wie es scheint, </w:t>
      </w:r>
    </w:p>
    <w:p>
      <w:pPr>
        <w:pStyle w:val="stumpf"/>
      </w:pPr>
      <w:r>
        <w:rPr/>
        <w:t xml:space="preserve">sich ein wenig von der Gleichgiltigkeit aufzumuntern, die mich anfänglich bey </w:t>
      </w:r>
    </w:p>
    <w:p>
      <w:pPr>
        <w:framePr w:w="1000" w:hSpace="420" w:wrap="around" w:hAnchor="page" w:vAnchor="text" w:xAlign="left" w:y="0"/>
        <w:keepNext w:val="true"/>
        <w:pStyle w:val="zeilenzählung"/>
      </w:pPr>
      <w:r>
        <w:rPr>
          <w:sz w:val="12"/>
        </w:rPr>
        <w:t>30</w:t>
      </w:r>
    </w:p>
    <w:p>
      <w:pPr>
        <w:pStyle w:val="stumpf"/>
      </w:pPr>
      <w:r>
        <w:rPr/>
        <w:t xml:space="preserve">ihm ein wenig beunruhigt hat, und der ich alle mein natürlich Feuer </w:t>
      </w:r>
    </w:p>
    <w:p>
      <w:pPr>
        <w:pStyle w:val="stumpf"/>
      </w:pPr>
      <w:r>
        <w:rPr/>
        <w:t xml:space="preserve">entgegenzusetzen gesucht habe. Ich habe für ihn so wohl als mich selbst gezittert; weil </w:t>
      </w:r>
    </w:p>
    <w:p>
      <w:pPr>
        <w:pStyle w:val="stumpf"/>
      </w:pPr>
      <w:r>
        <w:rPr/>
        <w:t xml:space="preserve">es leicht ist von einer Gleichgiltigkeit in eine Fühllosigkeit zu verfallen, und </w:t>
      </w:r>
    </w:p>
    <w:p>
      <w:pPr>
        <w:pStyle w:val="stumpf"/>
      </w:pPr>
      <w:r>
        <w:rPr/>
        <w:t xml:space="preserve">selbige bey dem Eintritt </w:t>
      </w:r>
      <w:r>
        <w:rPr/>
        <w:t xml:space="preserve">unsers</w:t>
      </w:r>
      <w:r>
        <w:rPr/>
        <w:t xml:space="preserve"> Berufs am wenigsten zu entschuldigen, auch </w:t>
      </w:r>
    </w:p>
    <w:p>
      <w:pPr>
        <w:pStyle w:val="stumpf"/>
      </w:pPr>
      <w:r>
        <w:rPr/>
        <w:t xml:space="preserve">an gefährlichsten ist, da wir ohnedem Anlaß genung in der Folge bekommen </w:t>
      </w:r>
    </w:p>
    <w:p>
      <w:pPr>
        <w:framePr w:w="1000" w:hSpace="420" w:wrap="around" w:hAnchor="page" w:vAnchor="text" w:xAlign="left" w:y="0"/>
        <w:keepNext w:val="true"/>
        <w:pStyle w:val="zeilenzählung"/>
      </w:pPr>
      <w:r>
        <w:rPr>
          <w:sz w:val="12"/>
        </w:rPr>
        <w:t>35</w:t>
      </w:r>
    </w:p>
    <w:p>
      <w:pPr>
        <w:pStyle w:val="stumpf"/>
      </w:pPr>
      <w:r>
        <w:rPr/>
        <w:t xml:space="preserve">auf selbige zu wachen, und uns von unseren natürlichen Hange zur Trägheit </w:t>
      </w:r>
    </w:p>
    <w:p>
      <w:pPr>
        <w:pStyle w:val="stumpf"/>
      </w:pPr>
      <w:r>
        <w:rPr/>
        <w:t xml:space="preserve">und Schläfrichkeit und dem reitzenden Beyspiel anderer nicht täuschen zu </w:t>
      </w:r>
    </w:p>
    <w:p>
      <w:pPr>
        <w:pStyle w:val="stumpf"/>
      </w:pPr>
      <w:r>
        <w:rPr/>
        <w:t xml:space="preserve">laßen. Mit unserm Eyfer hingegen geht es uns wie Moses, daß wir leicht </w:t>
      </w:r>
    </w:p>
    <w:p>
      <w:pPr>
        <w:framePr w:w="1000" w:hSpace="420" w:wrap="around" w:hAnchor="page" w:vAnchor="text" w:xAlign="left" w:y="0"/>
        <w:keepNext w:val="true"/>
        <w:pStyle w:val="seitenzählung"/>
      </w:pPr>
      <w:r>
        <w:rPr>
          <w:sz w:val="12"/>
          <w:b w:val="true"/>
        </w:rPr>
        <w:t>S. 284</w:t>
      </w:r>
      <w:r>
        <w:rPr/>
        <w:t xml:space="preserve"> </w:t>
      </w:r>
    </w:p>
    <w:p>
      <w:pPr>
        <w:pStyle w:val="stumpf"/>
      </w:pPr>
      <w:r>
        <w:rPr/>
        <w:t xml:space="preserve">beyde Gesetz Tafeln darüber entzwey brechen – Wir werden aber von </w:t>
      </w:r>
    </w:p>
    <w:p>
      <w:pPr>
        <w:pStyle w:val="stumpf"/>
      </w:pPr>
      <w:r>
        <w:rPr/>
        <w:t xml:space="preserve">demjenigen getröstet, der uns demüthigt, und fröhlich gemacht durch eben die, </w:t>
      </w:r>
    </w:p>
    <w:p>
      <w:pPr>
        <w:pStyle w:val="stumpf"/>
      </w:pPr>
      <w:r>
        <w:rPr/>
        <w:t xml:space="preserve">welche von uns vielleicht betrübt werden. Ich weiß, daß Gott unsers Herzens </w:t>
      </w:r>
    </w:p>
    <w:p>
      <w:pPr>
        <w:pStyle w:val="stumpf"/>
      </w:pPr>
      <w:r>
        <w:rPr/>
        <w:t xml:space="preserve">Wunsch erfüllen wird, nach seinem Willen, der allein der beste ist, und nach der </w:t>
      </w:r>
    </w:p>
    <w:p>
      <w:pPr>
        <w:framePr w:w="1000" w:hSpace="420" w:wrap="around" w:hAnchor="page" w:vAnchor="text" w:xAlign="left" w:y="0"/>
        <w:keepNext w:val="true"/>
        <w:pStyle w:val="zeilenzählung"/>
      </w:pPr>
      <w:r>
        <w:rPr>
          <w:sz w:val="12"/>
        </w:rPr>
        <w:t>5</w:t>
      </w:r>
    </w:p>
    <w:p>
      <w:pPr>
        <w:pStyle w:val="stumpf"/>
      </w:pPr>
      <w:r>
        <w:rPr/>
        <w:t xml:space="preserve">Hand des Herrn unsers Gottes über Uns. </w:t>
      </w:r>
    </w:p>
    <w:p>
      <w:pPr>
        <w:pStyle w:val="einzug"/>
      </w:pPr>
      <w:r>
        <w:rPr/>
        <w:t xml:space="preserve">Er giebt dem HErrn </w:t>
      </w:r>
      <w:r>
        <w:rPr>
          <w:rFonts w:ascii="Linux Biolinum" w:hAnsi="Linux Biolinum" w:cs="Linux Biolinum"/>
        </w:rPr>
        <w:t xml:space="preserve">Rector</w:t>
      </w:r>
      <w:r>
        <w:rPr/>
        <w:t xml:space="preserve"> jährlich 100 Thrl. Alb. für </w:t>
      </w:r>
      <w:r>
        <w:rPr>
          <w:rFonts w:ascii="Linux Biolinum" w:hAnsi="Linux Biolinum" w:cs="Linux Biolinum"/>
        </w:rPr>
        <w:t xml:space="preserve">Logis,</w:t>
      </w:r>
      <w:r>
        <w:rPr/>
        <w:t xml:space="preserve"> Tisch pp </w:t>
      </w:r>
    </w:p>
    <w:p>
      <w:pPr>
        <w:pStyle w:val="stumpf"/>
      </w:pPr>
      <w:r>
        <w:rPr/>
        <w:t xml:space="preserve">dem er als dem Werkzeug seines Ruffes alle mögliche Erkenntlichkeit </w:t>
      </w:r>
    </w:p>
    <w:p>
      <w:pPr>
        <w:pStyle w:val="stumpf"/>
      </w:pPr>
      <w:r>
        <w:rPr/>
        <w:t xml:space="preserve">nächstdem schuldig ist. </w:t>
      </w:r>
    </w:p>
    <w:p>
      <w:pPr>
        <w:pStyle w:val="einzug"/>
      </w:pPr>
      <w:r>
        <w:rPr/>
        <w:t xml:space="preserve">Mein lieber Bruder besucht mich fast alle Abend, die wir allein unter uns </w:t>
      </w:r>
    </w:p>
    <w:p>
      <w:pPr>
        <w:framePr w:w="1000" w:hSpace="420" w:wrap="around" w:hAnchor="page" w:vAnchor="text" w:xAlign="left" w:y="0"/>
        <w:keepNext w:val="true"/>
        <w:pStyle w:val="zeilenzählung"/>
      </w:pPr>
      <w:r>
        <w:rPr>
          <w:sz w:val="12"/>
        </w:rPr>
        <w:t>10</w:t>
      </w:r>
    </w:p>
    <w:p>
      <w:pPr>
        <w:pStyle w:val="stumpf"/>
      </w:pPr>
      <w:r>
        <w:rPr/>
        <w:t xml:space="preserve">zubringen, weil ich ihn mit Fleiß noch etwas entfernt in unserm Hause halten </w:t>
      </w:r>
    </w:p>
    <w:p>
      <w:pPr>
        <w:pStyle w:val="stumpf"/>
      </w:pPr>
      <w:r>
        <w:rPr/>
        <w:t xml:space="preserve">will. Den Sonntag haben wir beyde als unsern Familientag abgemacht. Wir </w:t>
      </w:r>
    </w:p>
    <w:p>
      <w:pPr>
        <w:pStyle w:val="stumpf"/>
      </w:pPr>
      <w:r>
        <w:rPr/>
        <w:t xml:space="preserve">gehen zusammen in die Kirche, und darauf trinken wir unsern </w:t>
      </w:r>
      <w:r>
        <w:rPr>
          <w:rFonts w:ascii="Linux Biolinum" w:hAnsi="Linux Biolinum" w:cs="Linux Biolinum"/>
        </w:rPr>
        <w:t xml:space="preserve">Thee,</w:t>
      </w:r>
      <w:r>
        <w:rPr/>
        <w:t xml:space="preserve"> er ist der </w:t>
      </w:r>
    </w:p>
    <w:p>
      <w:pPr>
        <w:pStyle w:val="stumpf"/>
      </w:pPr>
      <w:r>
        <w:rPr/>
        <w:t xml:space="preserve">Vorleser einer englischen Predigt, und spielt ein Lied auf dem </w:t>
      </w:r>
      <w:r>
        <w:rPr>
          <w:rFonts w:ascii="Linux Biolinum" w:hAnsi="Linux Biolinum" w:cs="Linux Biolinum"/>
        </w:rPr>
        <w:t xml:space="preserve">Clavezin</w:t>
      </w:r>
      <w:r>
        <w:rPr/>
        <w:t xml:space="preserve"> </w:t>
      </w:r>
    </w:p>
    <w:p>
      <w:pPr>
        <w:pStyle w:val="stumpf"/>
      </w:pPr>
      <w:r>
        <w:rPr/>
        <w:t xml:space="preserve">meines Zimmers zur Abwechselung. Seine Zeit ist ordentlich biß 9 Uhr; und </w:t>
      </w:r>
    </w:p>
    <w:p>
      <w:pPr>
        <w:framePr w:w="1000" w:hSpace="420" w:wrap="around" w:hAnchor="page" w:vAnchor="text" w:xAlign="left" w:y="0"/>
        <w:keepNext w:val="true"/>
        <w:pStyle w:val="zeilenzählung"/>
      </w:pPr>
      <w:r>
        <w:rPr>
          <w:sz w:val="12"/>
        </w:rPr>
        <w:t>15</w:t>
      </w:r>
    </w:p>
    <w:p>
      <w:pPr>
        <w:pStyle w:val="stumpf"/>
      </w:pPr>
      <w:r>
        <w:rPr/>
        <w:t xml:space="preserve">unsere Abendmahlzeiten gewöhnlich in einem Honigbrodt, weil uns das am </w:t>
      </w:r>
    </w:p>
    <w:p>
      <w:pPr>
        <w:pStyle w:val="stumpf"/>
      </w:pPr>
      <w:r>
        <w:rPr/>
        <w:t xml:space="preserve">besten schmeckt, wozu wir einige Gläser Wein trinken, wenn wir Lust haben. </w:t>
      </w:r>
    </w:p>
    <w:p>
      <w:pPr>
        <w:pStyle w:val="stumpf"/>
      </w:pPr>
      <w:r>
        <w:rPr/>
        <w:t xml:space="preserve">Mit dieser Ordnung bin sehr zufrieden, weil sie weder mir noch meinen </w:t>
      </w:r>
    </w:p>
    <w:p>
      <w:pPr>
        <w:pStyle w:val="stumpf"/>
      </w:pPr>
      <w:r>
        <w:rPr/>
        <w:t xml:space="preserve">Freunden beschwerlich fällt, deren Gutherzigkeit uns jederzeit lehren soll desto </w:t>
      </w:r>
    </w:p>
    <w:p>
      <w:pPr>
        <w:pStyle w:val="stumpf"/>
      </w:pPr>
      <w:r>
        <w:rPr/>
        <w:t xml:space="preserve">bescheidener zu seyn. </w:t>
      </w:r>
    </w:p>
    <w:p>
      <w:pPr>
        <w:framePr w:w="1000" w:hSpace="420" w:wrap="around" w:hAnchor="page" w:vAnchor="text" w:xAlign="left" w:y="0"/>
        <w:keepNext w:val="true"/>
        <w:pStyle w:val="zeilenzählung"/>
      </w:pPr>
      <w:r>
        <w:rPr>
          <w:sz w:val="12"/>
        </w:rPr>
        <w:t>20</w:t>
      </w:r>
    </w:p>
    <w:p>
      <w:pPr>
        <w:pStyle w:val="einzug"/>
      </w:pPr>
      <w:r>
        <w:rPr/>
        <w:t xml:space="preserve">Ich habe mein Herz gegen Sie, Geliebtester Vater, ausgeschüttet. Sie </w:t>
      </w:r>
    </w:p>
    <w:p>
      <w:pPr>
        <w:pStyle w:val="stumpf"/>
      </w:pPr>
      <w:r>
        <w:rPr/>
        <w:t xml:space="preserve">werden uns beyde in Ihr Gebeth und Liebe einschließen. Gott erhalte, stärke und </w:t>
      </w:r>
    </w:p>
    <w:p>
      <w:pPr>
        <w:pStyle w:val="stumpf"/>
      </w:pPr>
      <w:r>
        <w:rPr/>
        <w:t xml:space="preserve">seegne Sie an Seele und Leib. Grüßen Sie die gute Jgfr. Degnerinn. Ich </w:t>
      </w:r>
    </w:p>
    <w:p>
      <w:pPr>
        <w:pStyle w:val="stumpf"/>
      </w:pPr>
      <w:r>
        <w:rPr/>
        <w:t xml:space="preserve">ersterbe mit kindlichstem Handkuß Ihr gehorsamst verpflichtester Sohn. </w:t>
      </w:r>
    </w:p>
    <w:p>
      <w:pPr>
        <w:pStyle w:val="rechtsbündig"/>
      </w:pPr>
      <w:r>
        <w:rPr/>
        <w:t xml:space="preserve">Joh. Ge. H.</w:t>
      </w:r>
      <w:r>
        <w:rPr/>
        <w:t xml:space="preserve"> </w:t>
      </w:r>
    </w:p>
    <w:p>
      <w:pPr>
        <w:framePr w:w="1000" w:hSpace="420" w:wrap="around" w:hAnchor="page" w:vAnchor="text" w:xAlign="left" w:y="0"/>
        <w:keepNext w:val="true"/>
        <w:pStyle w:val="zeilenzählung"/>
      </w:pPr>
      <w:r>
        <w:rPr>
          <w:sz w:val="12"/>
        </w:rPr>
        <w:t>25</w:t>
      </w:r>
    </w:p>
    <w:p>
      <w:pPr>
        <w:pStyle w:val="einzug"/>
      </w:pPr>
      <w:r>
        <w:rPr/>
        <w:t xml:space="preserve">Riga. Sonnabends. den 1 </w:t>
      </w:r>
      <w:r>
        <w:rPr>
          <w:rFonts w:ascii="Linux Biolinum" w:hAnsi="Linux Biolinum" w:cs="Linux Biolinum"/>
        </w:rPr>
        <w:t xml:space="preserve">Dec.</w:t>
      </w:r>
      <w:r>
        <w:rPr/>
        <w:t xml:space="preserve"> 1758.</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334–336.</w:t>
      </w:r>
    </w:p>
    <w:p>
      <w:pPr>
        <w:pStyle w:val="stumpf"/>
      </w:pPr>
      <w:r>
        <w:rPr>
          <w:rFonts w:ascii="Linux Biolinum" w:hAnsi="Linux Biolinum" w:cs="Linux Biolinum"/>
        </w:rPr>
        <w:t xml:space="preserve">ZH I 282–284, Nr. 131.</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283/6 </w:t>
      </w:r>
      <w:r>
        <w:rPr/>
        <w:t xml:space="preserve">8</w:t>
      </w:r>
      <w:r>
        <w:rPr>
          <w:position w:val="6"/>
          <w:rFonts w:ascii="Linux Biolinum" w:hAnsi="Linux Biolinum" w:cs="Linux Biolinum"/>
          <w:sz w:val="12"/>
        </w:rPr>
        <w:t xml:space="preserve">00</w:t>
      </w:r>
      <w:r>
        <w:t xml:space="preserve">] </w:t>
      </w:r>
      <w:r>
        <w:rPr/>
        <w:t xml:space="preserve">Korrekturvorschlag ZH 1. Aufl. (1955): </w:t>
      </w:r>
      <w:r>
        <w:rPr>
          <w:i w:val="true"/>
        </w:rPr>
        <w:t xml:space="preserve">lies</w:t>
      </w:r>
      <w:r>
        <w:rPr/>
        <w:t xml:space="preserve"> 8</w:t>
      </w:r>
      <w:r>
        <w:rPr>
          <w:position w:val="6"/>
          <w:rFonts w:ascii="Linux Biolinum" w:hAnsi="Linux Biolinum" w:cs="Linux Biolinum"/>
          <w:sz w:val="12"/>
        </w:rPr>
        <w:t xml:space="preserve">vo</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283/33 </w:t>
      </w:r>
      <w:r>
        <w:rPr/>
        <w:t xml:space="preserve">unsers</w:t>
      </w:r>
      <w:r>
        <w:t xml:space="preserve">] </w:t>
      </w:r>
      <w:r>
        <w:rPr/>
        <w:t xml:space="preserve">Geändert nach Druckbogen 1940; ZH: </w:t>
      </w:r>
      <w:r>
        <w:rPr/>
        <w:t xml:space="preserve">unseres</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282/22</w:t>
      </w:r>
      <w:r>
        <w:rPr/>
        <w:t xml:space="preserve"> </w:t>
      </w:r>
      <w:r>
        <w:rPr/>
        <w:t xml:space="preserve">2 Kön 4,18ff.</w:t>
      </w:r>
      <w:r>
        <w:rPr/>
        <w:t xml:space="preserve"> </w:t>
      </w:r>
    </w:p>
    <w:p>
      <w:pPr>
        <w:pStyle w:val="kommentar"/>
      </w:pPr>
      <w:r>
        <w:rPr>
          <w:b w:val="true"/>
          <w:sz w:val="16"/>
        </w:rPr>
        <w:t xml:space="preserve">282/25</w:t>
      </w:r>
      <w:r>
        <w:rPr/>
        <w:t xml:space="preserve"> aus der 2. Strophe des Liedes »Jesus, meine Zuversicht« (Evangelisches Gesangbuch 526) </w:t>
      </w:r>
    </w:p>
    <w:p>
      <w:pPr>
        <w:pStyle w:val="kommentar"/>
      </w:pPr>
      <w:r>
        <w:rPr>
          <w:b w:val="true"/>
          <w:sz w:val="16"/>
        </w:rPr>
        <w:t xml:space="preserve">282/29</w:t>
      </w:r>
      <w:r>
        <w:rPr/>
        <w:t xml:space="preserve"> </w:t>
      </w:r>
      <w:r>
        <w:rPr/>
        <w:t xml:space="preserve">1 Kor 15,26</w:t>
      </w:r>
      <w:r>
        <w:rPr/>
        <w:t xml:space="preserve"> </w:t>
      </w:r>
    </w:p>
    <w:p>
      <w:pPr>
        <w:pStyle w:val="kommentar"/>
      </w:pPr>
      <w:r>
        <w:rPr>
          <w:b w:val="true"/>
          <w:sz w:val="16"/>
        </w:rPr>
        <w:t xml:space="preserve">282/31</w:t>
      </w:r>
      <w:r>
        <w:rPr/>
        <w:t xml:space="preserve"> </w:t>
      </w:r>
      <w:r>
        <w:rPr/>
        <w:t xml:space="preserve">Ps 23,4</w:t>
      </w:r>
      <w:r>
        <w:rPr/>
        <w:t xml:space="preserve"> </w:t>
      </w:r>
    </w:p>
    <w:p>
      <w:pPr>
        <w:pStyle w:val="kommentar"/>
      </w:pPr>
      <w:r>
        <w:rPr>
          <w:b w:val="true"/>
          <w:sz w:val="16"/>
        </w:rPr>
        <w:t xml:space="preserve">282/32</w:t>
      </w:r>
      <w:r>
        <w:rPr/>
        <w:t xml:space="preserve"> </w:t>
      </w:r>
      <w:r>
        <w:rPr>
          <w:rFonts w:ascii="Linux Libertine G" w:hAnsi="Linux Libertine G" w:cs="Linux Libertine G"/>
        </w:rPr>
        <w:t xml:space="preserve">Freundin</w:t>
        <w:t>]</w:t>
      </w:r>
      <w:r>
        <w:rPr/>
        <w:t xml:space="preserve"> Hs. Mutter </w:t>
      </w:r>
    </w:p>
    <w:p>
      <w:pPr>
        <w:pStyle w:val="kommentar"/>
      </w:pPr>
      <w:r>
        <w:rPr>
          <w:b w:val="true"/>
          <w:sz w:val="16"/>
        </w:rPr>
        <w:t xml:space="preserve">283/1</w:t>
      </w:r>
      <w:r>
        <w:rPr/>
        <w:t xml:space="preserve"> </w:t>
      </w:r>
      <w:r>
        <w:rPr/>
        <w:t xml:space="preserve">Johann Christoph Hamann (Bruder)</w:t>
      </w:r>
      <w:r>
        <w:rPr/>
      </w:r>
      <w:r>
        <w:rPr/>
        <w:t xml:space="preserve"> </w:t>
      </w:r>
    </w:p>
    <w:p>
      <w:pPr>
        <w:pStyle w:val="kommentar"/>
      </w:pPr>
      <w:r>
        <w:rPr>
          <w:b w:val="true"/>
          <w:sz w:val="16"/>
        </w:rPr>
        <w:t xml:space="preserve">283/2</w:t>
      </w:r>
      <w:r>
        <w:rPr/>
        <w:t xml:space="preserve"> Welches Werk von Young, nicht eindeutig zu ermitteln, vll. </w:t>
      </w:r>
      <w:r>
        <w:rPr/>
        <w:t xml:space="preserve">Young, </w:t>
      </w:r>
      <w:r>
        <w:rPr>
          <w:i w:val="true"/>
        </w:rPr>
        <w:t xml:space="preserve">The complaint</w:t>
      </w:r>
      <w:r>
        <w:rPr/>
      </w:r>
      <w:r>
        <w:rPr/>
        <w:t xml:space="preserve">; jedenfalls hat H. in seinen Londoner Schriften eifrig mit den </w:t>
      </w:r>
      <w:r>
        <w:rPr>
          <w:i w:val="true"/>
        </w:rPr>
        <w:t xml:space="preserve">Night-Thoughts</w:t>
      </w:r>
      <w:r>
        <w:rPr/>
        <w:t xml:space="preserve"> gearbeitet, siehe </w:t>
      </w:r>
      <w:r>
        <w:rPr/>
        <w:t xml:space="preserve">Hamann, </w:t>
      </w:r>
      <w:r>
        <w:rPr>
          <w:i w:val="true"/>
        </w:rPr>
        <w:t xml:space="preserve">Biblische Betrachtungen eines Christen</w:t>
      </w:r>
      <w:r>
        <w:rPr/>
      </w:r>
      <w:r>
        <w:rPr/>
        <w:t xml:space="preserve">, LS S. 66/8, dazu App. S. 452. </w:t>
      </w:r>
    </w:p>
    <w:p>
      <w:pPr>
        <w:pStyle w:val="kommentar"/>
      </w:pPr>
      <w:r>
        <w:rPr>
          <w:b w:val="true"/>
          <w:sz w:val="16"/>
        </w:rPr>
        <w:t xml:space="preserve">283/3</w:t>
      </w:r>
      <w:r>
        <w:rPr/>
        <w:t xml:space="preserve"> </w:t>
      </w:r>
      <w:r>
        <w:rPr>
          <w:rFonts w:ascii="Linux Libertine G" w:hAnsi="Linux Libertine G" w:cs="Linux Libertine G"/>
        </w:rPr>
        <w:t xml:space="preserve">Borchard</w:t>
        <w:t>]</w:t>
      </w:r>
      <w:r>
        <w:rPr/>
        <w:t xml:space="preserve"> Student aus Königsberg, </w:t>
      </w:r>
      <w:r>
        <w:t>HKB 123 (I  265/6)</w:t>
      </w:r>
      <w:r>
        <w:rPr/>
      </w:r>
      <w:r>
        <w:rPr/>
        <w:t xml:space="preserve"> </w:t>
      </w:r>
    </w:p>
    <w:p>
      <w:pPr>
        <w:pStyle w:val="kommentar"/>
      </w:pPr>
      <w:r>
        <w:rPr>
          <w:b w:val="true"/>
          <w:sz w:val="16"/>
        </w:rPr>
        <w:t xml:space="preserve">283/4</w:t>
      </w:r>
      <w:r>
        <w:rPr/>
        <w:t xml:space="preserve"> </w:t>
      </w:r>
      <w:r>
        <w:rPr/>
        <w:t xml:space="preserve">Rambach, </w:t>
      </w:r>
      <w:r>
        <w:rPr>
          <w:i w:val="true"/>
        </w:rPr>
        <w:t xml:space="preserve">Lutheri Auserlesene erbauliche Kleine Schriften</w:t>
      </w:r>
      <w:r>
        <w:rPr/>
      </w:r>
      <w:r>
        <w:rPr/>
        <w:t xml:space="preserve"> </w:t>
      </w:r>
    </w:p>
    <w:p>
      <w:pPr>
        <w:pStyle w:val="kommentar"/>
      </w:pPr>
      <w:r>
        <w:rPr>
          <w:b w:val="true"/>
          <w:sz w:val="16"/>
        </w:rPr>
        <w:t xml:space="preserve">283/6</w:t>
      </w:r>
      <w:r>
        <w:rPr/>
        <w:t xml:space="preserve"> </w:t>
      </w:r>
      <w:r>
        <w:rPr>
          <w:rFonts w:ascii="Linux Libertine G" w:hAnsi="Linux Libertine G" w:cs="Linux Libertine G"/>
        </w:rPr>
        <w:t xml:space="preserve">8</w:t>
        <w:t>]</w:t>
      </w:r>
      <w:r>
        <w:rPr/>
        <w:t xml:space="preserve"> Oktavformat </w:t>
      </w:r>
    </w:p>
    <w:p>
      <w:pPr>
        <w:pStyle w:val="kommentar"/>
      </w:pPr>
      <w:r>
        <w:rPr>
          <w:b w:val="true"/>
          <w:sz w:val="16"/>
        </w:rPr>
        <w:t xml:space="preserve">283/7</w:t>
      </w:r>
      <w:r>
        <w:rPr/>
        <w:t xml:space="preserve"> </w:t>
      </w:r>
      <w:r>
        <w:rPr/>
        <w:t xml:space="preserve">Johanna Sophia Berens</w:t>
      </w:r>
      <w:r>
        <w:rPr/>
      </w:r>
      <w:r>
        <w:rPr/>
        <w:t xml:space="preserve"> </w:t>
      </w:r>
    </w:p>
    <w:p>
      <w:pPr>
        <w:pStyle w:val="kommentar"/>
      </w:pPr>
      <w:r>
        <w:rPr>
          <w:b w:val="true"/>
          <w:sz w:val="16"/>
        </w:rPr>
        <w:t xml:space="preserve">283/10</w:t>
      </w:r>
      <w:r>
        <w:rPr/>
        <w:t xml:space="preserve"> </w:t>
      </w:r>
      <w:r>
        <w:t>HKB 130 (I  281/19)</w:t>
      </w:r>
      <w:r>
        <w:rPr/>
      </w:r>
      <w:r>
        <w:rPr/>
        <w:t xml:space="preserve"> </w:t>
      </w:r>
    </w:p>
    <w:p>
      <w:pPr>
        <w:pStyle w:val="kommentar"/>
      </w:pPr>
      <w:r>
        <w:rPr>
          <w:b w:val="true"/>
          <w:sz w:val="16"/>
        </w:rPr>
        <w:t xml:space="preserve">283/16</w:t>
      </w:r>
      <w:r>
        <w:rPr/>
        <w:t xml:space="preserve"> </w:t>
      </w:r>
      <w:r>
        <w:rPr/>
        <w:t xml:space="preserve">1 Kön 3,9</w:t>
      </w:r>
      <w:r>
        <w:rPr/>
        <w:t xml:space="preserve"> </w:t>
      </w:r>
    </w:p>
    <w:p>
      <w:pPr>
        <w:pStyle w:val="kommentar"/>
      </w:pPr>
      <w:r>
        <w:rPr>
          <w:b w:val="true"/>
          <w:sz w:val="16"/>
        </w:rPr>
        <w:t xml:space="preserve">283/17</w:t>
      </w:r>
      <w:r>
        <w:rPr/>
        <w:t xml:space="preserve"> </w:t>
      </w:r>
      <w:r>
        <w:rPr/>
        <w:t xml:space="preserve">1 Mo 30,31</w:t>
      </w:r>
      <w:r>
        <w:rPr/>
        <w:t xml:space="preserve"> </w:t>
      </w:r>
    </w:p>
    <w:p>
      <w:pPr>
        <w:pStyle w:val="kommentar"/>
      </w:pPr>
      <w:r>
        <w:rPr>
          <w:b w:val="true"/>
          <w:sz w:val="16"/>
        </w:rPr>
        <w:t xml:space="preserve">283/21</w:t>
      </w:r>
      <w:r>
        <w:rPr/>
        <w:t xml:space="preserve"> </w:t>
      </w:r>
      <w:r>
        <w:rPr/>
        <w:t xml:space="preserve">1 Mo 30,37</w:t>
      </w:r>
      <w:r>
        <w:rPr/>
        <w:t xml:space="preserve"> </w:t>
      </w:r>
    </w:p>
    <w:p>
      <w:pPr>
        <w:pStyle w:val="kommentar"/>
      </w:pPr>
      <w:r>
        <w:rPr>
          <w:b w:val="true"/>
          <w:sz w:val="16"/>
        </w:rPr>
        <w:t xml:space="preserve">283/26</w:t>
      </w:r>
      <w:r>
        <w:rPr/>
        <w:t xml:space="preserve"> </w:t>
      </w:r>
      <w:r>
        <w:rPr/>
        <w:t xml:space="preserve">Mt 9,38</w:t>
      </w:r>
      <w:r>
        <w:rPr/>
        <w:t xml:space="preserve"> </w:t>
      </w:r>
    </w:p>
    <w:p>
      <w:pPr>
        <w:pStyle w:val="kommentar"/>
      </w:pPr>
      <w:r>
        <w:rPr>
          <w:b w:val="true"/>
          <w:sz w:val="16"/>
        </w:rPr>
        <w:t xml:space="preserve">284/1</w:t>
      </w:r>
      <w:r>
        <w:rPr/>
        <w:t xml:space="preserve"> </w:t>
      </w:r>
      <w:r>
        <w:rPr/>
        <w:t xml:space="preserve">2 Mo 32,19</w:t>
      </w:r>
      <w:r>
        <w:rPr/>
        <w:t xml:space="preserve"> </w:t>
      </w:r>
    </w:p>
    <w:p>
      <w:pPr>
        <w:pStyle w:val="kommentar"/>
      </w:pPr>
      <w:r>
        <w:rPr>
          <w:b w:val="true"/>
          <w:sz w:val="16"/>
        </w:rPr>
        <w:t xml:space="preserve">284/2</w:t>
      </w:r>
      <w:r>
        <w:rPr/>
        <w:t xml:space="preserve"> </w:t>
      </w:r>
      <w:r>
        <w:rPr/>
        <w:t xml:space="preserve">5 Mo 8,16</w:t>
      </w:r>
      <w:r>
        <w:rPr/>
        <w:t xml:space="preserve"> </w:t>
      </w:r>
    </w:p>
    <w:p>
      <w:pPr>
        <w:pStyle w:val="kommentar"/>
      </w:pPr>
      <w:r>
        <w:rPr>
          <w:b w:val="true"/>
          <w:sz w:val="16"/>
        </w:rPr>
        <w:t xml:space="preserve">284/6</w:t>
      </w:r>
      <w:r>
        <w:rPr/>
        <w:t xml:space="preserve"> </w:t>
      </w:r>
      <w:r>
        <w:rPr/>
        <w:t xml:space="preserve">Johann Gotthelf Lindner</w:t>
      </w:r>
      <w:r>
        <w:rPr/>
      </w:r>
      <w:r>
        <w:rPr/>
        <w:t xml:space="preserve"> </w:t>
      </w:r>
    </w:p>
    <w:p>
      <w:pPr>
        <w:pStyle w:val="kommentar"/>
      </w:pPr>
      <w:r>
        <w:rPr>
          <w:b w:val="true"/>
          <w:sz w:val="16"/>
        </w:rPr>
        <w:t xml:space="preserve">284/6</w:t>
      </w:r>
      <w:r>
        <w:rPr/>
        <w:t xml:space="preserve"> </w:t>
      </w:r>
      <w:r>
        <w:rPr>
          <w:rFonts w:ascii="Linux Libertine G" w:hAnsi="Linux Libertine G" w:cs="Linux Libertine G"/>
        </w:rPr>
        <w:t xml:space="preserve">Thrl. Alb.</w:t>
        <w:t>]</w:t>
      </w:r>
      <w:r>
        <w:rPr/>
        <w:t xml:space="preserve"> Albertsreichsthaler, 1616 in den Niederlanden eingeführt, im 18. Jhd. zeitweise auch in Preußen und Dänemark geprägt; wichtiges internationales Zahlungsmittel im Ostseeraum </w:t>
      </w:r>
    </w:p>
    <w:p>
      <w:pPr>
        <w:pStyle w:val="kommentar"/>
      </w:pPr>
      <w:r>
        <w:rPr>
          <w:b w:val="true"/>
          <w:sz w:val="16"/>
        </w:rPr>
        <w:t xml:space="preserve">284/13</w:t>
      </w:r>
      <w:r>
        <w:rPr/>
        <w:t xml:space="preserve"> </w:t>
      </w:r>
      <w:r>
        <w:rPr>
          <w:rFonts w:ascii="Linux Libertine G" w:hAnsi="Linux Libertine G" w:cs="Linux Libertine G"/>
        </w:rPr>
        <w:t xml:space="preserve">Clavezin</w:t>
        <w:t>]</w:t>
      </w:r>
      <w:r>
        <w:rPr/>
        <w:t xml:space="preserve"> Cembalo </w:t>
      </w:r>
    </w:p>
    <w:p>
      <w:pPr>
        <w:pStyle w:val="kommentar"/>
      </w:pPr>
      <w:r>
        <w:rPr>
          <w:b w:val="true"/>
          <w:sz w:val="16"/>
        </w:rPr>
        <w:t xml:space="preserve">284/22</w:t>
      </w:r>
      <w:r>
        <w:rPr/>
        <w:t xml:space="preserve"> </w:t>
      </w:r>
      <w:r>
        <w:rPr/>
        <w:t xml:space="preserve">NN. Degner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284/25</w:t>
      </w:r>
      <w:r>
        <w:rPr/>
        <w:t xml:space="preserve"> </w:t>
      </w:r>
      <w:r>
        <w:rPr>
          <w:rFonts w:ascii="Linux Libertine G" w:hAnsi="Linux Libertine G" w:cs="Linux Libertine G"/>
        </w:rPr>
        <w:t xml:space="preserve">Sonnabends</w:t>
        <w:t>]</w:t>
      </w:r>
      <w:r>
        <w:rPr/>
        <w:t xml:space="preserve"> Der 1.12.1758 war ein Freitag.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131 (I 282‒284)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95c8b0862cd4e61" /><Relationship Type="http://schemas.openxmlformats.org/officeDocument/2006/relationships/footer" Target="/word/footer1.xml" Id="default" /></Relationships>
</file>