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745d220eea46c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291‒296</w:t>
      </w:r>
      <w:r>
        <w:br/>
      </w:r>
    </w:p>
    <w:p>
      <w:pPr>
        <w:pStyle w:val="linksbündig"/>
      </w:pPr>
      <w:r>
        <w:rPr>
          <w:sz w:val="32"/>
          <w:b w:val="true"/>
        </w:rPr>
        <w:t>136</w:t>
      </w:r>
    </w:p>
    <w:p>
      <w:pPr>
        <w:pStyle w:val="linksbündig"/>
      </w:pPr>
      <w:r>
        <w:rPr>
          <w:b w:val="true"/>
        </w:rPr>
        <w:t>Königsberg, 9. März 1759</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291, 2</w:t>
      </w:r>
    </w:p>
    <w:p>
      <w:pPr>
        <w:pStyle w:val="stumpf"/>
      </w:pPr>
      <w:r>
        <w:rPr/>
        <w:t xml:space="preserve">Geliebtester Freund, </w:t>
      </w:r>
    </w:p>
    <w:p>
      <w:pPr>
        <w:pStyle w:val="stumpf"/>
      </w:pPr>
      <w:r>
        <w:rPr/>
        <w:t xml:space="preserve">Ich habe vorige Woche erstl. Ihren Brief erhalten. Sie werden die Absicht </w:t>
      </w:r>
    </w:p>
    <w:p>
      <w:pPr>
        <w:pStyle w:val="stumpf"/>
      </w:pPr>
      <w:r>
        <w:rPr/>
        <w:t xml:space="preserve">meiner schleunigen Abreise schon längst erfahren haben. Gott Lob! Mein </w:t>
      </w:r>
    </w:p>
    <w:p>
      <w:pPr>
        <w:framePr w:w="1000" w:hSpace="420" w:wrap="around" w:hAnchor="page" w:vAnchor="text" w:xAlign="left" w:y="0"/>
        <w:keepNext w:val="true"/>
        <w:pStyle w:val="zeilenzählung"/>
      </w:pPr>
      <w:r>
        <w:rPr>
          <w:sz w:val="12"/>
        </w:rPr>
        <w:t>5</w:t>
      </w:r>
    </w:p>
    <w:p>
      <w:pPr>
        <w:pStyle w:val="stumpf"/>
      </w:pPr>
      <w:r>
        <w:rPr/>
        <w:t xml:space="preserve">geschwinder Gehorsam auf den Wink meines lieben Vaters ist dadurch belohnt </w:t>
      </w:r>
    </w:p>
    <w:p>
      <w:pPr>
        <w:pStyle w:val="stumpf"/>
      </w:pPr>
      <w:r>
        <w:rPr/>
        <w:t xml:space="preserve">worden, daß ich ihn über Vermuthen beßer gefunden. Er hat auch schon einen </w:t>
      </w:r>
    </w:p>
    <w:p>
      <w:pPr>
        <w:pStyle w:val="stumpf"/>
      </w:pPr>
      <w:r>
        <w:rPr/>
        <w:t xml:space="preserve">Versuch auszugehen gemacht, womit er aber einhalten müßen; heute mit </w:t>
      </w:r>
    </w:p>
    <w:p>
      <w:pPr>
        <w:pStyle w:val="stumpf"/>
      </w:pPr>
      <w:r>
        <w:rPr/>
        <w:t xml:space="preserve">Gottes Hülfe einen neuen, wo ich wie ein Pappelbaum ihm zur Seiten gehen </w:t>
      </w:r>
    </w:p>
    <w:p>
      <w:pPr>
        <w:pStyle w:val="stumpf"/>
      </w:pPr>
      <w:r>
        <w:rPr/>
        <w:t xml:space="preserve">muß. – So weit von meinen hiesigen Angelegenheiten; ich weiß daß Sie an </w:t>
      </w:r>
    </w:p>
    <w:p>
      <w:pPr>
        <w:framePr w:w="1000" w:hSpace="420" w:wrap="around" w:hAnchor="page" w:vAnchor="text" w:xAlign="left" w:y="0"/>
        <w:keepNext w:val="true"/>
        <w:pStyle w:val="zeilenzählung"/>
      </w:pPr>
      <w:r>
        <w:rPr>
          <w:sz w:val="12"/>
        </w:rPr>
        <w:t>10</w:t>
      </w:r>
    </w:p>
    <w:p>
      <w:pPr>
        <w:pStyle w:val="stumpf"/>
      </w:pPr>
      <w:r>
        <w:rPr/>
        <w:t xml:space="preserve">dem Leben meines Alten Antheil nehmen und an meiner Zufriedenheit darüber. </w:t>
      </w:r>
    </w:p>
    <w:p>
      <w:pPr>
        <w:pStyle w:val="einzug"/>
      </w:pPr>
      <w:r>
        <w:rPr/>
        <w:t xml:space="preserve">Ihre liebe Mama habe gleich bey meiner Ankunft besucht und bin gestern </w:t>
      </w:r>
    </w:p>
    <w:p>
      <w:pPr>
        <w:pStyle w:val="stumpf"/>
      </w:pPr>
      <w:r>
        <w:rPr/>
        <w:t xml:space="preserve">gleichfalls bey ihr gewesen. Sie befindet sich Gott Lob! munter. Hat ihr </w:t>
      </w:r>
    </w:p>
    <w:p>
      <w:pPr>
        <w:pStyle w:val="stumpf"/>
      </w:pPr>
      <w:r>
        <w:rPr/>
        <w:t xml:space="preserve">Hauskreutz an ihrem Gast, das sie mit viel Gedult träget. Sie ist sehr </w:t>
      </w:r>
    </w:p>
    <w:p>
      <w:pPr>
        <w:pStyle w:val="stumpf"/>
      </w:pPr>
      <w:r>
        <w:rPr/>
        <w:t xml:space="preserve">vergnügt über Ihren Entschluß zur </w:t>
      </w:r>
      <w:r>
        <w:rPr>
          <w:rFonts w:ascii="Linux Biolinum" w:hAnsi="Linux Biolinum" w:cs="Linux Biolinum"/>
        </w:rPr>
        <w:t xml:space="preserve">Theologie</w:t>
      </w:r>
      <w:r>
        <w:rPr/>
        <w:t xml:space="preserve"> zurückzukehren, schien aber etwas </w:t>
      </w:r>
    </w:p>
    <w:p>
      <w:pPr>
        <w:framePr w:w="1000" w:hSpace="420" w:wrap="around" w:hAnchor="page" w:vAnchor="text" w:xAlign="left" w:y="0"/>
        <w:keepNext w:val="true"/>
        <w:pStyle w:val="zeilenzählung"/>
      </w:pPr>
      <w:r>
        <w:rPr>
          <w:sz w:val="12"/>
        </w:rPr>
        <w:t>15</w:t>
      </w:r>
    </w:p>
    <w:p>
      <w:pPr>
        <w:pStyle w:val="stumpf"/>
      </w:pPr>
      <w:r>
        <w:rPr/>
        <w:t xml:space="preserve">über die Heftigkeit, womit Sie sich auf die entgegengesetzte Seite Ihrer </w:t>
      </w:r>
    </w:p>
    <w:p>
      <w:pPr>
        <w:pStyle w:val="stumpf"/>
      </w:pPr>
      <w:r>
        <w:rPr/>
        <w:t xml:space="preserve">bisherigen Denkungsart zu werfen scheinen, besorgt zu seyn. Ich habe Sie </w:t>
      </w:r>
    </w:p>
    <w:p>
      <w:pPr>
        <w:pStyle w:val="stumpf"/>
      </w:pPr>
      <w:r>
        <w:rPr/>
        <w:t xml:space="preserve">deswegen so gut ich konnte beruhigt, und es war mir lieb, daß unsere Gedanken </w:t>
      </w:r>
    </w:p>
    <w:p>
      <w:pPr>
        <w:pStyle w:val="stumpf"/>
      </w:pPr>
      <w:r>
        <w:rPr/>
        <w:t xml:space="preserve">überein trafen. Erlauben Sie mir, Geliebtester Freund, noch eine kleine </w:t>
      </w:r>
    </w:p>
    <w:p>
      <w:pPr>
        <w:pStyle w:val="stumpf"/>
      </w:pPr>
      <w:r>
        <w:rPr/>
        <w:t xml:space="preserve">Erörterung derselben hinzuzufügen, weil dadurch ohnedem eine Beantwortung </w:t>
      </w:r>
    </w:p>
    <w:p>
      <w:pPr>
        <w:framePr w:w="1000" w:hSpace="420" w:wrap="around" w:hAnchor="page" w:vAnchor="text" w:xAlign="left" w:y="0"/>
        <w:keepNext w:val="true"/>
        <w:pStyle w:val="zeilenzählung"/>
      </w:pPr>
      <w:r>
        <w:rPr>
          <w:sz w:val="12"/>
        </w:rPr>
        <w:t>20</w:t>
      </w:r>
    </w:p>
    <w:p>
      <w:pPr>
        <w:pStyle w:val="stumpf"/>
      </w:pPr>
      <w:r>
        <w:rPr/>
        <w:t xml:space="preserve">einiger Stellen in Ihrer werthen Zuschrift geschieht. </w:t>
      </w:r>
    </w:p>
    <w:p>
      <w:pPr>
        <w:pStyle w:val="einzug"/>
      </w:pPr>
      <w:r>
        <w:rPr/>
        <w:t xml:space="preserve">Ich habe gehört, Sie wollen Ihre jetzige Stelle verlaßen, und sich nach Riga </w:t>
      </w:r>
    </w:p>
    <w:p>
      <w:pPr>
        <w:pStyle w:val="stumpf"/>
      </w:pPr>
      <w:r>
        <w:rPr/>
        <w:t xml:space="preserve">begeben pp. weil Sie glauben, daß die gegenwärtige Verfaßung Ihrem </w:t>
      </w:r>
    </w:p>
    <w:p>
      <w:pPr>
        <w:pStyle w:val="stumpf"/>
      </w:pPr>
      <w:r>
        <w:rPr/>
        <w:t xml:space="preserve">Entschluß zur Gottesgelahrtheit zurückzukehren im Wege stünde. Es ist eine </w:t>
      </w:r>
    </w:p>
    <w:p>
      <w:pPr>
        <w:pStyle w:val="stumpf"/>
      </w:pPr>
      <w:r>
        <w:rPr/>
        <w:t xml:space="preserve">Pflicht mit der Stellung zufrieden zu seyn, worinn wir uns finden; und je </w:t>
      </w:r>
    </w:p>
    <w:p>
      <w:pPr>
        <w:framePr w:w="1000" w:hSpace="420" w:wrap="around" w:hAnchor="page" w:vAnchor="text" w:xAlign="left" w:y="0"/>
        <w:keepNext w:val="true"/>
        <w:pStyle w:val="zeilenzählung"/>
      </w:pPr>
      <w:r>
        <w:rPr>
          <w:sz w:val="12"/>
        </w:rPr>
        <w:t>25</w:t>
      </w:r>
    </w:p>
    <w:p>
      <w:pPr>
        <w:pStyle w:val="stumpf"/>
      </w:pPr>
      <w:r>
        <w:rPr/>
        <w:t xml:space="preserve">schwerer sie uns wird, desto größer der Sieg über uns selbst und der Beystand </w:t>
      </w:r>
    </w:p>
    <w:p>
      <w:pPr>
        <w:pStyle w:val="stumpf"/>
      </w:pPr>
      <w:r>
        <w:rPr/>
        <w:t xml:space="preserve">Gottes ihn zu erhalten. Ohne die wichtigsten Gründe verlaßen Sie also Ihren </w:t>
      </w:r>
    </w:p>
    <w:p>
      <w:pPr>
        <w:pStyle w:val="stumpf"/>
      </w:pPr>
      <w:r>
        <w:rPr/>
        <w:t xml:space="preserve">gegenwärtigen Posten nicht. Wenn Ihnen eine andere Verfaßung nöthig und </w:t>
      </w:r>
    </w:p>
    <w:p>
      <w:pPr>
        <w:pStyle w:val="stumpf"/>
      </w:pPr>
      <w:r>
        <w:rPr/>
        <w:t xml:space="preserve">nützlich seyn wird; so wird Sie Gott wohl darein versetzen, wie Sie an meiner </w:t>
      </w:r>
    </w:p>
    <w:p>
      <w:pPr>
        <w:pStyle w:val="stumpf"/>
      </w:pPr>
      <w:r>
        <w:rPr/>
        <w:t xml:space="preserve">jetzigen Verruckung ein Beispiel haben. </w:t>
      </w:r>
    </w:p>
    <w:p>
      <w:pPr>
        <w:framePr w:w="1000" w:hSpace="420" w:wrap="around" w:hAnchor="page" w:vAnchor="text" w:xAlign="left" w:y="0"/>
        <w:keepNext w:val="true"/>
        <w:pStyle w:val="zeilenzählung"/>
      </w:pPr>
      <w:r>
        <w:rPr>
          <w:sz w:val="12"/>
        </w:rPr>
        <w:t>30</w:t>
      </w:r>
    </w:p>
    <w:p>
      <w:pPr>
        <w:pStyle w:val="einzug"/>
      </w:pPr>
      <w:r>
        <w:rPr>
          <w:shd w:fill="#e2e2e2"/>
        </w:rPr>
        <w:t xml:space="preserve">…</w:t>
      </w:r>
      <w:r>
        <w:rPr/>
        <w:t xml:space="preserve"> Frau Consistorial Räthin, war schon für ein wenig Schwärmerey bey </w:t>
      </w:r>
    </w:p>
    <w:p>
      <w:pPr>
        <w:pStyle w:val="stumpf"/>
      </w:pPr>
      <w:r>
        <w:rPr/>
        <w:t xml:space="preserve">Ihnen besorgt </w:t>
      </w:r>
      <w:r>
        <w:rPr>
          <w:shd w:fill="#e2e2e2"/>
        </w:rPr>
        <w:t xml:space="preserve">und</w:t>
      </w:r>
      <w:r>
        <w:rPr/>
        <w:t xml:space="preserve"> ich weiß an mir selbst, daß wir diese Klippe vorbey </w:t>
      </w:r>
    </w:p>
    <w:p>
      <w:pPr>
        <w:pStyle w:val="stumpf"/>
      </w:pPr>
      <w:r>
        <w:rPr/>
        <w:t xml:space="preserve">müßen, daß aber keine Gefahr dabey ist, so lange der Meister auf unserm </w:t>
      </w:r>
    </w:p>
    <w:p>
      <w:pPr>
        <w:pStyle w:val="stumpf"/>
      </w:pPr>
      <w:r>
        <w:rPr/>
        <w:t xml:space="preserve">Schifflein ist, gesetzt daß er auch wieder seine Gewohnheit – auf einem Polster – </w:t>
      </w:r>
    </w:p>
    <w:p>
      <w:pPr>
        <w:pStyle w:val="stumpf"/>
      </w:pPr>
      <w:r>
        <w:rPr/>
        <w:t xml:space="preserve">schlafen sollte. Laßen Sie ihn schwärmen, sagte ich, der liebe Gott wird es </w:t>
      </w:r>
    </w:p>
    <w:p>
      <w:pPr>
        <w:framePr w:w="1000" w:hSpace="420" w:wrap="around" w:hAnchor="page" w:vAnchor="text" w:xAlign="left" w:y="0"/>
        <w:keepNext w:val="true"/>
        <w:pStyle w:val="zeilenzählung"/>
      </w:pPr>
      <w:r>
        <w:rPr>
          <w:sz w:val="12"/>
        </w:rPr>
        <w:t>35</w:t>
      </w:r>
    </w:p>
    <w:p>
      <w:pPr>
        <w:pStyle w:val="stumpf"/>
      </w:pPr>
      <w:r>
        <w:rPr/>
        <w:t xml:space="preserve">wohl seinem Feinde und Freunde verbieten einen Schwärmer aus ihm zu </w:t>
      </w:r>
    </w:p>
    <w:p>
      <w:pPr>
        <w:pStyle w:val="stumpf"/>
      </w:pPr>
      <w:r>
        <w:rPr/>
        <w:t xml:space="preserve">machen. </w:t>
      </w:r>
    </w:p>
    <w:p>
      <w:pPr>
        <w:framePr w:w="1000" w:hSpace="420" w:wrap="around" w:hAnchor="page" w:vAnchor="text" w:xAlign="left" w:y="0"/>
        <w:keepNext w:val="true"/>
        <w:pStyle w:val="seitenzählung"/>
      </w:pPr>
      <w:r>
        <w:rPr>
          <w:sz w:val="12"/>
          <w:b w:val="true"/>
        </w:rPr>
        <w:t>S. 292</w:t>
      </w:r>
      <w:r>
        <w:rPr/>
        <w:t xml:space="preserve"> </w:t>
      </w:r>
    </w:p>
    <w:p>
      <w:pPr>
        <w:pStyle w:val="einzug"/>
      </w:pPr>
      <w:r>
        <w:rPr/>
        <w:t xml:space="preserve">Hier muß ich eine Lehre mir selbst so wohl als Ihnen sagen. Wir müßen </w:t>
      </w:r>
    </w:p>
    <w:p>
      <w:pPr>
        <w:pStyle w:val="stumpf"/>
      </w:pPr>
      <w:r>
        <w:rPr/>
        <w:t xml:space="preserve">uns des Menschensohnes und seines Bekenntnißes nicht schämen; aber auch </w:t>
      </w:r>
    </w:p>
    <w:p>
      <w:pPr>
        <w:pStyle w:val="stumpf"/>
      </w:pPr>
      <w:r>
        <w:rPr/>
        <w:t xml:space="preserve">nicht die Perlen seiner Lehre jedermann vorwerfen. Eylen Sie daher nicht </w:t>
      </w:r>
    </w:p>
    <w:p>
      <w:pPr>
        <w:pStyle w:val="stumpf"/>
      </w:pPr>
      <w:r>
        <w:rPr/>
        <w:t xml:space="preserve">Ihr Licht aufzudringen, bauen Sie nicht auf die Empfindung Ihres Glaubens </w:t>
      </w:r>
    </w:p>
    <w:p>
      <w:pPr>
        <w:framePr w:w="1000" w:hSpace="420" w:wrap="around" w:hAnchor="page" w:vAnchor="text" w:xAlign="left" w:y="0"/>
        <w:keepNext w:val="true"/>
        <w:pStyle w:val="zeilenzählung"/>
      </w:pPr>
      <w:r>
        <w:rPr>
          <w:sz w:val="12"/>
        </w:rPr>
        <w:t>5</w:t>
      </w:r>
    </w:p>
    <w:p>
      <w:pPr>
        <w:pStyle w:val="stumpf"/>
      </w:pPr>
      <w:r>
        <w:rPr/>
        <w:t xml:space="preserve">denn die ist öfters ein Betrug uns. Fleisches und Blutes, und hat die </w:t>
      </w:r>
    </w:p>
    <w:p>
      <w:pPr>
        <w:pStyle w:val="stumpf"/>
      </w:pPr>
      <w:r>
        <w:rPr/>
        <w:t xml:space="preserve">Vergänglichkeit deßelben mit dem Grase und den Blumen des Feldes gemein – </w:t>
      </w:r>
    </w:p>
    <w:p>
      <w:pPr>
        <w:pStyle w:val="stumpf"/>
      </w:pPr>
      <w:r>
        <w:rPr/>
        <w:t xml:space="preserve">noch weniger beurtheilen Sie andere nach den ersten Erfahrungen, durch die </w:t>
      </w:r>
    </w:p>
    <w:p>
      <w:pPr>
        <w:pStyle w:val="stumpf"/>
      </w:pPr>
      <w:r>
        <w:rPr/>
        <w:t xml:space="preserve">Sie Gott geführt hat und führen wird. </w:t>
      </w:r>
    </w:p>
    <w:p>
      <w:pPr>
        <w:pStyle w:val="einzug"/>
      </w:pPr>
      <w:r>
        <w:rPr/>
        <w:t xml:space="preserve">Sie haben mir erlaubt und mich zum Theil aufgemuntert ernsthafft an Sie </w:t>
      </w:r>
    </w:p>
    <w:p>
      <w:pPr>
        <w:framePr w:w="1000" w:hSpace="420" w:wrap="around" w:hAnchor="page" w:vAnchor="text" w:xAlign="left" w:y="0"/>
        <w:keepNext w:val="true"/>
        <w:pStyle w:val="zeilenzählung"/>
      </w:pPr>
      <w:r>
        <w:rPr>
          <w:sz w:val="12"/>
        </w:rPr>
        <w:t>10</w:t>
      </w:r>
    </w:p>
    <w:p>
      <w:pPr>
        <w:pStyle w:val="stumpf"/>
      </w:pPr>
      <w:r>
        <w:rPr/>
        <w:t xml:space="preserve">zu schreiben; ich habe es daher gethan und Sie werden mir die Ihnen </w:t>
      </w:r>
    </w:p>
    <w:p>
      <w:pPr>
        <w:pStyle w:val="stumpf"/>
      </w:pPr>
      <w:r>
        <w:rPr/>
        <w:t xml:space="preserve">mitgetheilte Erinnerungen, so leicht und gering sie auch sind, als wohlgemeint </w:t>
      </w:r>
    </w:p>
    <w:p>
      <w:pPr>
        <w:pStyle w:val="stumpf"/>
      </w:pPr>
      <w:r>
        <w:rPr/>
        <w:t xml:space="preserve">zu gute halten. </w:t>
      </w:r>
    </w:p>
    <w:p>
      <w:pPr>
        <w:pStyle w:val="einzug"/>
      </w:pPr>
      <w:r>
        <w:rPr/>
        <w:t xml:space="preserve">Sie schreiben mir von ihrem Wege in Wüsteneyen. Der Psalmist aber sagt: </w:t>
      </w:r>
    </w:p>
    <w:p>
      <w:pPr>
        <w:pStyle w:val="stumpf"/>
      </w:pPr>
      <w:r>
        <w:rPr/>
        <w:t xml:space="preserve">Die Wohnungen in der Wüsten sind auch fett – daß sie triefen. </w:t>
      </w:r>
      <w:r>
        <w:rPr/>
        <w:t xml:space="preserve">Ψ</w:t>
      </w:r>
      <w:r>
        <w:rPr/>
        <w:t xml:space="preserve"> 65. </w:t>
      </w:r>
    </w:p>
    <w:p>
      <w:pPr>
        <w:framePr w:w="1000" w:hSpace="420" w:wrap="around" w:hAnchor="page" w:vAnchor="text" w:xAlign="left" w:y="0"/>
        <w:keepNext w:val="true"/>
        <w:pStyle w:val="zeilenzählung"/>
      </w:pPr>
      <w:r>
        <w:rPr>
          <w:sz w:val="12"/>
        </w:rPr>
        <w:t>15</w:t>
      </w:r>
    </w:p>
    <w:p>
      <w:pPr>
        <w:pStyle w:val="einzug"/>
      </w:pPr>
      <w:r>
        <w:rPr/>
        <w:t xml:space="preserve">Ich freue mich herzlich über den Hunger und Durst, den Sie von sich </w:t>
      </w:r>
    </w:p>
    <w:p>
      <w:pPr>
        <w:pStyle w:val="stumpf"/>
      </w:pPr>
      <w:r>
        <w:rPr/>
        <w:t xml:space="preserve">bekennen. Die Unersättlichkeit aber ist der Genügsamkeit – wie in irrdischen also </w:t>
      </w:r>
    </w:p>
    <w:p>
      <w:pPr>
        <w:pStyle w:val="stumpf"/>
      </w:pPr>
      <w:r>
        <w:rPr/>
        <w:t xml:space="preserve">auch in himml. Dingen entgegen gesetzt. Nicht der Brodte wegen, nicht der </w:t>
      </w:r>
    </w:p>
    <w:p>
      <w:pPr>
        <w:pStyle w:val="stumpf"/>
      </w:pPr>
      <w:r>
        <w:rPr/>
        <w:t xml:space="preserve">Aufwallungen wegen, der guten Gedanken und Bewegungen wegen – Gott </w:t>
      </w:r>
    </w:p>
    <w:p>
      <w:pPr>
        <w:pStyle w:val="stumpf"/>
      </w:pPr>
      <w:r>
        <w:rPr/>
        <w:t xml:space="preserve">mag uns den Brodkorb so hoch hängen als er will, gesetzt daß er uns auch die </w:t>
      </w:r>
    </w:p>
    <w:p>
      <w:pPr>
        <w:framePr w:w="1000" w:hSpace="420" w:wrap="around" w:hAnchor="page" w:vAnchor="text" w:xAlign="left" w:y="0"/>
        <w:keepNext w:val="true"/>
        <w:pStyle w:val="zeilenzählung"/>
      </w:pPr>
      <w:r>
        <w:rPr>
          <w:sz w:val="12"/>
        </w:rPr>
        <w:t>20</w:t>
      </w:r>
    </w:p>
    <w:p>
      <w:pPr>
        <w:pStyle w:val="stumpf"/>
      </w:pPr>
      <w:r>
        <w:rPr/>
        <w:t xml:space="preserve">Brosamen versagt – Derjenige, dem alle Macht im Himmel und auf der Erden </w:t>
      </w:r>
    </w:p>
    <w:p>
      <w:pPr>
        <w:pStyle w:val="stumpf"/>
      </w:pPr>
      <w:r>
        <w:rPr/>
        <w:t xml:space="preserve">gegeben, der bey seinem Abschiede versprochen allenthalben bey uns zu seyn, </w:t>
      </w:r>
    </w:p>
    <w:p>
      <w:pPr>
        <w:pStyle w:val="stumpf"/>
      </w:pPr>
      <w:r>
        <w:rPr/>
        <w:t xml:space="preserve">nicht nur allenthalben sondern auch keinen Tag unsers Lebens biß ans Ende </w:t>
      </w:r>
    </w:p>
    <w:p>
      <w:pPr>
        <w:pStyle w:val="stumpf"/>
      </w:pPr>
      <w:r>
        <w:rPr/>
        <w:t xml:space="preserve">deßelben ausgenommen, legt uns alles aus, wenn er uns allein, so allein </w:t>
      </w:r>
    </w:p>
    <w:p>
      <w:pPr>
        <w:pStyle w:val="stumpf"/>
      </w:pPr>
      <w:r>
        <w:rPr/>
        <w:t xml:space="preserve">daß wir uns selbst fehlen, antrift – wie ers mit seinen Jüngern machte. Sein </w:t>
      </w:r>
    </w:p>
    <w:p>
      <w:pPr>
        <w:framePr w:w="1000" w:hSpace="420" w:wrap="around" w:hAnchor="page" w:vAnchor="text" w:xAlign="left" w:y="0"/>
        <w:keepNext w:val="true"/>
        <w:pStyle w:val="zeilenzählung"/>
      </w:pPr>
      <w:r>
        <w:rPr>
          <w:sz w:val="12"/>
        </w:rPr>
        <w:t>25</w:t>
      </w:r>
    </w:p>
    <w:p>
      <w:pPr>
        <w:pStyle w:val="stumpf"/>
      </w:pPr>
      <w:r>
        <w:rPr/>
        <w:t xml:space="preserve">Geist soll uns in alle Wahrheit leiten – und diese allein macht uns frey – und </w:t>
      </w:r>
    </w:p>
    <w:p>
      <w:pPr>
        <w:pStyle w:val="stumpf"/>
      </w:pPr>
      <w:r>
        <w:rPr/>
        <w:t xml:space="preserve">sollt ihr etwas anders oder sonst halten, </w:t>
      </w:r>
      <w:r>
        <w:rPr/>
        <w:t xml:space="preserve">das laßet euch Gott offenbaren </w:t>
      </w:r>
      <w:r>
        <w:rPr/>
        <w:sym w:font="Linux Biolinum" w:char="000025E6"/>
        <w:t xml:space="preserve">  </w:t>
        <w:sym w:font="Linux Biolinum" w:char="000025E6"/>
      </w:r>
    </w:p>
    <w:p>
      <w:pPr>
        <w:pStyle w:val="stumpf"/>
      </w:pPr>
      <w:r>
        <w:rPr/>
        <w:sym w:font="Linux Biolinum" w:char="000025E6"/>
        <w:t xml:space="preserve">    </w:t>
        <w:sym w:font="Linux Biolinum" w:char="000025E6"/>
      </w:r>
      <w:r>
        <w:rPr/>
        <w:t xml:space="preserve"> Regel, darein wir kommen sind, wandeln und </w:t>
      </w:r>
      <w:r>
        <w:rPr/>
        <w:sym w:font="Linux Biolinum" w:char="000025E6"/>
        <w:t xml:space="preserve">  </w:t>
        <w:sym w:font="Linux Biolinum" w:char="000025E6"/>
      </w:r>
      <w:r>
        <w:rPr/>
        <w:t xml:space="preserve"> </w:t>
      </w:r>
      <w:r>
        <w:rPr>
          <w:rFonts w:ascii="Linux Biolinum" w:hAnsi="Linux Biolinum" w:cs="Linux Biolinum"/>
        </w:rPr>
        <w:t xml:space="preserve">Phil. </w:t>
      </w:r>
    </w:p>
    <w:p>
      <w:pPr>
        <w:pStyle w:val="stumpf"/>
      </w:pPr>
      <w:r>
        <w:rPr>
          <w:rFonts w:ascii="Linux Biolinum" w:hAnsi="Linux Biolinum" w:cs="Linux Biolinum"/>
        </w:rPr>
        <w:t xml:space="preserve">III.</w:t>
      </w:r>
      <w:r>
        <w:rPr/>
        <w:t xml:space="preserve"> 15, 16. </w:t>
      </w:r>
    </w:p>
    <w:p>
      <w:pPr>
        <w:pStyle w:val="einzug"/>
      </w:pPr>
      <w:r>
        <w:rPr/>
        <w:t xml:space="preserve">Wenn Sie auch ohne Frucht arbeiten müßen, so fahren Sie nur getrost fort </w:t>
      </w:r>
    </w:p>
    <w:p>
      <w:pPr>
        <w:framePr w:w="1000" w:hSpace="420" w:wrap="around" w:hAnchor="page" w:vAnchor="text" w:xAlign="left" w:y="0"/>
        <w:keepNext w:val="true"/>
        <w:pStyle w:val="zeilenzählung"/>
      </w:pPr>
      <w:r>
        <w:rPr>
          <w:sz w:val="12"/>
        </w:rPr>
        <w:t>30</w:t>
      </w:r>
    </w:p>
    <w:p>
      <w:pPr>
        <w:pStyle w:val="stumpf"/>
      </w:pPr>
      <w:r>
        <w:rPr/>
        <w:t xml:space="preserve">in Ihrem jetzigen Beruf. Entschlagen Sie sich aller Vereckelungen, die Sie </w:t>
      </w:r>
    </w:p>
    <w:p>
      <w:pPr>
        <w:pStyle w:val="stumpf"/>
      </w:pPr>
      <w:r>
        <w:rPr/>
        <w:t xml:space="preserve">anwandeln, und glauben Sie, daß Ihnen dasjenige von Gott befohlen </w:t>
      </w:r>
    </w:p>
    <w:p>
      <w:pPr>
        <w:pStyle w:val="stumpf"/>
      </w:pPr>
      <w:r>
        <w:rPr/>
        <w:t xml:space="preserve">worden, was Sie jetzt thun, weder in Betracht auf Ihr eigen Selbst, noch </w:t>
      </w:r>
    </w:p>
    <w:p>
      <w:pPr>
        <w:pStyle w:val="stumpf"/>
      </w:pPr>
      <w:r>
        <w:rPr/>
        <w:t xml:space="preserve">Kinder, noch Eltern, noch Freunde pp. Eine selbstgewählte Ordnung zu leben, </w:t>
      </w:r>
    </w:p>
    <w:p>
      <w:pPr>
        <w:pStyle w:val="stumpf"/>
      </w:pPr>
      <w:r>
        <w:rPr/>
        <w:t xml:space="preserve">die man sich mahlt, und die man sich zu erschwingen bemüht, ist wie ein </w:t>
      </w:r>
    </w:p>
    <w:p>
      <w:pPr>
        <w:framePr w:w="1000" w:hSpace="420" w:wrap="around" w:hAnchor="page" w:vAnchor="text" w:xAlign="left" w:y="0"/>
        <w:keepNext w:val="true"/>
        <w:pStyle w:val="zeilenzählung"/>
      </w:pPr>
      <w:r>
        <w:rPr>
          <w:sz w:val="12"/>
        </w:rPr>
        <w:t>35</w:t>
      </w:r>
    </w:p>
    <w:p>
      <w:pPr>
        <w:pStyle w:val="stumpf"/>
      </w:pPr>
      <w:r>
        <w:rPr/>
        <w:t xml:space="preserve">selbstgewählter Gottesdienst dem Herrn ein Gräuel. Sie werden sehen wie </w:t>
      </w:r>
    </w:p>
    <w:p>
      <w:pPr>
        <w:pStyle w:val="stumpf"/>
      </w:pPr>
      <w:r>
        <w:rPr/>
        <w:t xml:space="preserve">viel Zeit Sie übrig behalten werden, wenn Sie sich aller Nebendinge – selbst </w:t>
      </w:r>
    </w:p>
    <w:p>
      <w:pPr>
        <w:pStyle w:val="stumpf"/>
      </w:pPr>
      <w:r>
        <w:rPr/>
        <w:t xml:space="preserve">in Ihrem jetzt erneuerten </w:t>
      </w:r>
      <w:r>
        <w:rPr>
          <w:rFonts w:ascii="Linux Biolinum" w:hAnsi="Linux Biolinum" w:cs="Linux Biolinum"/>
        </w:rPr>
        <w:t xml:space="preserve">studio Theol.</w:t>
      </w:r>
      <w:r>
        <w:rPr/>
        <w:t xml:space="preserve"> entschlagen werden. Wenn wir </w:t>
      </w:r>
    </w:p>
    <w:p>
      <w:pPr>
        <w:framePr w:w="1000" w:hSpace="420" w:wrap="around" w:hAnchor="page" w:vAnchor="text" w:xAlign="left" w:y="0"/>
        <w:keepNext w:val="true"/>
        <w:pStyle w:val="seitenzählung"/>
      </w:pPr>
      <w:r>
        <w:rPr>
          <w:sz w:val="12"/>
          <w:b w:val="true"/>
        </w:rPr>
        <w:t>S. 293</w:t>
      </w:r>
      <w:r>
        <w:rPr/>
        <w:t xml:space="preserve"> </w:t>
      </w:r>
    </w:p>
    <w:p>
      <w:pPr>
        <w:pStyle w:val="stumpf"/>
      </w:pPr>
      <w:r>
        <w:rPr/>
        <w:t xml:space="preserve">bitten: Gib uns heute unser tägl. Brodt; so bitten wir zugl. daß uns Gott jeden </w:t>
      </w:r>
    </w:p>
    <w:p>
      <w:pPr>
        <w:pStyle w:val="stumpf"/>
      </w:pPr>
      <w:r>
        <w:rPr/>
        <w:t xml:space="preserve">Tropfen Schweißes jeden Tag zuzählen soll, mit dem wir daßelbe eßen das </w:t>
      </w:r>
    </w:p>
    <w:p>
      <w:pPr>
        <w:pStyle w:val="stumpf"/>
      </w:pPr>
      <w:r>
        <w:rPr/>
        <w:t xml:space="preserve">heist, verdienen oder erwerben sollen nach der Weltsprache. Denn eigentl. </w:t>
      </w:r>
    </w:p>
    <w:p>
      <w:pPr>
        <w:pStyle w:val="stumpf"/>
      </w:pPr>
      <w:r>
        <w:rPr/>
        <w:t xml:space="preserve">zu reden weiß kein Christ etwas davon vom Brodte, das er verdient oder </w:t>
      </w:r>
    </w:p>
    <w:p>
      <w:pPr>
        <w:framePr w:w="1000" w:hSpace="420" w:wrap="around" w:hAnchor="page" w:vAnchor="text" w:xAlign="left" w:y="0"/>
        <w:keepNext w:val="true"/>
        <w:pStyle w:val="zeilenzählung"/>
      </w:pPr>
      <w:r>
        <w:rPr>
          <w:sz w:val="12"/>
        </w:rPr>
        <w:t>5</w:t>
      </w:r>
    </w:p>
    <w:p>
      <w:pPr>
        <w:pStyle w:val="stumpf"/>
      </w:pPr>
      <w:r>
        <w:rPr/>
        <w:t xml:space="preserve">erwerben sollte; alles ist für ihn nur Gabe Gottes, die er mit Lob und Dank </w:t>
      </w:r>
    </w:p>
    <w:p>
      <w:pPr>
        <w:pStyle w:val="stumpf"/>
      </w:pPr>
      <w:r>
        <w:rPr/>
        <w:t xml:space="preserve">gegen den genüst, der es verdienen und erwerben muste, da er zitterte, zagte, </w:t>
      </w:r>
    </w:p>
    <w:p>
      <w:pPr>
        <w:pStyle w:val="stumpf"/>
      </w:pPr>
      <w:r>
        <w:rPr/>
        <w:t xml:space="preserve">und Blut schwitzte. </w:t>
      </w:r>
    </w:p>
    <w:p>
      <w:pPr>
        <w:pStyle w:val="einzug"/>
      </w:pPr>
      <w:r>
        <w:rPr/>
        <w:t xml:space="preserve">Sie haben mir viele dunkle Betrachtungen gemeldet, die sich auf </w:t>
      </w:r>
      <w:r>
        <w:rPr>
          <w:rFonts w:ascii="Linux Biolinum" w:hAnsi="Linux Biolinum" w:cs="Linux Biolinum"/>
        </w:rPr>
        <w:t xml:space="preserve">facta</w:t>
      </w:r>
      <w:r>
        <w:rPr/>
        <w:t xml:space="preserve"> </w:t>
      </w:r>
    </w:p>
    <w:p>
      <w:pPr>
        <w:pStyle w:val="stumpf"/>
      </w:pPr>
      <w:r>
        <w:rPr/>
        <w:t xml:space="preserve">zu gründen scheinen, davon ich nichts weiß. Was wollen sie sagen, daß es </w:t>
      </w:r>
    </w:p>
    <w:p>
      <w:pPr>
        <w:framePr w:w="1000" w:hSpace="420" w:wrap="around" w:hAnchor="page" w:vAnchor="text" w:xAlign="left" w:y="0"/>
        <w:keepNext w:val="true"/>
        <w:pStyle w:val="zeilenzählung"/>
      </w:pPr>
      <w:r>
        <w:rPr>
          <w:sz w:val="12"/>
        </w:rPr>
        <w:t>10</w:t>
      </w:r>
    </w:p>
    <w:p>
      <w:pPr>
        <w:pStyle w:val="stumpf"/>
      </w:pPr>
      <w:r>
        <w:rPr/>
        <w:t xml:space="preserve">schwer sey die Unschuld zu retten. Wer hat Ihnen dies schwere Geschäfte </w:t>
      </w:r>
    </w:p>
    <w:p>
      <w:pPr>
        <w:pStyle w:val="stumpf"/>
      </w:pPr>
      <w:r>
        <w:rPr/>
        <w:t xml:space="preserve">aufgetragen; das gehört für irrende Ritter, wie mir ein guter Freund öfters </w:t>
      </w:r>
    </w:p>
    <w:p>
      <w:pPr>
        <w:pStyle w:val="stumpf"/>
      </w:pPr>
      <w:r>
        <w:rPr/>
        <w:t xml:space="preserve">vorgerückt hat. Weßen Unschuld meynen Sie? Ihre eigene? Sind Sie derselben </w:t>
      </w:r>
    </w:p>
    <w:p>
      <w:pPr>
        <w:pStyle w:val="stumpf"/>
      </w:pPr>
      <w:r>
        <w:rPr/>
        <w:t xml:space="preserve">so gewiß, oder ist Ihnen so viel daran gelegen unschuldig zu leiden. Sokrates </w:t>
      </w:r>
    </w:p>
    <w:p>
      <w:pPr>
        <w:pStyle w:val="stumpf"/>
      </w:pPr>
      <w:r>
        <w:rPr/>
        <w:t xml:space="preserve">sagte zu seiner Frau: Wünschest Du lieber, daß ich schuldig leiden soll. </w:t>
      </w:r>
    </w:p>
    <w:p>
      <w:pPr>
        <w:framePr w:w="1000" w:hSpace="420" w:wrap="around" w:hAnchor="page" w:vAnchor="text" w:xAlign="left" w:y="0"/>
        <w:keepNext w:val="true"/>
        <w:pStyle w:val="zeilenzählung"/>
      </w:pPr>
      <w:r>
        <w:rPr>
          <w:sz w:val="12"/>
        </w:rPr>
        <w:t>15</w:t>
      </w:r>
    </w:p>
    <w:p>
      <w:pPr>
        <w:pStyle w:val="stumpf"/>
      </w:pPr>
      <w:r>
        <w:rPr/>
        <w:t xml:space="preserve">Anderer Leute ihre Unschuld? Diese geht Sie noch weniger als Ihre eigene an. </w:t>
      </w:r>
    </w:p>
    <w:p>
      <w:pPr>
        <w:pStyle w:val="einzug"/>
      </w:pPr>
      <w:r>
        <w:rPr/>
        <w:t xml:space="preserve">Sie wißen, daß mein Briefwechsel längst aufgehört hat. Warum fällt es </w:t>
      </w:r>
    </w:p>
    <w:p>
      <w:pPr>
        <w:pStyle w:val="stumpf"/>
      </w:pPr>
      <w:r>
        <w:rPr/>
        <w:t xml:space="preserve">Ihnen so spät ein, mich darum zu ersuchen? Zu was für Veranlaßungen hat </w:t>
      </w:r>
    </w:p>
    <w:p>
      <w:pPr>
        <w:pStyle w:val="stumpf"/>
      </w:pPr>
      <w:r>
        <w:rPr/>
        <w:t xml:space="preserve">er Ursache gegeben? Haben Sie etwa den Dienst schon aufgesagt, und meynt </w:t>
      </w:r>
    </w:p>
    <w:p>
      <w:pPr>
        <w:pStyle w:val="stumpf"/>
      </w:pPr>
      <w:r>
        <w:rPr/>
        <w:t xml:space="preserve">man daß ich Sie aufrührerisch gemacht? Gesetzt daß man mir auch dies </w:t>
      </w:r>
    </w:p>
    <w:p>
      <w:pPr>
        <w:framePr w:w="1000" w:hSpace="420" w:wrap="around" w:hAnchor="page" w:vAnchor="text" w:xAlign="left" w:y="0"/>
        <w:keepNext w:val="true"/>
        <w:pStyle w:val="zeilenzählung"/>
      </w:pPr>
      <w:r>
        <w:rPr>
          <w:sz w:val="12"/>
        </w:rPr>
        <w:t>20</w:t>
      </w:r>
    </w:p>
    <w:p>
      <w:pPr>
        <w:pStyle w:val="stumpf"/>
      </w:pPr>
      <w:r>
        <w:rPr/>
        <w:t xml:space="preserve">aufbürdete, was wäre mir daran gelegen? Es wird mir lieb seyn etwas von </w:t>
      </w:r>
    </w:p>
    <w:p>
      <w:pPr>
        <w:pStyle w:val="stumpf"/>
      </w:pPr>
      <w:r>
        <w:rPr/>
        <w:t xml:space="preserve">Ihren Verlegenheiten und der jetzigen Stellung in Ihren Hause zu wißen, </w:t>
      </w:r>
    </w:p>
    <w:p>
      <w:pPr>
        <w:pStyle w:val="stumpf"/>
      </w:pPr>
      <w:r>
        <w:rPr/>
        <w:t xml:space="preserve">wenn es Ihnen gefällt mich zum Vertrauten darinn zu machen oder es der </w:t>
      </w:r>
    </w:p>
    <w:p>
      <w:pPr>
        <w:pStyle w:val="stumpf"/>
      </w:pPr>
      <w:r>
        <w:rPr/>
        <w:t xml:space="preserve">Mühe lohnt die Feder dazu anzusetzen. </w:t>
      </w:r>
    </w:p>
    <w:p>
      <w:pPr>
        <w:pStyle w:val="einzug"/>
      </w:pPr>
      <w:r>
        <w:rPr/>
        <w:sym w:font="Linux Biolinum" w:char="000025E6"/>
        <w:t xml:space="preserve">    </w:t>
        <w:sym w:font="Linux Biolinum" w:char="000025E6"/>
      </w:r>
      <w:r>
        <w:rPr/>
        <w:t xml:space="preserve"> jemals an, ob man mir Recht oder Unrecht thut. Ich hänge </w:t>
      </w:r>
    </w:p>
    <w:p>
      <w:pPr>
        <w:framePr w:w="1000" w:hSpace="420" w:wrap="around" w:hAnchor="page" w:vAnchor="text" w:xAlign="left" w:y="0"/>
        <w:keepNext w:val="true"/>
        <w:pStyle w:val="zeilenzählung"/>
      </w:pPr>
      <w:r>
        <w:rPr>
          <w:sz w:val="12"/>
        </w:rPr>
        <w:t>25</w:t>
      </w:r>
    </w:p>
    <w:p>
      <w:pPr>
        <w:pStyle w:val="stumpf"/>
      </w:pPr>
      <w:r>
        <w:rPr/>
        <w:t xml:space="preserve">ja nicht mehr von ihnen ab; und ich danke Gott daß ich weder über das Recht </w:t>
      </w:r>
    </w:p>
    <w:p>
      <w:pPr>
        <w:pStyle w:val="stumpf"/>
      </w:pPr>
      <w:r>
        <w:rPr/>
        <w:t xml:space="preserve">noch Unrecht meiner Handlungen mehr wie ehemals grübele und mich darüber </w:t>
      </w:r>
    </w:p>
    <w:p>
      <w:pPr>
        <w:pStyle w:val="stumpf"/>
      </w:pPr>
      <w:r>
        <w:rPr/>
        <w:t xml:space="preserve">ohne Noth beunruhige. Handle ich Recht; was habe ich mich darauf </w:t>
      </w:r>
    </w:p>
    <w:p>
      <w:pPr>
        <w:pStyle w:val="stumpf"/>
      </w:pPr>
      <w:r>
        <w:rPr/>
        <w:t xml:space="preserve">einzubilden oder das zu verfechten. Handle ich Unrecht; so geht das Gott allein </w:t>
      </w:r>
    </w:p>
    <w:p>
      <w:pPr>
        <w:pStyle w:val="stumpf"/>
      </w:pPr>
      <w:r>
        <w:rPr/>
        <w:t xml:space="preserve">an, und ich glaube einen Gott der nicht mit uns ins Gericht gehen wird, </w:t>
      </w:r>
    </w:p>
    <w:p>
      <w:pPr>
        <w:framePr w:w="1000" w:hSpace="420" w:wrap="around" w:hAnchor="page" w:vAnchor="text" w:xAlign="left" w:y="0"/>
        <w:keepNext w:val="true"/>
        <w:pStyle w:val="zeilenzählung"/>
      </w:pPr>
      <w:r>
        <w:rPr>
          <w:sz w:val="12"/>
        </w:rPr>
        <w:t>30</w:t>
      </w:r>
    </w:p>
    <w:p>
      <w:pPr>
        <w:pStyle w:val="stumpf"/>
      </w:pPr>
      <w:r>
        <w:rPr/>
        <w:t xml:space="preserve">gesetzt daß uns Menschen, und unser eigen Herz verdammen – </w:t>
      </w:r>
    </w:p>
    <w:p>
      <w:pPr>
        <w:pStyle w:val="einzug"/>
      </w:pPr>
      <w:r>
        <w:rPr/>
        <w:t xml:space="preserve">Wie viel kostet es uns Menschen nicht von der gesetzlichen Furcht loß zu </w:t>
      </w:r>
    </w:p>
    <w:p>
      <w:pPr>
        <w:pStyle w:val="stumpf"/>
      </w:pPr>
      <w:r>
        <w:rPr/>
        <w:t xml:space="preserve">werden, und zu der Freymüthigkeit und Freude zu gelangen, die uns in Christo </w:t>
      </w:r>
    </w:p>
    <w:p>
      <w:pPr>
        <w:pStyle w:val="stumpf"/>
      </w:pPr>
      <w:r>
        <w:rPr/>
        <w:t xml:space="preserve">gegeben ist, und die eine Wirkung seines Geistes ist. </w:t>
      </w:r>
    </w:p>
    <w:p>
      <w:pPr>
        <w:pStyle w:val="einzug"/>
      </w:pPr>
      <w:r>
        <w:rPr/>
        <w:t xml:space="preserve">Was wollen Sie für große Anstalten zu Ihrem neuen </w:t>
      </w:r>
      <w:r>
        <w:rPr>
          <w:rFonts w:ascii="Linux Biolinum" w:hAnsi="Linux Biolinum" w:cs="Linux Biolinum"/>
        </w:rPr>
        <w:t xml:space="preserve">studio</w:t>
      </w:r>
      <w:r>
        <w:rPr/>
        <w:t xml:space="preserve"> haben. Drey </w:t>
      </w:r>
    </w:p>
    <w:p>
      <w:pPr>
        <w:framePr w:w="1000" w:hSpace="420" w:wrap="around" w:hAnchor="page" w:vAnchor="text" w:xAlign="left" w:y="0"/>
        <w:keepNext w:val="true"/>
        <w:pStyle w:val="zeilenzählung"/>
      </w:pPr>
      <w:r>
        <w:rPr>
          <w:sz w:val="12"/>
        </w:rPr>
        <w:t>35</w:t>
      </w:r>
    </w:p>
    <w:p>
      <w:pPr>
        <w:pStyle w:val="stumpf"/>
      </w:pPr>
      <w:r>
        <w:rPr/>
        <w:t xml:space="preserve">Leibbücher wären für mich hinlänglich, das erste lesen Sie und schmecken Sie </w:t>
      </w:r>
    </w:p>
    <w:p>
      <w:pPr>
        <w:pStyle w:val="stumpf"/>
      </w:pPr>
      <w:r>
        <w:rPr/>
        <w:t xml:space="preserve">schon, und wenn Sie solches als ein Christ lesen, so wird Sie Ihnen als </w:t>
      </w:r>
    </w:p>
    <w:p>
      <w:pPr>
        <w:pStyle w:val="stumpf"/>
      </w:pPr>
      <w:r>
        <w:rPr/>
        <w:t xml:space="preserve">einem Gottesgelahrten mehr zu statten kommen als ein Auszug der besten </w:t>
      </w:r>
    </w:p>
    <w:p>
      <w:pPr>
        <w:framePr w:w="1000" w:hSpace="420" w:wrap="around" w:hAnchor="page" w:vAnchor="text" w:xAlign="left" w:y="0"/>
        <w:keepNext w:val="true"/>
        <w:pStyle w:val="seitenzählung"/>
      </w:pPr>
      <w:r>
        <w:rPr>
          <w:sz w:val="12"/>
          <w:b w:val="true"/>
        </w:rPr>
        <w:t>S. 294</w:t>
      </w:r>
      <w:r>
        <w:rPr/>
        <w:t xml:space="preserve"> </w:t>
      </w:r>
    </w:p>
    <w:p>
      <w:pPr>
        <w:pStyle w:val="stumpf"/>
      </w:pPr>
      <w:r>
        <w:rPr/>
        <w:t xml:space="preserve">Ausleger. Das zweyte Buch wäre Rogalls und Schultzens Gesangbuch; Sie </w:t>
      </w:r>
    </w:p>
    <w:p>
      <w:pPr>
        <w:pStyle w:val="stumpf"/>
      </w:pPr>
      <w:r>
        <w:rPr/>
        <w:t xml:space="preserve">kennen noch zu wenig unsere KirchenPoesie, dieser Schatz liegt auf einem </w:t>
      </w:r>
    </w:p>
    <w:p>
      <w:pPr>
        <w:pStyle w:val="stumpf"/>
      </w:pPr>
      <w:r>
        <w:rPr/>
        <w:t xml:space="preserve">offenen Felde – demohngeachtet wenigen entdeckt und noch von wenigern wird </w:t>
      </w:r>
    </w:p>
    <w:p>
      <w:pPr>
        <w:pStyle w:val="stumpf"/>
      </w:pPr>
      <w:r>
        <w:rPr/>
        <w:t xml:space="preserve">ein Besitz davon gemacht und ein rechter Gebrauch. Da Sie ein Dichter sind, </w:t>
      </w:r>
    </w:p>
    <w:p>
      <w:pPr>
        <w:framePr w:w="1000" w:hSpace="420" w:wrap="around" w:hAnchor="page" w:vAnchor="text" w:xAlign="left" w:y="0"/>
        <w:keepNext w:val="true"/>
        <w:pStyle w:val="zeilenzählung"/>
      </w:pPr>
      <w:r>
        <w:rPr>
          <w:sz w:val="12"/>
        </w:rPr>
        <w:t>5</w:t>
      </w:r>
    </w:p>
    <w:p>
      <w:pPr>
        <w:pStyle w:val="stumpf"/>
      </w:pPr>
      <w:r>
        <w:rPr/>
        <w:t xml:space="preserve">so sey dies Ihr klaßischer. Das dritte ist die Sammlung von Luthers kleinen </w:t>
      </w:r>
    </w:p>
    <w:p>
      <w:pPr>
        <w:pStyle w:val="stumpf"/>
      </w:pPr>
      <w:r>
        <w:rPr/>
        <w:t xml:space="preserve">Schrifften, die Rambach herausgegeben. Ich werde selbige ehstens meinem </w:t>
      </w:r>
    </w:p>
    <w:p>
      <w:pPr>
        <w:pStyle w:val="stumpf"/>
      </w:pPr>
      <w:r>
        <w:rPr/>
        <w:t xml:space="preserve">Bruder mitschicken. In diesem Buch finden Sie über die Hauptlehren unsers </w:t>
      </w:r>
    </w:p>
    <w:p>
      <w:pPr>
        <w:pStyle w:val="stumpf"/>
      </w:pPr>
      <w:r>
        <w:rPr/>
        <w:t xml:space="preserve">Glaubens dieses Vaters uns. Kirchen, außerlesenste und körnichste Gedanken </w:t>
      </w:r>
    </w:p>
    <w:p>
      <w:pPr>
        <w:pStyle w:val="stumpf"/>
      </w:pPr>
      <w:r>
        <w:rPr/>
        <w:t xml:space="preserve">und Erklärungen, die zugl. polemisch und praktisch sind. Was für eine </w:t>
      </w:r>
    </w:p>
    <w:p>
      <w:pPr>
        <w:framePr w:w="1000" w:hSpace="420" w:wrap="around" w:hAnchor="page" w:vAnchor="text" w:xAlign="left" w:y="0"/>
        <w:keepNext w:val="true"/>
        <w:pStyle w:val="zeilenzählung"/>
      </w:pPr>
      <w:r>
        <w:rPr>
          <w:sz w:val="12"/>
        </w:rPr>
        <w:t>10</w:t>
      </w:r>
    </w:p>
    <w:p>
      <w:pPr>
        <w:pStyle w:val="stumpf"/>
      </w:pPr>
      <w:r>
        <w:rPr/>
        <w:t xml:space="preserve">Schande für unsere Zeiten, daß der Geist dieses Mannes, der uns. Kirche gegründet, </w:t>
      </w:r>
    </w:p>
    <w:p>
      <w:pPr>
        <w:pStyle w:val="stumpf"/>
      </w:pPr>
      <w:r>
        <w:rPr/>
        <w:t xml:space="preserve">so unter der Asche liegt. Was für eine Gewalt in der Beredsamkeit und </w:t>
      </w:r>
    </w:p>
    <w:p>
      <w:pPr>
        <w:pStyle w:val="stumpf"/>
      </w:pPr>
      <w:r>
        <w:rPr/>
        <w:t xml:space="preserve">Ausdruck – was für ein Geist der Auslegung – was für ein Prophet – Wie gut </w:t>
      </w:r>
    </w:p>
    <w:p>
      <w:pPr>
        <w:pStyle w:val="stumpf"/>
      </w:pPr>
      <w:r>
        <w:rPr/>
        <w:t xml:space="preserve">wird Ihnen der alte Wein schmecken, und wie sollten wir uns. verdorbenen </w:t>
      </w:r>
    </w:p>
    <w:p>
      <w:pPr>
        <w:pStyle w:val="stumpf"/>
      </w:pPr>
      <w:r>
        <w:rPr/>
        <w:t xml:space="preserve">Geschmacks schämen. Was sind </w:t>
      </w:r>
      <w:r>
        <w:rPr>
          <w:rFonts w:ascii="Linux Biolinum" w:hAnsi="Linux Biolinum" w:cs="Linux Biolinum"/>
        </w:rPr>
        <w:t xml:space="preserve">Montaigne</w:t>
      </w:r>
      <w:r>
        <w:rPr/>
        <w:t xml:space="preserve"> und </w:t>
      </w:r>
      <w:r>
        <w:rPr>
          <w:rFonts w:ascii="Linux Biolinum" w:hAnsi="Linux Biolinum" w:cs="Linux Biolinum"/>
        </w:rPr>
        <w:t xml:space="preserve">Baco,</w:t>
      </w:r>
      <w:r>
        <w:rPr/>
        <w:t xml:space="preserve"> diese 2 Abgötter des </w:t>
      </w:r>
    </w:p>
    <w:p>
      <w:pPr>
        <w:framePr w:w="1000" w:hSpace="420" w:wrap="around" w:hAnchor="page" w:vAnchor="text" w:xAlign="left" w:y="0"/>
        <w:keepNext w:val="true"/>
        <w:pStyle w:val="zeilenzählung"/>
      </w:pPr>
      <w:r>
        <w:rPr>
          <w:sz w:val="12"/>
        </w:rPr>
        <w:t>15</w:t>
      </w:r>
    </w:p>
    <w:p>
      <w:pPr>
        <w:pStyle w:val="stumpf"/>
      </w:pPr>
      <w:r>
        <w:rPr/>
        <w:t xml:space="preserve">witzigen Frankreichs und tiefsinnigen Engl. gegen ihn. </w:t>
      </w:r>
    </w:p>
    <w:p>
      <w:pPr>
        <w:pStyle w:val="einzug"/>
      </w:pPr>
      <w:r>
        <w:rPr>
          <w:rFonts w:ascii="Linux Biolinum" w:hAnsi="Linux Biolinum" w:cs="Linux Biolinum"/>
        </w:rPr>
        <w:t xml:space="preserve">Carpzov Critica Sacra</w:t>
      </w:r>
      <w:r>
        <w:rPr/>
        <w:t xml:space="preserve"> ist in Ihres Nachbars </w:t>
      </w:r>
      <w:r>
        <w:rPr>
          <w:rFonts w:ascii="Linux Biolinum" w:hAnsi="Linux Biolinum" w:cs="Linux Biolinum"/>
        </w:rPr>
        <w:t xml:space="preserve">Bibliothec.</w:t>
      </w:r>
      <w:r>
        <w:rPr/>
        <w:t xml:space="preserve"> Verbinden Sie </w:t>
      </w:r>
    </w:p>
    <w:p>
      <w:pPr>
        <w:pStyle w:val="stumpf"/>
      </w:pPr>
      <w:r>
        <w:rPr/>
        <w:t xml:space="preserve">die Lesung deßelben mit einem guten </w:t>
      </w:r>
      <w:r>
        <w:rPr>
          <w:rFonts w:ascii="Linux Biolinum" w:hAnsi="Linux Biolinum" w:cs="Linux Biolinum"/>
        </w:rPr>
        <w:t xml:space="preserve">System</w:t>
      </w:r>
      <w:r>
        <w:rPr/>
        <w:t xml:space="preserve"> </w:t>
      </w:r>
      <w:r>
        <w:rPr>
          <w:strike w:val="true"/>
        </w:rPr>
        <w:t xml:space="preserve">und</w:t>
      </w:r>
      <w:r>
        <w:rPr/>
        <w:t xml:space="preserve"> oder </w:t>
      </w:r>
      <w:r>
        <w:rPr>
          <w:rFonts w:ascii="Linux Biolinum" w:hAnsi="Linux Biolinum" w:cs="Linux Biolinum"/>
        </w:rPr>
        <w:t xml:space="preserve">Compendio</w:t>
      </w:r>
      <w:r>
        <w:rPr/>
        <w:t xml:space="preserve"> der </w:t>
      </w:r>
    </w:p>
    <w:p>
      <w:pPr>
        <w:pStyle w:val="stumpf"/>
      </w:pPr>
      <w:r>
        <w:rPr/>
        <w:t xml:space="preserve">Kirchengeschichte und besonders der </w:t>
      </w:r>
      <w:r>
        <w:rPr>
          <w:rFonts w:ascii="Linux Biolinum" w:hAnsi="Linux Biolinum" w:cs="Linux Biolinum"/>
        </w:rPr>
        <w:t xml:space="preserve">Reformation. Mosheim</w:t>
      </w:r>
      <w:r>
        <w:rPr/>
        <w:t xml:space="preserve"> und </w:t>
      </w:r>
      <w:r>
        <w:rPr>
          <w:rFonts w:ascii="Linux Biolinum" w:hAnsi="Linux Biolinum" w:cs="Linux Biolinum"/>
        </w:rPr>
        <w:t xml:space="preserve">Seckendorf</w:t>
      </w:r>
      <w:r>
        <w:rPr/>
        <w:t xml:space="preserve"> </w:t>
      </w:r>
    </w:p>
    <w:p>
      <w:pPr>
        <w:pStyle w:val="stumpf"/>
      </w:pPr>
      <w:r>
        <w:rPr/>
        <w:t xml:space="preserve">etwa. Wenn Sie eine Stunde des Tages hiezu verwenden, so ist es überflüßig. </w:t>
      </w:r>
    </w:p>
    <w:p>
      <w:pPr>
        <w:framePr w:w="1000" w:hSpace="420" w:wrap="around" w:hAnchor="page" w:vAnchor="text" w:xAlign="left" w:y="0"/>
        <w:keepNext w:val="true"/>
        <w:pStyle w:val="zeilenzählung"/>
      </w:pPr>
      <w:r>
        <w:rPr>
          <w:sz w:val="12"/>
        </w:rPr>
        <w:t>20</w:t>
      </w:r>
    </w:p>
    <w:p>
      <w:pPr>
        <w:pStyle w:val="einzug"/>
      </w:pPr>
      <w:r>
        <w:rPr/>
        <w:t xml:space="preserve">Das Ebräische und griechische möchte Ihnen gern so viel ich kan </w:t>
      </w:r>
    </w:p>
    <w:p>
      <w:pPr>
        <w:pStyle w:val="stumpf"/>
      </w:pPr>
      <w:r>
        <w:rPr/>
        <w:t xml:space="preserve">empfehlen aber in beyden Sprachen nicht weiter zu gehen als man nöthig hat die </w:t>
      </w:r>
    </w:p>
    <w:p>
      <w:pPr>
        <w:pStyle w:val="stumpf"/>
      </w:pPr>
      <w:r>
        <w:rPr/>
        <w:t xml:space="preserve">Bibel fertig genung lesen zu können. Rauens Grammatick mit Kypke </w:t>
      </w:r>
    </w:p>
    <w:p>
      <w:pPr>
        <w:pStyle w:val="stumpf"/>
      </w:pPr>
      <w:r>
        <w:rPr/>
        <w:t xml:space="preserve">Anmerkungen sind die beste und hinlängl. Anweisung zum hebräischen; ich </w:t>
      </w:r>
    </w:p>
    <w:p>
      <w:pPr>
        <w:pStyle w:val="stumpf"/>
      </w:pPr>
      <w:r>
        <w:rPr/>
        <w:t xml:space="preserve">glaube nicht daß Sie selbige einmal werden nöthig haben zu wiederholen – </w:t>
      </w:r>
    </w:p>
    <w:p>
      <w:pPr>
        <w:framePr w:w="1000" w:hSpace="420" w:wrap="around" w:hAnchor="page" w:vAnchor="text" w:xAlign="left" w:y="0"/>
        <w:keepNext w:val="true"/>
        <w:pStyle w:val="zeilenzählung"/>
      </w:pPr>
      <w:r>
        <w:rPr>
          <w:sz w:val="12"/>
        </w:rPr>
        <w:t>25</w:t>
      </w:r>
    </w:p>
    <w:p>
      <w:pPr>
        <w:pStyle w:val="stumpf"/>
      </w:pPr>
      <w:r>
        <w:rPr/>
        <w:t xml:space="preserve">Diese kann Ihnen der HE. Bruder in Riga mittheilen, hebräische </w:t>
      </w:r>
      <w:r>
        <w:rPr>
          <w:rFonts w:ascii="Linux Biolinum" w:hAnsi="Linux Biolinum" w:cs="Linux Biolinum"/>
        </w:rPr>
        <w:t xml:space="preserve">Lexica</w:t>
      </w:r>
      <w:r>
        <w:rPr/>
        <w:t xml:space="preserve"> hat </w:t>
      </w:r>
    </w:p>
    <w:p>
      <w:pPr>
        <w:pStyle w:val="stumpf"/>
      </w:pPr>
      <w:r>
        <w:rPr/>
        <w:t xml:space="preserve">Ihr alter Nachbar. Zum neuen Testament wird Ihnen eben derselbe Kypke </w:t>
      </w:r>
    </w:p>
    <w:p>
      <w:pPr>
        <w:pStyle w:val="stumpf"/>
      </w:pPr>
      <w:r>
        <w:rPr>
          <w:rFonts w:ascii="Linux Biolinum" w:hAnsi="Linux Biolinum" w:cs="Linux Biolinum"/>
        </w:rPr>
        <w:t xml:space="preserve">Annotationes</w:t>
      </w:r>
      <w:r>
        <w:rPr/>
        <w:t xml:space="preserve"> oder </w:t>
      </w:r>
      <w:r>
        <w:rPr>
          <w:rFonts w:ascii="Linux Biolinum" w:hAnsi="Linux Biolinum" w:cs="Linux Biolinum"/>
        </w:rPr>
        <w:t xml:space="preserve">Obseruationes</w:t>
      </w:r>
      <w:r>
        <w:rPr/>
        <w:t xml:space="preserve"> mittheilen. </w:t>
      </w:r>
    </w:p>
    <w:p>
      <w:pPr>
        <w:pStyle w:val="einzug"/>
      </w:pPr>
      <w:r>
        <w:rPr/>
        <w:t xml:space="preserve">Wenn Sie 2 höchstens 4 Stunden die Woche zu diesen Sprachen wiedmen, </w:t>
      </w:r>
    </w:p>
    <w:p>
      <w:pPr>
        <w:pStyle w:val="stumpf"/>
      </w:pPr>
      <w:r>
        <w:rPr/>
        <w:t xml:space="preserve">so werden Sie spielend bey einem anhaltenden Fleiße derselben stärker </w:t>
      </w:r>
    </w:p>
    <w:p>
      <w:pPr>
        <w:framePr w:w="1000" w:hSpace="420" w:wrap="around" w:hAnchor="page" w:vAnchor="text" w:xAlign="left" w:y="0"/>
        <w:keepNext w:val="true"/>
        <w:pStyle w:val="zeilenzählung"/>
      </w:pPr>
      <w:r>
        <w:rPr>
          <w:sz w:val="12"/>
        </w:rPr>
        <w:t>30</w:t>
      </w:r>
    </w:p>
    <w:p>
      <w:pPr>
        <w:pStyle w:val="stumpf"/>
      </w:pPr>
      <w:r>
        <w:rPr/>
        <w:t xml:space="preserve">werden, als Sie gedacht. Er fördert das Werk unserer Hände, ja das Werk </w:t>
      </w:r>
    </w:p>
    <w:p>
      <w:pPr>
        <w:pStyle w:val="stumpf"/>
      </w:pPr>
      <w:r>
        <w:rPr/>
        <w:t xml:space="preserve">unserer Hände fördert Er, wenn wir in Seinen Namen daran gehen und nicht </w:t>
      </w:r>
    </w:p>
    <w:p>
      <w:pPr>
        <w:pStyle w:val="stumpf"/>
      </w:pPr>
      <w:r>
        <w:rPr/>
        <w:t xml:space="preserve">unsere Namen zum Endzweck uns. Mühe machen – </w:t>
      </w:r>
    </w:p>
    <w:p>
      <w:pPr>
        <w:pStyle w:val="einzug"/>
      </w:pPr>
      <w:r>
        <w:rPr/>
        <w:t xml:space="preserve">Ueberlegen Sie selbst wie viel Stunden Sie außer Ihrem Unterricht zur </w:t>
      </w:r>
    </w:p>
    <w:p>
      <w:pPr>
        <w:pStyle w:val="stumpf"/>
      </w:pPr>
      <w:r>
        <w:rPr/>
        <w:t xml:space="preserve">Zubereitung und Schaarwerk deßelben, zu Spatziergängen, Besuchen und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Epoquen</w:t>
      </w:r>
      <w:r>
        <w:rPr/>
        <w:t xml:space="preserve"> übrig behalten. </w:t>
      </w:r>
    </w:p>
    <w:p>
      <w:pPr>
        <w:pStyle w:val="einzug"/>
      </w:pPr>
      <w:r>
        <w:rPr/>
        <w:t xml:space="preserve">Ich habe mich unterstanden Ihnen diesen kindischen </w:t>
      </w:r>
      <w:r>
        <w:rPr>
          <w:rFonts w:ascii="Linux Biolinum" w:hAnsi="Linux Biolinum" w:cs="Linux Biolinum"/>
        </w:rPr>
        <w:t xml:space="preserve">Plan</w:t>
      </w:r>
      <w:r>
        <w:rPr/>
        <w:t xml:space="preserve"> mitzutheilen. </w:t>
      </w:r>
    </w:p>
    <w:p>
      <w:pPr>
        <w:pStyle w:val="stumpf"/>
      </w:pPr>
      <w:r>
        <w:rPr/>
        <w:t xml:space="preserve">Sie werden mich des wegen nicht auslachen. Ein Auge zugemacht, wenn wir </w:t>
      </w:r>
    </w:p>
    <w:p>
      <w:pPr>
        <w:framePr w:w="1000" w:hSpace="420" w:wrap="around" w:hAnchor="page" w:vAnchor="text" w:xAlign="left" w:y="0"/>
        <w:keepNext w:val="true"/>
        <w:pStyle w:val="seitenzählung"/>
      </w:pPr>
      <w:r>
        <w:rPr>
          <w:sz w:val="12"/>
          <w:b w:val="true"/>
        </w:rPr>
        <w:t>S. 295</w:t>
      </w:r>
      <w:r>
        <w:rPr/>
        <w:t xml:space="preserve"> </w:t>
      </w:r>
    </w:p>
    <w:p>
      <w:pPr>
        <w:pStyle w:val="stumpf"/>
      </w:pPr>
      <w:r>
        <w:rPr/>
        <w:t xml:space="preserve">scharf sehen und treffen wollen, mit Einfalt, das heist mit einem einzelnen </w:t>
      </w:r>
    </w:p>
    <w:p>
      <w:pPr>
        <w:pStyle w:val="stumpf"/>
      </w:pPr>
      <w:r>
        <w:rPr/>
        <w:t xml:space="preserve">Auge gearbeitet, das auf den gerichtet ist, welcher der überaus große Lohn </w:t>
      </w:r>
    </w:p>
    <w:p>
      <w:pPr>
        <w:pStyle w:val="stumpf"/>
      </w:pPr>
      <w:r>
        <w:rPr/>
        <w:t xml:space="preserve">derselben seyn wird, und von dem der Seegen, der Frühe und Spatregen </w:t>
      </w:r>
    </w:p>
    <w:p>
      <w:pPr>
        <w:pStyle w:val="stumpf"/>
      </w:pPr>
      <w:r>
        <w:rPr/>
        <w:t xml:space="preserve">abhängt. Ihm nicht die Zeit der Früchte vorgeschrieben, auch nicht den Leib, die </w:t>
      </w:r>
    </w:p>
    <w:p>
      <w:pPr>
        <w:framePr w:w="1000" w:hSpace="420" w:wrap="around" w:hAnchor="page" w:vAnchor="text" w:xAlign="left" w:y="0"/>
        <w:keepNext w:val="true"/>
        <w:pStyle w:val="zeilenzählung"/>
      </w:pPr>
      <w:r>
        <w:rPr>
          <w:sz w:val="12"/>
        </w:rPr>
        <w:t>5</w:t>
      </w:r>
    </w:p>
    <w:p>
      <w:pPr>
        <w:pStyle w:val="stumpf"/>
      </w:pPr>
      <w:r>
        <w:rPr/>
        <w:t xml:space="preserve">giebt er Seinem Saamen und dem unsrigen wie er will. Unsere Blätter sollen </w:t>
      </w:r>
    </w:p>
    <w:p>
      <w:pPr>
        <w:pStyle w:val="stumpf"/>
      </w:pPr>
      <w:r>
        <w:rPr/>
        <w:t xml:space="preserve">nicht verwelken. Gottes Brünnlein, so verächtlich es aussieht, hat Waßers die </w:t>
      </w:r>
    </w:p>
    <w:p>
      <w:pPr>
        <w:pStyle w:val="stumpf"/>
      </w:pPr>
      <w:r>
        <w:rPr/>
        <w:t xml:space="preserve">Fülle, unterdeßen der sich weitergießende Nil versiegt und die auf den Wegen </w:t>
      </w:r>
    </w:p>
    <w:p>
      <w:pPr>
        <w:pStyle w:val="stumpf"/>
      </w:pPr>
      <w:r>
        <w:rPr/>
        <w:t xml:space="preserve">Thema und auf den Pfaden im Reich Arabiens sehen – und warten – wenn </w:t>
      </w:r>
    </w:p>
    <w:p>
      <w:pPr>
        <w:pStyle w:val="stumpf"/>
      </w:pPr>
      <w:r>
        <w:rPr/>
        <w:t xml:space="preserve">sie am sichersten sind einen Strom zu finden sich und ihre Heerden zu tränken; </w:t>
      </w:r>
    </w:p>
    <w:p>
      <w:pPr>
        <w:framePr w:w="1000" w:hSpace="420" w:wrap="around" w:hAnchor="page" w:vAnchor="text" w:xAlign="left" w:y="0"/>
        <w:keepNext w:val="true"/>
        <w:pStyle w:val="zeilenzählung"/>
      </w:pPr>
      <w:r>
        <w:rPr>
          <w:sz w:val="12"/>
        </w:rPr>
        <w:t>10</w:t>
      </w:r>
    </w:p>
    <w:p>
      <w:pPr>
        <w:pStyle w:val="stumpf"/>
      </w:pPr>
      <w:r>
        <w:rPr/>
        <w:t xml:space="preserve">aber zu schanden werden und sich schämen, wenn sie dahin kommen. Hiob. </w:t>
      </w:r>
      <w:r>
        <w:rPr>
          <w:rFonts w:ascii="Linux Biolinum" w:hAnsi="Linux Biolinum" w:cs="Linux Biolinum"/>
        </w:rPr>
        <w:t xml:space="preserve">VI.</w:t>
      </w:r>
      <w:r>
        <w:rPr/>
        <w:t xml:space="preserve"> </w:t>
      </w:r>
    </w:p>
    <w:p>
      <w:pPr>
        <w:pStyle w:val="einzug"/>
      </w:pPr>
      <w:r>
        <w:rPr/>
        <w:t xml:space="preserve">Sie verlangen von mir einen Aufsatz von französchen Redensarten – Soll </w:t>
      </w:r>
    </w:p>
    <w:p>
      <w:pPr>
        <w:pStyle w:val="stumpf"/>
      </w:pPr>
      <w:r>
        <w:rPr/>
        <w:t xml:space="preserve">ich Ihnen </w:t>
      </w:r>
      <w:r>
        <w:rPr>
          <w:rFonts w:ascii="Linux Biolinum" w:hAnsi="Linux Biolinum" w:cs="Linux Biolinum"/>
        </w:rPr>
        <w:t xml:space="preserve">Collectanea</w:t>
      </w:r>
      <w:r>
        <w:rPr/>
        <w:t xml:space="preserve"> geben, die hab ich nicht und nützen nicht daher will ich </w:t>
      </w:r>
    </w:p>
    <w:p>
      <w:pPr>
        <w:pStyle w:val="stumpf"/>
      </w:pPr>
      <w:r>
        <w:rPr/>
        <w:t xml:space="preserve">auch keine machen. Das müßen Sie selbst durch eine kleine Aufmerksamkeit </w:t>
      </w:r>
    </w:p>
    <w:p>
      <w:pPr>
        <w:pStyle w:val="stumpf"/>
      </w:pPr>
      <w:r>
        <w:rPr/>
        <w:t xml:space="preserve">im Lesen; und daran wird es Ihnen nicht fehlen, sobald Sie weniger lesen </w:t>
      </w:r>
    </w:p>
    <w:p>
      <w:pPr>
        <w:framePr w:w="1000" w:hSpace="420" w:wrap="around" w:hAnchor="page" w:vAnchor="text" w:xAlign="left" w:y="0"/>
        <w:keepNext w:val="true"/>
        <w:pStyle w:val="zeilenzählung"/>
      </w:pPr>
      <w:r>
        <w:rPr>
          <w:sz w:val="12"/>
        </w:rPr>
        <w:t>15</w:t>
      </w:r>
    </w:p>
    <w:p>
      <w:pPr>
        <w:pStyle w:val="stumpf"/>
      </w:pPr>
      <w:r>
        <w:rPr/>
        <w:t xml:space="preserve">werden. Ich glaube daß es Ihnen noch mehr an den Grundsätzen und </w:t>
      </w:r>
    </w:p>
    <w:p>
      <w:pPr>
        <w:pStyle w:val="stumpf"/>
      </w:pPr>
      <w:r>
        <w:rPr/>
        <w:t xml:space="preserve">Geschmack der franzosischen Sprache als an Redensarten fehlt. Ich habe einen </w:t>
      </w:r>
    </w:p>
    <w:p>
      <w:pPr>
        <w:pStyle w:val="stumpf"/>
      </w:pPr>
      <w:r>
        <w:rPr/>
        <w:t xml:space="preserve">Anfang einer Sprachlehre in Riga gemacht, worinn aber nur biß auf die </w:t>
      </w:r>
    </w:p>
    <w:p>
      <w:pPr>
        <w:pStyle w:val="stumpf"/>
      </w:pPr>
      <w:r>
        <w:rPr/>
        <w:t xml:space="preserve">Lehre von den </w:t>
      </w:r>
      <w:r>
        <w:rPr>
          <w:rFonts w:ascii="Linux Biolinum" w:hAnsi="Linux Biolinum" w:cs="Linux Biolinum"/>
        </w:rPr>
        <w:t xml:space="preserve">Pronoms</w:t>
      </w:r>
      <w:r>
        <w:rPr/>
        <w:t xml:space="preserve"> gekommen und ich hätte wohl Lust diese Arbeit zu </w:t>
      </w:r>
    </w:p>
    <w:p>
      <w:pPr>
        <w:pStyle w:val="stumpf"/>
      </w:pPr>
      <w:r>
        <w:rPr/>
        <w:t xml:space="preserve">Ende zu bringen. Wenn Sie einmal nach Riga kommen, kann Ihnen mein </w:t>
      </w:r>
    </w:p>
    <w:p>
      <w:pPr>
        <w:framePr w:w="1000" w:hSpace="420" w:wrap="around" w:hAnchor="page" w:vAnchor="text" w:xAlign="left" w:y="0"/>
        <w:keepNext w:val="true"/>
        <w:pStyle w:val="zeilenzählung"/>
      </w:pPr>
      <w:r>
        <w:rPr>
          <w:sz w:val="12"/>
        </w:rPr>
        <w:t>20</w:t>
      </w:r>
    </w:p>
    <w:p>
      <w:pPr>
        <w:pStyle w:val="stumpf"/>
      </w:pPr>
      <w:r>
        <w:rPr/>
        <w:t xml:space="preserve">Bruder selbige zu lesen </w:t>
      </w:r>
      <w:r>
        <w:rPr/>
        <w:t xml:space="preserve">gegeben</w:t>
      </w:r>
      <w:r>
        <w:rPr/>
        <w:t xml:space="preserve">, ich habe solche dem jüngeren HE. Berens </w:t>
      </w:r>
    </w:p>
    <w:p>
      <w:pPr>
        <w:pStyle w:val="stumpf"/>
      </w:pPr>
      <w:r>
        <w:rPr/>
        <w:t xml:space="preserve">zum Gebrauch mitgetheilt. </w:t>
      </w:r>
    </w:p>
    <w:p>
      <w:pPr>
        <w:pStyle w:val="einzug"/>
      </w:pPr>
      <w:r>
        <w:rPr/>
        <w:t xml:space="preserve">Suchen Sie bey Gelegenheit </w:t>
      </w:r>
      <w:r>
        <w:rPr>
          <w:rFonts w:ascii="Linux Biolinum" w:hAnsi="Linux Biolinum" w:cs="Linux Biolinum"/>
        </w:rPr>
        <w:t xml:space="preserve">Mauvillon</w:t>
      </w:r>
      <w:r>
        <w:rPr/>
        <w:t xml:space="preserve"> und </w:t>
      </w:r>
      <w:r>
        <w:rPr>
          <w:rFonts w:ascii="Linux Biolinum" w:hAnsi="Linux Biolinum" w:cs="Linux Biolinum"/>
        </w:rPr>
        <w:t xml:space="preserve">Girard Synonimes</w:t>
      </w:r>
      <w:r>
        <w:rPr/>
        <w:t xml:space="preserve"> zu lesen </w:t>
      </w:r>
    </w:p>
    <w:p>
      <w:pPr>
        <w:pStyle w:val="stumpf"/>
      </w:pPr>
      <w:r>
        <w:rPr/>
        <w:t xml:space="preserve">und lernen Sie etwas beßer die </w:t>
      </w:r>
      <w:r>
        <w:rPr>
          <w:rFonts w:ascii="Linux Biolinum" w:hAnsi="Linux Biolinum" w:cs="Linux Biolinum"/>
        </w:rPr>
        <w:t xml:space="preserve">Grammaire des Dames</w:t>
      </w:r>
      <w:r>
        <w:rPr/>
        <w:t xml:space="preserve"> kennen, wo Sie </w:t>
      </w:r>
    </w:p>
    <w:p>
      <w:pPr>
        <w:pStyle w:val="stumpf"/>
      </w:pPr>
      <w:r>
        <w:rPr/>
        <w:t xml:space="preserve">Stellen den Kindern vor</w:t>
      </w:r>
      <w:r>
        <w:rPr>
          <w:strike w:val="true"/>
        </w:rPr>
        <w:t xml:space="preserve">zu</w:t>
      </w:r>
      <w:r>
        <w:rPr/>
        <w:t xml:space="preserve">geben und aussuchen können, bey denen Sie selbst </w:t>
      </w:r>
    </w:p>
    <w:p>
      <w:pPr>
        <w:framePr w:w="1000" w:hSpace="420" w:wrap="around" w:hAnchor="page" w:vAnchor="text" w:xAlign="left" w:y="0"/>
        <w:keepNext w:val="true"/>
        <w:pStyle w:val="zeilenzählung"/>
      </w:pPr>
      <w:r>
        <w:rPr>
          <w:sz w:val="12"/>
        </w:rPr>
        <w:t>25</w:t>
      </w:r>
    </w:p>
    <w:p>
      <w:pPr>
        <w:pStyle w:val="stumpf"/>
      </w:pPr>
      <w:r>
        <w:rPr/>
        <w:t xml:space="preserve">lernen. </w:t>
      </w:r>
    </w:p>
    <w:p>
      <w:pPr>
        <w:pStyle w:val="einzug"/>
      </w:pPr>
      <w:r>
        <w:rPr/>
        <w:t xml:space="preserve">Mein Bruder wird Ihnen gern die Gefälligkeit in Ansehung des </w:t>
      </w:r>
      <w:r>
        <w:rPr>
          <w:rFonts w:ascii="Linux Biolinum" w:hAnsi="Linux Biolinum" w:cs="Linux Biolinum"/>
        </w:rPr>
        <w:t xml:space="preserve">Vernets</w:t>
      </w:r>
      <w:r>
        <w:rPr/>
        <w:t xml:space="preserve"> </w:t>
      </w:r>
    </w:p>
    <w:p>
      <w:pPr>
        <w:pStyle w:val="stumpf"/>
      </w:pPr>
      <w:r>
        <w:rPr/>
        <w:t xml:space="preserve">erweisen. An dem Buch ist mir viel gelegen, weil selbige hier nicht zu haben, </w:t>
      </w:r>
    </w:p>
    <w:p>
      <w:pPr>
        <w:pStyle w:val="stumpf"/>
      </w:pPr>
      <w:r>
        <w:rPr/>
        <w:t xml:space="preserve">sonst hätte ich es von dem andern zu ihrem Gebrauch losreißen laßen, daß Sie </w:t>
      </w:r>
    </w:p>
    <w:p>
      <w:pPr>
        <w:pStyle w:val="stumpf"/>
      </w:pPr>
      <w:r>
        <w:rPr/>
        <w:t xml:space="preserve">es behalten könnten. Ich will ihm selbst deswegen schreiben. </w:t>
      </w:r>
    </w:p>
    <w:p>
      <w:pPr>
        <w:framePr w:w="1000" w:hSpace="420" w:wrap="around" w:hAnchor="page" w:vAnchor="text" w:xAlign="left" w:y="0"/>
        <w:keepNext w:val="true"/>
        <w:pStyle w:val="zeilenzählung"/>
      </w:pPr>
      <w:r>
        <w:rPr>
          <w:sz w:val="12"/>
        </w:rPr>
        <w:t>30</w:t>
      </w:r>
    </w:p>
    <w:p>
      <w:pPr>
        <w:pStyle w:val="einzug"/>
      </w:pPr>
      <w:r>
        <w:rPr/>
        <w:t xml:space="preserve">Halten Sie mir meine Geschwätzigkeit zu gut, und glauben Sie, daß die </w:t>
      </w:r>
    </w:p>
    <w:p>
      <w:pPr>
        <w:pStyle w:val="stumpf"/>
      </w:pPr>
      <w:r>
        <w:rPr/>
        <w:t xml:space="preserve">Qvelle davon eine wahre und herzliche Freundschaft ist. Ihre Briefe werden </w:t>
      </w:r>
    </w:p>
    <w:p>
      <w:pPr>
        <w:pStyle w:val="stumpf"/>
      </w:pPr>
      <w:r>
        <w:rPr/>
        <w:t xml:space="preserve">mir sehr angenehm seyn; die Nachläßigkeit darinn die Sie sowohl als mein </w:t>
      </w:r>
    </w:p>
    <w:p>
      <w:pPr>
        <w:pStyle w:val="stumpf"/>
      </w:pPr>
      <w:r>
        <w:rPr/>
        <w:t xml:space="preserve">unartiger Bruder gegen Ihre Freunde haben, ist immer ein Fehler gewesen, </w:t>
      </w:r>
    </w:p>
    <w:p>
      <w:pPr>
        <w:pStyle w:val="stumpf"/>
      </w:pPr>
      <w:r>
        <w:rPr/>
        <w:t xml:space="preserve">worüber ich mich aufgehalten und ein Zeichen, daß Sie beyde, Meine Herren, </w:t>
      </w:r>
    </w:p>
    <w:p>
      <w:pPr>
        <w:framePr w:w="1000" w:hSpace="420" w:wrap="around" w:hAnchor="page" w:vAnchor="text" w:xAlign="left" w:y="0"/>
        <w:keepNext w:val="true"/>
        <w:pStyle w:val="zeilenzählung"/>
      </w:pPr>
      <w:r>
        <w:rPr>
          <w:sz w:val="12"/>
        </w:rPr>
        <w:t>35</w:t>
      </w:r>
    </w:p>
    <w:p>
      <w:pPr>
        <w:pStyle w:val="stumpf"/>
      </w:pPr>
      <w:r>
        <w:rPr/>
        <w:t xml:space="preserve">in andern Dingen eben so zerstreut unordentl. und saumseelig sind. Beßern Sie </w:t>
      </w:r>
    </w:p>
    <w:p>
      <w:pPr>
        <w:pStyle w:val="stumpf"/>
      </w:pPr>
      <w:r>
        <w:rPr/>
        <w:t xml:space="preserve">sich also auch darinn. Wir wollen uns nicht auf Einfälle oder große und </w:t>
      </w:r>
    </w:p>
    <w:p>
      <w:pPr>
        <w:pStyle w:val="stumpf"/>
      </w:pPr>
      <w:r>
        <w:rPr/>
        <w:t xml:space="preserve">seltene Empfindungen in unsern Briefen einander zu Gaste bitten; sondern </w:t>
      </w:r>
    </w:p>
    <w:p>
      <w:pPr>
        <w:framePr w:w="1000" w:hSpace="420" w:wrap="around" w:hAnchor="page" w:vAnchor="text" w:xAlign="left" w:y="0"/>
        <w:keepNext w:val="true"/>
        <w:pStyle w:val="seitenzählung"/>
      </w:pPr>
      <w:r>
        <w:rPr>
          <w:sz w:val="12"/>
          <w:b w:val="true"/>
        </w:rPr>
        <w:t>S. 296</w:t>
      </w:r>
      <w:r>
        <w:rPr/>
        <w:t xml:space="preserve"> </w:t>
      </w:r>
    </w:p>
    <w:p>
      <w:pPr>
        <w:pStyle w:val="stumpf"/>
      </w:pPr>
      <w:r>
        <w:rPr/>
        <w:t xml:space="preserve">uns Scherz und Ernst einander gerade heraus schreiben, wie uns die Feder </w:t>
      </w:r>
    </w:p>
    <w:p>
      <w:pPr>
        <w:pStyle w:val="stumpf"/>
      </w:pPr>
      <w:r>
        <w:rPr/>
        <w:t xml:space="preserve">denselben eingiebt. Ich umarme Sie und empfehle Sie der Obhut und </w:t>
      </w:r>
    </w:p>
    <w:p>
      <w:pPr>
        <w:pStyle w:val="stumpf"/>
      </w:pPr>
      <w:r>
        <w:rPr/>
        <w:t xml:space="preserve">Regierung des guten Gottes und Seines Geistes. Grüßen Sie, wo Sie es für gut </w:t>
      </w:r>
    </w:p>
    <w:p>
      <w:pPr>
        <w:pStyle w:val="stumpf"/>
      </w:pPr>
      <w:r>
        <w:rPr/>
        <w:t xml:space="preserve">befinden – wenigstens meinen ehrl. Baßa, wenn ich ihm nicht jetzt antworten </w:t>
      </w:r>
    </w:p>
    <w:p>
      <w:pPr>
        <w:framePr w:w="1000" w:hSpace="420" w:wrap="around" w:hAnchor="page" w:vAnchor="text" w:xAlign="left" w:y="0"/>
        <w:keepNext w:val="true"/>
        <w:pStyle w:val="zeilenzählung"/>
      </w:pPr>
      <w:r>
        <w:rPr>
          <w:sz w:val="12"/>
        </w:rPr>
        <w:t>5</w:t>
      </w:r>
    </w:p>
    <w:p>
      <w:pPr>
        <w:pStyle w:val="stumpf"/>
      </w:pPr>
      <w:r>
        <w:rPr/>
        <w:t xml:space="preserve">könnte. Ich bin Ihr treuer Freund. </w:t>
      </w:r>
    </w:p>
    <w:p>
      <w:pPr>
        <w:pStyle w:val="rechtsbündig"/>
      </w:pPr>
      <w:r>
        <w:rPr/>
        <w:t xml:space="preserve">H.</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339–345.</w:t>
      </w:r>
    </w:p>
    <w:p>
      <w:pPr>
        <w:pStyle w:val="stumpf"/>
      </w:pPr>
      <w:r>
        <w:rPr>
          <w:rFonts w:ascii="Linux Biolinum" w:hAnsi="Linux Biolinum" w:cs="Linux Biolinum"/>
        </w:rPr>
        <w:t xml:space="preserve">Karl Hermann Gildemeister (Hg.): Johann Georg Hamann’s, des Magus im Norden, Leben und Schriften. 6 Bde. Gotha 1857–1868, I 154f.</w:t>
      </w:r>
    </w:p>
    <w:p>
      <w:pPr>
        <w:pStyle w:val="stumpf"/>
      </w:pPr>
      <w:r>
        <w:rPr>
          <w:rFonts w:ascii="Linux Biolinum" w:hAnsi="Linux Biolinum" w:cs="Linux Biolinum"/>
        </w:rPr>
        <w:t xml:space="preserve">Paul Konschel: Der junge Hamann. Königsberg 1915, 93–98.</w:t>
      </w:r>
    </w:p>
    <w:p>
      <w:pPr>
        <w:pStyle w:val="stumpf"/>
      </w:pPr>
      <w:r>
        <w:rPr>
          <w:rFonts w:ascii="Linux Biolinum" w:hAnsi="Linux Biolinum" w:cs="Linux Biolinum"/>
        </w:rPr>
        <w:t xml:space="preserve">ZH I 291–296, Nr. 136.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292/26 </w:t>
      </w:r>
      <w:r>
        <w:rPr/>
        <w:t xml:space="preserve">das laßet euch Gott offenbaren </w:t>
      </w:r>
      <w:r>
        <w:rPr/>
        <w:sym w:font="Linux Biolinum" w:char="000025E6"/>
        <w:t xml:space="preserve"> 
				</w:t>
        <w:sym w:font="Linux Biolinum" w:char="000025E6"/>
      </w:r>
      <w:r>
        <w:rPr/>
        <w:t xml:space="preserve">/ </w:t>
      </w:r>
      <w:r>
        <w:rPr/>
        <w:sym w:font="Linux Biolinum" w:char="000025E6"/>
        <w:t xml:space="preserve">    </w:t>
        <w:sym w:font="Linux Biolinum" w:char="000025E6"/>
      </w:r>
      <w:r>
        <w:rPr/>
        <w:t xml:space="preserve"> Regel, darein wir kommen sind, wandeln und </w:t>
      </w:r>
      <w:r>
        <w:rPr/>
        <w:sym w:font="Linux Biolinum" w:char="000025E6"/>
        <w:t xml:space="preserve">  </w:t>
        <w:sym w:font="Linux Biolinum" w:char="000025E6"/>
      </w:r>
      <w:r>
        <w:t xml:space="preserve">] </w:t>
      </w:r>
      <w:r>
        <w:rPr/>
        <w:t xml:space="preserve">Korrekturvorschlag ZH 1. Aufl. (1955): </w:t>
      </w:r>
      <w:r>
        <w:rPr>
          <w:i w:val="true"/>
        </w:rPr>
        <w:t xml:space="preserve">lies</w:t>
      </w:r>
      <w:r>
        <w:rPr/>
        <w:t xml:space="preserve"> das laßet euch Gott offenbaren; doch soferne, daß wir nach derselben Regel, darein wir kommen sind, wandeln und gleich gesinnt seyen.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295/20 </w:t>
      </w:r>
      <w:r>
        <w:rPr/>
        <w:t xml:space="preserve">gegeben</w:t>
      </w:r>
      <w:r>
        <w:t xml:space="preserve">] </w:t>
      </w:r>
      <w:r>
        <w:rPr/>
        <w:t xml:space="preserve">Korrekturvorschlag ZH 1. Aufl. (1955): </w:t>
      </w:r>
      <w:r>
        <w:rPr>
          <w:i w:val="true"/>
        </w:rPr>
        <w:t xml:space="preserve">lies</w:t>
      </w:r>
      <w:r>
        <w:rPr/>
        <w:t xml:space="preserve"> geben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291/3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291/3</w:t>
      </w:r>
      <w:r>
        <w:rPr/>
        <w:t xml:space="preserve"> </w:t>
      </w:r>
      <w:r>
        <w:rPr>
          <w:rFonts w:ascii="Linux Libertine G" w:hAnsi="Linux Libertine G" w:cs="Linux Libertine G"/>
        </w:rPr>
        <w:t xml:space="preserve">Absicht</w:t>
        <w:t>]</w:t>
      </w:r>
      <w:r>
        <w:rPr/>
        <w:t xml:space="preserve"> versagte Eheschließung mit </w:t>
      </w:r>
      <w:r>
        <w:rPr/>
        <w:t xml:space="preserve">Catharina Berens</w:t>
      </w:r>
      <w:r>
        <w:rPr/>
        <w:t xml:space="preserve"> </w:t>
      </w:r>
    </w:p>
    <w:p>
      <w:pPr>
        <w:pStyle w:val="kommentar"/>
      </w:pPr>
      <w:r>
        <w:rPr>
          <w:b w:val="true"/>
          <w:sz w:val="16"/>
        </w:rPr>
        <w:t xml:space="preserve">291/4</w:t>
      </w:r>
      <w:r>
        <w:rPr/>
        <w:t xml:space="preserve"> </w:t>
      </w:r>
      <w:r>
        <w:rPr>
          <w:rFonts w:ascii="Linux Libertine G" w:hAnsi="Linux Libertine G" w:cs="Linux Libertine G"/>
        </w:rPr>
        <w:t xml:space="preserve">Abreise</w:t>
        <w:t>]</w:t>
      </w:r>
      <w:r>
        <w:rPr/>
        <w:t xml:space="preserve"> nach Königsberg, auf Wunsch des Vaters </w:t>
      </w:r>
    </w:p>
    <w:p>
      <w:pPr>
        <w:pStyle w:val="kommentar"/>
      </w:pPr>
      <w:r>
        <w:rPr>
          <w:b w:val="true"/>
          <w:sz w:val="16"/>
        </w:rPr>
        <w:t xml:space="preserve">291/13</w:t>
      </w:r>
      <w:r>
        <w:rPr/>
        <w:t xml:space="preserve"> Die </w:t>
      </w:r>
      <w:r>
        <w:rPr/>
        <w:t xml:space="preserve">Mutter Lindners</w:t>
      </w:r>
      <w:r>
        <w:rPr/>
        <w:t xml:space="preserve"> musste vmtl. einem Soldaten der russischen Truppen Quartier geben, die Königsberg seit dem 21. Januar 1758 besetzt hielten. </w:t>
      </w:r>
    </w:p>
    <w:p>
      <w:pPr>
        <w:pStyle w:val="kommentar"/>
      </w:pPr>
      <w:r>
        <w:rPr>
          <w:b w:val="true"/>
          <w:sz w:val="16"/>
        </w:rPr>
        <w:t xml:space="preserve">291/14</w:t>
      </w:r>
      <w:r>
        <w:rPr/>
        <w:t xml:space="preserve"> Dazu hatte auch H. geraten, </w:t>
      </w:r>
      <w:r>
        <w:t>HKB 130 (I  281/35)</w:t>
      </w:r>
      <w:r>
        <w:rPr/>
      </w:r>
      <w:r>
        <w:rPr/>
        <w:t xml:space="preserve"> </w:t>
      </w:r>
    </w:p>
    <w:p>
      <w:pPr>
        <w:pStyle w:val="kommentar"/>
      </w:pPr>
      <w:r>
        <w:rPr>
          <w:b w:val="true"/>
          <w:sz w:val="16"/>
        </w:rPr>
        <w:t xml:space="preserve">291/21</w:t>
      </w:r>
      <w:r>
        <w:rPr/>
        <w:t xml:space="preserve"> </w:t>
      </w:r>
      <w:r>
        <w:rPr>
          <w:rFonts w:ascii="Linux Libertine G" w:hAnsi="Linux Libertine G" w:cs="Linux Libertine G"/>
        </w:rPr>
        <w:t xml:space="preserve">Stelle</w:t>
        <w:t>]</w:t>
      </w:r>
      <w:r>
        <w:rPr/>
        <w:t xml:space="preserve"> in Grünhof bei den </w:t>
      </w:r>
      <w:r>
        <w:rPr/>
        <w:t xml:space="preserve">v. Witten</w:t>
      </w:r>
      <w:r>
        <w:rPr/>
        <w:t xml:space="preserve"> </w:t>
      </w:r>
    </w:p>
    <w:p>
      <w:pPr>
        <w:pStyle w:val="kommentar"/>
      </w:pPr>
      <w:r>
        <w:rPr>
          <w:b w:val="true"/>
          <w:sz w:val="16"/>
        </w:rPr>
        <w:t xml:space="preserve">291/30</w:t>
      </w:r>
      <w:r>
        <w:rPr/>
        <w:t xml:space="preserve"> </w:t>
      </w:r>
      <w:r>
        <w:rPr>
          <w:rFonts w:ascii="Linux Libertine G" w:hAnsi="Linux Libertine G" w:cs="Linux Libertine G"/>
        </w:rPr>
        <w:t xml:space="preserve">Räthin</w:t>
        <w:t>]</w:t>
      </w:r>
      <w:r>
        <w:rPr/>
        <w:t xml:space="preserve"> die </w:t>
      </w:r>
      <w:r>
        <w:rPr/>
        <w:t xml:space="preserve">Mutter Lindners</w:t>
      </w:r>
      <w:r>
        <w:rPr/>
        <w:t xml:space="preserve"> </w:t>
      </w:r>
    </w:p>
    <w:p>
      <w:pPr>
        <w:pStyle w:val="kommentar"/>
      </w:pPr>
      <w:r>
        <w:rPr>
          <w:b w:val="true"/>
          <w:sz w:val="16"/>
        </w:rPr>
        <w:t xml:space="preserve">291/32</w:t>
      </w:r>
      <w:r>
        <w:rPr/>
        <w:t xml:space="preserve"> </w:t>
      </w:r>
      <w:r>
        <w:rPr/>
        <w:t xml:space="preserve">Mt 8,23ff.</w:t>
      </w:r>
      <w:r>
        <w:rPr/>
        <w:t xml:space="preserve"> </w:t>
      </w:r>
    </w:p>
    <w:p>
      <w:pPr>
        <w:pStyle w:val="kommentar"/>
      </w:pPr>
      <w:r>
        <w:rPr>
          <w:b w:val="true"/>
          <w:sz w:val="16"/>
        </w:rPr>
        <w:t xml:space="preserve">291/33</w:t>
      </w:r>
      <w:r>
        <w:rPr/>
        <w:t xml:space="preserve"> </w:t>
      </w:r>
      <w:r>
        <w:rPr/>
        <w:t xml:space="preserve">Mk 4,38</w:t>
      </w:r>
      <w:r>
        <w:rPr/>
        <w:t xml:space="preserve"> </w:t>
      </w:r>
    </w:p>
    <w:p>
      <w:pPr>
        <w:pStyle w:val="kommentar"/>
      </w:pPr>
      <w:r>
        <w:rPr>
          <w:b w:val="true"/>
          <w:sz w:val="16"/>
        </w:rPr>
        <w:t xml:space="preserve">292/2</w:t>
      </w:r>
      <w:r>
        <w:rPr/>
        <w:t xml:space="preserve"> </w:t>
      </w:r>
      <w:r>
        <w:rPr/>
        <w:t xml:space="preserve">Mk 8,38</w:t>
      </w:r>
      <w:r>
        <w:rPr/>
        <w:t xml:space="preserve"> u. </w:t>
      </w:r>
      <w:r>
        <w:rPr/>
        <w:t xml:space="preserve">Röm 1,16</w:t>
      </w:r>
      <w:r>
        <w:rPr/>
        <w:t xml:space="preserve"> </w:t>
      </w:r>
    </w:p>
    <w:p>
      <w:pPr>
        <w:pStyle w:val="kommentar"/>
      </w:pPr>
      <w:r>
        <w:rPr>
          <w:b w:val="true"/>
          <w:sz w:val="16"/>
        </w:rPr>
        <w:t xml:space="preserve">292/3</w:t>
      </w:r>
      <w:r>
        <w:rPr/>
        <w:t xml:space="preserve"> </w:t>
      </w:r>
      <w:r>
        <w:rPr/>
        <w:t xml:space="preserve">Mt 7,6</w:t>
      </w:r>
      <w:r>
        <w:rPr/>
        <w:t xml:space="preserve"> </w:t>
      </w:r>
    </w:p>
    <w:p>
      <w:pPr>
        <w:pStyle w:val="kommentar"/>
      </w:pPr>
      <w:r>
        <w:rPr>
          <w:b w:val="true"/>
          <w:sz w:val="16"/>
        </w:rPr>
        <w:t xml:space="preserve">292/6</w:t>
      </w:r>
      <w:r>
        <w:rPr/>
        <w:t xml:space="preserve"> </w:t>
      </w:r>
      <w:r>
        <w:rPr/>
        <w:t xml:space="preserve">Jes 40,6</w:t>
      </w:r>
      <w:r>
        <w:rPr/>
        <w:t xml:space="preserve"> </w:t>
      </w:r>
    </w:p>
    <w:p>
      <w:pPr>
        <w:pStyle w:val="kommentar"/>
      </w:pPr>
      <w:r>
        <w:rPr>
          <w:b w:val="true"/>
          <w:sz w:val="16"/>
        </w:rPr>
        <w:t xml:space="preserve">292/14</w:t>
      </w:r>
      <w:r>
        <w:rPr/>
        <w:t xml:space="preserve"> </w:t>
      </w:r>
      <w:r>
        <w:rPr/>
        <w:t xml:space="preserve">Ps 65,12</w:t>
      </w:r>
      <w:r>
        <w:rPr/>
        <w:t xml:space="preserve"> </w:t>
      </w:r>
    </w:p>
    <w:p>
      <w:pPr>
        <w:pStyle w:val="kommentar"/>
      </w:pPr>
      <w:r>
        <w:rPr>
          <w:b w:val="true"/>
          <w:sz w:val="16"/>
        </w:rPr>
        <w:t xml:space="preserve">292/20</w:t>
      </w:r>
      <w:r>
        <w:rPr/>
        <w:t xml:space="preserve"> </w:t>
      </w:r>
      <w:r>
        <w:rPr/>
        <w:t xml:space="preserve">Mt 28,18</w:t>
      </w:r>
      <w:r>
        <w:rPr/>
        <w:t xml:space="preserve"> </w:t>
      </w:r>
    </w:p>
    <w:p>
      <w:pPr>
        <w:pStyle w:val="kommentar"/>
      </w:pPr>
      <w:r>
        <w:rPr>
          <w:b w:val="true"/>
          <w:sz w:val="16"/>
        </w:rPr>
        <w:t xml:space="preserve">292/21</w:t>
      </w:r>
      <w:r>
        <w:rPr/>
        <w:t xml:space="preserve"> </w:t>
      </w:r>
      <w:r>
        <w:rPr/>
        <w:t xml:space="preserve">Mt 28,20</w:t>
      </w:r>
      <w:r>
        <w:rPr/>
        <w:t xml:space="preserve"> </w:t>
      </w:r>
    </w:p>
    <w:p>
      <w:pPr>
        <w:pStyle w:val="kommentar"/>
      </w:pPr>
      <w:r>
        <w:rPr>
          <w:b w:val="true"/>
          <w:sz w:val="16"/>
        </w:rPr>
        <w:t xml:space="preserve">292/25</w:t>
      </w:r>
      <w:r>
        <w:rPr/>
        <w:t xml:space="preserve"> </w:t>
      </w:r>
      <w:r>
        <w:rPr/>
        <w:t xml:space="preserve">Joh 16,13</w:t>
      </w:r>
      <w:r>
        <w:rPr/>
        <w:t xml:space="preserve">, </w:t>
      </w:r>
      <w:r>
        <w:rPr/>
        <w:t xml:space="preserve">8,32</w:t>
      </w:r>
      <w:r>
        <w:rPr/>
        <w:t xml:space="preserve"> </w:t>
      </w:r>
    </w:p>
    <w:p>
      <w:pPr>
        <w:pStyle w:val="kommentar"/>
      </w:pPr>
      <w:r>
        <w:rPr>
          <w:b w:val="true"/>
          <w:sz w:val="16"/>
        </w:rPr>
        <w:t xml:space="preserve">292/27</w:t>
      </w:r>
      <w:r>
        <w:rPr/>
        <w:t xml:space="preserve"> </w:t>
      </w:r>
      <w:r>
        <w:rPr/>
        <w:t xml:space="preserve">Phil 3,15f.</w:t>
      </w:r>
      <w:r>
        <w:rPr/>
        <w:t xml:space="preserve"> </w:t>
      </w:r>
    </w:p>
    <w:p>
      <w:pPr>
        <w:pStyle w:val="kommentar"/>
      </w:pPr>
      <w:r>
        <w:rPr>
          <w:b w:val="true"/>
          <w:sz w:val="16"/>
        </w:rPr>
        <w:t xml:space="preserve">293/1</w:t>
      </w:r>
      <w:r>
        <w:rPr/>
        <w:t xml:space="preserve"> </w:t>
      </w:r>
      <w:r>
        <w:rPr/>
        <w:t xml:space="preserve">Mt 6,11</w:t>
      </w:r>
      <w:r>
        <w:rPr/>
        <w:t xml:space="preserve"> </w:t>
      </w:r>
    </w:p>
    <w:p>
      <w:pPr>
        <w:pStyle w:val="kommentar"/>
      </w:pPr>
      <w:r>
        <w:rPr>
          <w:b w:val="true"/>
          <w:sz w:val="16"/>
        </w:rPr>
        <w:t xml:space="preserve">293/2</w:t>
      </w:r>
      <w:r>
        <w:rPr/>
        <w:t xml:space="preserve"> </w:t>
      </w:r>
      <w:r>
        <w:rPr/>
        <w:t xml:space="preserve">1 Mo 3,19</w:t>
      </w:r>
      <w:r>
        <w:rPr/>
        <w:t xml:space="preserve"> </w:t>
      </w:r>
    </w:p>
    <w:p>
      <w:pPr>
        <w:pStyle w:val="kommentar"/>
      </w:pPr>
      <w:r>
        <w:rPr>
          <w:b w:val="true"/>
          <w:sz w:val="16"/>
        </w:rPr>
        <w:t xml:space="preserve">293/5</w:t>
      </w:r>
      <w:r>
        <w:rPr/>
        <w:t xml:space="preserve"> </w:t>
      </w:r>
      <w:r>
        <w:rPr/>
        <w:t xml:space="preserve">Joh 6,33</w:t>
      </w:r>
      <w:r>
        <w:rPr/>
        <w:t xml:space="preserve"> </w:t>
      </w:r>
    </w:p>
    <w:p>
      <w:pPr>
        <w:pStyle w:val="kommentar"/>
      </w:pPr>
      <w:r>
        <w:rPr>
          <w:b w:val="true"/>
          <w:sz w:val="16"/>
        </w:rPr>
        <w:t xml:space="preserve">293/14</w:t>
      </w:r>
      <w:r>
        <w:rPr/>
        <w:t xml:space="preserve"> </w:t>
      </w:r>
      <w:r>
        <w:rPr/>
        <w:t xml:space="preserve">Diog. Laert.</w:t>
      </w:r>
      <w:r>
        <w:rPr/>
      </w:r>
      <w:r>
        <w:rPr/>
        <w:t xml:space="preserve"> 2,35 </w:t>
      </w:r>
    </w:p>
    <w:p>
      <w:pPr>
        <w:pStyle w:val="kommentar"/>
      </w:pPr>
      <w:r>
        <w:rPr>
          <w:b w:val="true"/>
          <w:sz w:val="16"/>
        </w:rPr>
        <w:t xml:space="preserve">293/16</w:t>
      </w:r>
      <w:r>
        <w:rPr/>
        <w:t xml:space="preserve"> </w:t>
      </w:r>
      <w:r>
        <w:rPr>
          <w:rFonts w:ascii="Linux Libertine G" w:hAnsi="Linux Libertine G" w:cs="Linux Libertine G"/>
        </w:rPr>
        <w:t xml:space="preserve">Briefwechsel</w:t>
        <w:t>]</w:t>
      </w:r>
      <w:r>
        <w:rPr/>
        <w:t xml:space="preserve"> mit den v. Witten, vor allem </w:t>
      </w:r>
      <w:r>
        <w:rPr/>
        <w:t xml:space="preserve">Peter Christoph</w:t>
      </w:r>
      <w:r>
        <w:rPr/>
        <w:t xml:space="preserve"> (</w:t>
      </w:r>
      <w:r>
        <w:rPr/>
        <w:t xml:space="preserve">Briefe 113</w:t>
      </w:r>
      <w:r>
        <w:rPr/>
        <w:t xml:space="preserve">ff.) </w:t>
      </w:r>
    </w:p>
    <w:p>
      <w:pPr>
        <w:pStyle w:val="kommentar"/>
      </w:pPr>
      <w:r>
        <w:rPr>
          <w:b w:val="true"/>
          <w:sz w:val="16"/>
        </w:rPr>
        <w:t xml:space="preserve">293/33</w:t>
      </w:r>
      <w:r>
        <w:rPr/>
        <w:t xml:space="preserve"> </w:t>
      </w:r>
      <w:r>
        <w:rPr/>
        <w:t xml:space="preserve">Gal 5,22</w:t>
      </w:r>
      <w:r>
        <w:rPr/>
        <w:t xml:space="preserve"> </w:t>
      </w:r>
    </w:p>
    <w:p>
      <w:pPr>
        <w:pStyle w:val="kommentar"/>
      </w:pPr>
      <w:r>
        <w:rPr>
          <w:b w:val="true"/>
          <w:sz w:val="16"/>
        </w:rPr>
        <w:t xml:space="preserve">294/1</w:t>
      </w:r>
      <w:r>
        <w:rPr/>
        <w:t xml:space="preserve"> </w:t>
      </w:r>
      <w:r>
        <w:rPr/>
        <w:t xml:space="preserve">Rogall, </w:t>
      </w:r>
      <w:r>
        <w:rPr>
          <w:i w:val="true"/>
        </w:rPr>
        <w:t xml:space="preserve">Gesang-Buch</w:t>
      </w:r>
      <w:r>
        <w:rPr/>
      </w:r>
      <w:r>
        <w:rPr/>
        <w:t xml:space="preserve"> und </w:t>
      </w:r>
      <w:r>
        <w:rPr/>
        <w:t xml:space="preserve">Schultz, </w:t>
      </w:r>
      <w:r>
        <w:rPr>
          <w:i w:val="true"/>
        </w:rPr>
        <w:t xml:space="preserve">Gesang-Buch</w:t>
      </w:r>
      <w:r>
        <w:rPr/>
      </w:r>
      <w:r>
        <w:rPr/>
        <w:t xml:space="preserve"> </w:t>
      </w:r>
    </w:p>
    <w:p>
      <w:pPr>
        <w:pStyle w:val="kommentar"/>
      </w:pPr>
      <w:r>
        <w:rPr>
          <w:b w:val="true"/>
          <w:sz w:val="16"/>
        </w:rPr>
        <w:t xml:space="preserve">294/5</w:t>
      </w:r>
      <w:r>
        <w:rPr/>
        <w:t xml:space="preserve"> </w:t>
      </w:r>
      <w:r>
        <w:rPr/>
        <w:t xml:space="preserve">Rambach, </w:t>
      </w:r>
      <w:r>
        <w:rPr>
          <w:i w:val="true"/>
        </w:rPr>
        <w:t xml:space="preserve">Lutheri Auserlesene erbauliche Kleine Schriften</w:t>
      </w:r>
      <w:r>
        <w:rPr/>
      </w:r>
      <w:r>
        <w:rPr/>
        <w:t xml:space="preserve"> </w:t>
      </w:r>
    </w:p>
    <w:p>
      <w:pPr>
        <w:pStyle w:val="kommentar"/>
      </w:pPr>
      <w:r>
        <w:rPr>
          <w:b w:val="true"/>
          <w:sz w:val="16"/>
        </w:rPr>
        <w:t xml:space="preserve">294/7</w:t>
      </w:r>
      <w:r>
        <w:rPr/>
        <w:t xml:space="preserve"> </w:t>
      </w:r>
      <w:r>
        <w:rPr/>
        <w:t xml:space="preserve">Johann Christoph Hamann (Bruder)</w:t>
      </w:r>
      <w:r>
        <w:rPr/>
      </w:r>
      <w:r>
        <w:rPr/>
        <w:t xml:space="preserve"> </w:t>
      </w:r>
    </w:p>
    <w:p>
      <w:pPr>
        <w:pStyle w:val="kommentar"/>
      </w:pPr>
      <w:r>
        <w:rPr>
          <w:b w:val="true"/>
          <w:sz w:val="16"/>
        </w:rPr>
        <w:t xml:space="preserve">294/14</w:t>
      </w:r>
      <w:r>
        <w:rPr/>
        <w:t xml:space="preserve"> </w:t>
      </w:r>
      <w:r>
        <w:rPr/>
        <w:t xml:space="preserve">Michel Eyquem de Montaigne</w:t>
      </w:r>
      <w:r>
        <w:rPr/>
      </w:r>
      <w:r>
        <w:rPr/>
        <w:t xml:space="preserve">, </w:t>
      </w:r>
      <w:r>
        <w:rPr/>
        <w:t xml:space="preserve">Francis Bacon</w:t>
      </w:r>
      <w:r>
        <w:rPr/>
      </w:r>
      <w:r>
        <w:rPr/>
        <w:t xml:space="preserve"> </w:t>
      </w:r>
    </w:p>
    <w:p>
      <w:pPr>
        <w:pStyle w:val="kommentar"/>
      </w:pPr>
      <w:r>
        <w:rPr>
          <w:b w:val="true"/>
          <w:sz w:val="16"/>
        </w:rPr>
        <w:t xml:space="preserve">294/16</w:t>
      </w:r>
      <w:r>
        <w:rPr/>
        <w:t xml:space="preserve"> </w:t>
      </w:r>
      <w:r>
        <w:rPr/>
        <w:t xml:space="preserve">Carpzov, </w:t>
      </w:r>
      <w:r>
        <w:rPr>
          <w:i w:val="true"/>
        </w:rPr>
        <w:t xml:space="preserve">Critica Sacra Veteris Testamenti</w:t>
      </w:r>
      <w:r>
        <w:rPr/>
      </w:r>
      <w:r>
        <w:rPr/>
        <w:t xml:space="preserve"> </w:t>
      </w:r>
    </w:p>
    <w:p>
      <w:pPr>
        <w:pStyle w:val="kommentar"/>
      </w:pPr>
      <w:r>
        <w:rPr>
          <w:b w:val="true"/>
          <w:sz w:val="16"/>
        </w:rPr>
        <w:t xml:space="preserve">294/18</w:t>
      </w:r>
      <w:r>
        <w:rPr/>
        <w:t xml:space="preserve"> </w:t>
      </w:r>
      <w:r>
        <w:rPr/>
        <w:t xml:space="preserve">Johann Lorenz v. Mosheim</w:t>
      </w:r>
      <w:r>
        <w:rPr/>
      </w:r>
      <w:r>
        <w:rPr/>
        <w:t xml:space="preserve"> </w:t>
      </w:r>
    </w:p>
    <w:p>
      <w:pPr>
        <w:pStyle w:val="kommentar"/>
      </w:pPr>
      <w:r>
        <w:rPr>
          <w:b w:val="true"/>
          <w:sz w:val="16"/>
        </w:rPr>
        <w:t xml:space="preserve">294/18</w:t>
      </w:r>
      <w:r>
        <w:rPr/>
        <w:t xml:space="preserve"> </w:t>
      </w:r>
      <w:r>
        <w:rPr/>
        <w:t xml:space="preserve">Seckendorff, </w:t>
      </w:r>
      <w:r>
        <w:rPr>
          <w:i w:val="true"/>
        </w:rPr>
        <w:t xml:space="preserve">Compendium Historiae Ecclesiasticae</w:t>
      </w:r>
      <w:r>
        <w:rPr/>
      </w:r>
      <w:r>
        <w:rPr/>
        <w:t xml:space="preserve">, vgl. </w:t>
      </w:r>
      <w:r>
        <w:t>HKB 137 (I  297/5)</w:t>
      </w:r>
      <w:r>
        <w:rPr/>
      </w:r>
      <w:r>
        <w:rPr/>
        <w:t xml:space="preserve"> </w:t>
      </w:r>
    </w:p>
    <w:p>
      <w:pPr>
        <w:pStyle w:val="kommentar"/>
      </w:pPr>
      <w:r>
        <w:rPr>
          <w:b w:val="true"/>
          <w:sz w:val="16"/>
        </w:rPr>
        <w:t xml:space="preserve">294/22</w:t>
      </w:r>
      <w:r>
        <w:rPr/>
        <w:t xml:space="preserve"> </w:t>
      </w:r>
      <w:r>
        <w:rPr/>
        <w:t xml:space="preserve">Kypke, </w:t>
      </w:r>
      <w:r>
        <w:rPr>
          <w:i w:val="true"/>
        </w:rPr>
        <w:t xml:space="preserve">Anfangsgründe der Ebräischen Grammatic</w:t>
      </w:r>
      <w:r>
        <w:rPr/>
      </w:r>
      <w:r>
        <w:rPr/>
        <w:t xml:space="preserve"> </w:t>
      </w:r>
    </w:p>
    <w:p>
      <w:pPr>
        <w:pStyle w:val="kommentar"/>
      </w:pPr>
      <w:r>
        <w:rPr>
          <w:b w:val="true"/>
          <w:sz w:val="16"/>
        </w:rPr>
        <w:t xml:space="preserve">294/26</w:t>
      </w:r>
      <w:r>
        <w:rPr/>
        <w:t xml:space="preserve"> </w:t>
      </w:r>
      <w:r>
        <w:rPr>
          <w:rFonts w:ascii="Linux Libertine G" w:hAnsi="Linux Libertine G" w:cs="Linux Libertine G"/>
        </w:rPr>
        <w:t xml:space="preserve">Nachbar</w:t>
        <w:t>]</w:t>
      </w:r>
      <w:r>
        <w:rPr/>
        <w:t xml:space="preserve"> </w:t>
      </w:r>
      <w:r>
        <w:rPr/>
        <w:t xml:space="preserve">Johann Christoph Ruprecht</w:t>
      </w:r>
      <w:r>
        <w:rPr/>
      </w:r>
      <w:r>
        <w:rPr/>
        <w:t xml:space="preserve"> </w:t>
      </w:r>
    </w:p>
    <w:p>
      <w:pPr>
        <w:pStyle w:val="kommentar"/>
      </w:pPr>
      <w:r>
        <w:rPr>
          <w:b w:val="true"/>
          <w:sz w:val="16"/>
        </w:rPr>
        <w:t xml:space="preserve">294/27</w:t>
      </w:r>
      <w:r>
        <w:rPr/>
        <w:t xml:space="preserve"> </w:t>
      </w:r>
      <w:r>
        <w:rPr/>
        <w:t xml:space="preserve">Kypke, </w:t>
      </w:r>
      <w:r>
        <w:rPr>
          <w:i w:val="true"/>
        </w:rPr>
        <w:t xml:space="preserve">Observationes Sacrae</w:t>
      </w:r>
      <w:r>
        <w:rPr/>
      </w:r>
      <w:r>
        <w:rPr/>
        <w:t xml:space="preserve"> </w:t>
      </w:r>
    </w:p>
    <w:p>
      <w:pPr>
        <w:pStyle w:val="kommentar"/>
      </w:pPr>
      <w:r>
        <w:rPr>
          <w:b w:val="true"/>
          <w:sz w:val="16"/>
        </w:rPr>
        <w:t xml:space="preserve">294/30</w:t>
      </w:r>
      <w:r>
        <w:rPr/>
        <w:t xml:space="preserve"> </w:t>
      </w:r>
      <w:r>
        <w:rPr/>
        <w:t xml:space="preserve">Ps 90,17</w:t>
      </w:r>
      <w:r>
        <w:rPr/>
        <w:t xml:space="preserve"> </w:t>
      </w:r>
    </w:p>
    <w:p>
      <w:pPr>
        <w:pStyle w:val="kommentar"/>
      </w:pPr>
      <w:r>
        <w:rPr>
          <w:b w:val="true"/>
          <w:sz w:val="16"/>
        </w:rPr>
        <w:t xml:space="preserve">294/35</w:t>
      </w:r>
      <w:r>
        <w:rPr/>
        <w:t xml:space="preserve"> griech. epoché, Unterbrechung </w:t>
      </w:r>
    </w:p>
    <w:p>
      <w:pPr>
        <w:pStyle w:val="kommentar"/>
      </w:pPr>
      <w:r>
        <w:rPr>
          <w:b w:val="true"/>
          <w:sz w:val="16"/>
        </w:rPr>
        <w:t xml:space="preserve">295/3</w:t>
      </w:r>
      <w:r>
        <w:rPr/>
        <w:t xml:space="preserve"> </w:t>
      </w:r>
      <w:r>
        <w:rPr/>
        <w:t xml:space="preserve">5 Mo 11,14</w:t>
      </w:r>
      <w:r>
        <w:rPr/>
        <w:t xml:space="preserve">, </w:t>
      </w:r>
      <w:r>
        <w:rPr/>
        <w:t xml:space="preserve">Jer 5,24</w:t>
      </w:r>
      <w:r>
        <w:rPr/>
        <w:t xml:space="preserve"> </w:t>
      </w:r>
    </w:p>
    <w:p>
      <w:pPr>
        <w:pStyle w:val="kommentar"/>
      </w:pPr>
      <w:r>
        <w:rPr>
          <w:b w:val="true"/>
          <w:sz w:val="16"/>
        </w:rPr>
        <w:t xml:space="preserve">295/5</w:t>
      </w:r>
      <w:r>
        <w:rPr/>
        <w:t xml:space="preserve"> </w:t>
      </w:r>
      <w:r>
        <w:rPr/>
        <w:t xml:space="preserve">Ps 1,3</w:t>
      </w:r>
      <w:r>
        <w:rPr/>
        <w:t xml:space="preserve"> </w:t>
      </w:r>
    </w:p>
    <w:p>
      <w:pPr>
        <w:pStyle w:val="kommentar"/>
      </w:pPr>
      <w:r>
        <w:rPr>
          <w:b w:val="true"/>
          <w:sz w:val="16"/>
        </w:rPr>
        <w:t xml:space="preserve">295/6</w:t>
      </w:r>
      <w:r>
        <w:rPr/>
        <w:t xml:space="preserve"> </w:t>
      </w:r>
      <w:r>
        <w:rPr/>
        <w:t xml:space="preserve">Ps 65,10</w:t>
      </w:r>
      <w:r>
        <w:rPr/>
        <w:t xml:space="preserve"> </w:t>
      </w:r>
    </w:p>
    <w:p>
      <w:pPr>
        <w:pStyle w:val="kommentar"/>
      </w:pPr>
      <w:r>
        <w:rPr>
          <w:b w:val="true"/>
          <w:sz w:val="16"/>
        </w:rPr>
        <w:t xml:space="preserve">295/7</w:t>
      </w:r>
      <w:r>
        <w:rPr/>
        <w:t xml:space="preserve"> </w:t>
      </w:r>
      <w:r>
        <w:rPr/>
        <w:t xml:space="preserve">Jes 19,5</w:t>
      </w:r>
      <w:r>
        <w:rPr/>
        <w:t xml:space="preserve"> </w:t>
      </w:r>
    </w:p>
    <w:p>
      <w:pPr>
        <w:pStyle w:val="kommentar"/>
      </w:pPr>
      <w:r>
        <w:rPr>
          <w:b w:val="true"/>
          <w:sz w:val="16"/>
        </w:rPr>
        <w:t xml:space="preserve">295/9</w:t>
      </w:r>
      <w:r>
        <w:rPr/>
        <w:t xml:space="preserve"> </w:t>
      </w:r>
      <w:r>
        <w:rPr/>
        <w:t xml:space="preserve">Hi 6,15ff.</w:t>
      </w:r>
      <w:r>
        <w:rPr/>
        <w:t xml:space="preserve"> </w:t>
      </w:r>
    </w:p>
    <w:p>
      <w:pPr>
        <w:pStyle w:val="kommentar"/>
      </w:pPr>
      <w:r>
        <w:rPr>
          <w:b w:val="true"/>
          <w:sz w:val="16"/>
        </w:rPr>
        <w:t xml:space="preserve">295/17</w:t>
      </w:r>
      <w:r>
        <w:rPr/>
        <w:t xml:space="preserve"> </w:t>
      </w:r>
      <w:r>
        <w:rPr>
          <w:rFonts w:ascii="Linux Libertine G" w:hAnsi="Linux Libertine G" w:cs="Linux Libertine G"/>
        </w:rPr>
        <w:t xml:space="preserve">Sprachlehre</w:t>
        <w:t>]</w:t>
      </w:r>
      <w:r>
        <w:rPr/>
        <w:t xml:space="preserve"> </w:t>
      </w:r>
      <w:r>
        <w:rPr/>
        <w:t xml:space="preserve">Hamann, </w:t>
      </w:r>
      <w:r>
        <w:rPr>
          <w:i w:val="true"/>
        </w:rPr>
        <w:t xml:space="preserve">Deutsch-Französische Sprachlehre</w:t>
      </w:r>
      <w:r>
        <w:rPr/>
      </w:r>
      <w:r>
        <w:rPr/>
        <w:t xml:space="preserve"> N IV S. 247f., vgl. </w:t>
      </w:r>
      <w:r>
        <w:t>HKB 214 (II  112/4)</w:t>
      </w:r>
      <w:r>
        <w:rPr/>
      </w:r>
      <w:r>
        <w:rPr/>
        <w:t xml:space="preserve">, </w:t>
      </w:r>
      <w:r>
        <w:t>HKB 145 (I  336/20)</w:t>
      </w:r>
      <w:r>
        <w:rPr/>
      </w:r>
      <w:r>
        <w:rPr/>
        <w:t xml:space="preserve"> </w:t>
      </w:r>
    </w:p>
    <w:p>
      <w:pPr>
        <w:pStyle w:val="kommentar"/>
      </w:pPr>
      <w:r>
        <w:rPr>
          <w:b w:val="true"/>
          <w:sz w:val="16"/>
        </w:rPr>
        <w:t xml:space="preserve">295/20</w:t>
      </w:r>
      <w:r>
        <w:rPr/>
        <w:t xml:space="preserve"> </w:t>
      </w:r>
      <w:r>
        <w:rPr/>
        <w:t xml:space="preserve">Johann Christoph Hamann (Bruder)</w:t>
      </w:r>
      <w:r>
        <w:rPr/>
      </w:r>
      <w:r>
        <w:rPr/>
        <w:t xml:space="preserve"> </w:t>
      </w:r>
    </w:p>
    <w:p>
      <w:pPr>
        <w:pStyle w:val="kommentar"/>
      </w:pPr>
      <w:r>
        <w:rPr>
          <w:b w:val="true"/>
          <w:sz w:val="16"/>
        </w:rPr>
        <w:t xml:space="preserve">295/20</w:t>
      </w:r>
      <w:r>
        <w:rPr/>
        <w:t xml:space="preserve"> </w:t>
      </w:r>
      <w:r>
        <w:rPr/>
        <w:t xml:space="preserve">Georg Berens</w:t>
      </w:r>
      <w:r>
        <w:rPr/>
      </w:r>
      <w:r>
        <w:rPr/>
        <w:t xml:space="preserve"> </w:t>
      </w:r>
    </w:p>
    <w:p>
      <w:pPr>
        <w:pStyle w:val="kommentar"/>
      </w:pPr>
      <w:r>
        <w:rPr>
          <w:b w:val="true"/>
          <w:sz w:val="16"/>
        </w:rPr>
        <w:t xml:space="preserve">295/22</w:t>
      </w:r>
      <w:r>
        <w:rPr/>
        <w:t xml:space="preserve"> </w:t>
      </w:r>
      <w:r>
        <w:rPr/>
        <w:t xml:space="preserve">Mauvillon, </w:t>
      </w:r>
      <w:r>
        <w:rPr>
          <w:i w:val="true"/>
        </w:rPr>
        <w:t xml:space="preserve">Cours complet de la Langue Françoise</w:t>
      </w:r>
      <w:r>
        <w:rPr/>
      </w:r>
      <w:r>
        <w:rPr/>
        <w:t xml:space="preserve"> </w:t>
      </w:r>
    </w:p>
    <w:p>
      <w:pPr>
        <w:pStyle w:val="kommentar"/>
      </w:pPr>
      <w:r>
        <w:rPr>
          <w:b w:val="true"/>
          <w:sz w:val="16"/>
        </w:rPr>
        <w:t xml:space="preserve">295/22</w:t>
      </w:r>
      <w:r>
        <w:rPr/>
        <w:t xml:space="preserve"> </w:t>
      </w:r>
      <w:r>
        <w:rPr/>
        <w:t xml:space="preserve">Girard, </w:t>
      </w:r>
      <w:r>
        <w:rPr>
          <w:i w:val="true"/>
        </w:rPr>
        <w:t xml:space="preserve">La justesse de la langue françoise</w:t>
      </w:r>
      <w:r>
        <w:rPr/>
      </w:r>
      <w:r>
        <w:rPr/>
        <w:t xml:space="preserve"> </w:t>
      </w:r>
    </w:p>
    <w:p>
      <w:pPr>
        <w:pStyle w:val="kommentar"/>
      </w:pPr>
      <w:r>
        <w:rPr>
          <w:b w:val="true"/>
          <w:sz w:val="16"/>
        </w:rPr>
        <w:t xml:space="preserve">295/23</w:t>
      </w:r>
      <w:r>
        <w:rPr/>
        <w:t xml:space="preserve"> </w:t>
      </w:r>
      <w:r>
        <w:rPr/>
        <w:t xml:space="preserve">Choffin, </w:t>
      </w:r>
      <w:r>
        <w:rPr>
          <w:i w:val="true"/>
        </w:rPr>
        <w:t xml:space="preserve">Grammaire des dames</w:t>
      </w:r>
      <w:r>
        <w:rPr/>
      </w:r>
      <w:r>
        <w:rPr/>
        <w:t xml:space="preserve"> </w:t>
      </w:r>
    </w:p>
    <w:p>
      <w:pPr>
        <w:pStyle w:val="kommentar"/>
      </w:pPr>
      <w:r>
        <w:rPr>
          <w:b w:val="true"/>
          <w:sz w:val="16"/>
        </w:rPr>
        <w:t xml:space="preserve">295/26</w:t>
      </w:r>
      <w:r>
        <w:rPr/>
        <w:t xml:space="preserve"> </w:t>
      </w:r>
      <w:r>
        <w:rPr/>
        <w:t xml:space="preserve">Vernet, </w:t>
      </w:r>
      <w:r>
        <w:rPr>
          <w:i w:val="true"/>
        </w:rPr>
        <w:t xml:space="preserve">Abrégé d’histoire universelle</w:t>
      </w:r>
      <w:r>
        <w:rPr/>
      </w:r>
      <w:r>
        <w:rPr/>
        <w:t xml:space="preserve"> </w:t>
      </w:r>
    </w:p>
    <w:p>
      <w:pPr>
        <w:pStyle w:val="kommentar"/>
      </w:pPr>
      <w:r>
        <w:rPr>
          <w:b w:val="true"/>
          <w:sz w:val="16"/>
        </w:rPr>
        <w:t xml:space="preserve">295/28</w:t>
      </w:r>
      <w:r>
        <w:rPr/>
        <w:t xml:space="preserve"> </w:t>
      </w:r>
      <w:r>
        <w:rPr>
          <w:rFonts w:ascii="Linux Libertine G" w:hAnsi="Linux Libertine G" w:cs="Linux Libertine G"/>
        </w:rPr>
        <w:t xml:space="preserve">von dem andern</w:t>
        <w:t>]</w:t>
      </w:r>
      <w:r>
        <w:rPr/>
        <w:t xml:space="preserve"> </w:t>
      </w:r>
      <w:r>
        <w:rPr/>
        <w:t xml:space="preserve">Joachim, </w:t>
      </w:r>
      <w:r>
        <w:rPr>
          <w:i w:val="true"/>
        </w:rPr>
        <w:t xml:space="preserve">Einleitung zur Teutschen Diplomatik</w:t>
      </w:r>
      <w:r>
        <w:rPr/>
      </w:r>
      <w:r>
        <w:rPr/>
        <w:t xml:space="preserve">, vgl. </w:t>
      </w:r>
      <w:r>
        <w:t>HKB 128 (I  274/11)</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296/4</w:t>
      </w:r>
      <w:r>
        <w:rPr/>
        <w:t xml:space="preserve">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136 (I 291‒296)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ac269d6e05c40a0" /><Relationship Type="http://schemas.openxmlformats.org/officeDocument/2006/relationships/footer" Target="/word/footer1.xml" Id="default" /></Relationships>
</file>