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f45f023742b4154"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373‒381</w:t>
      </w:r>
      <w:r>
        <w:br/>
      </w:r>
    </w:p>
    <w:p>
      <w:pPr>
        <w:pStyle w:val="linksbündig"/>
      </w:pPr>
      <w:r>
        <w:rPr>
          <w:sz w:val="32"/>
          <w:b w:val="true"/>
        </w:rPr>
        <w:t>153</w:t>
      </w:r>
    </w:p>
    <w:p>
      <w:pPr>
        <w:pStyle w:val="linksbündig"/>
      </w:pPr>
      <w:r>
        <w:rPr>
          <w:b w:val="true"/>
        </w:rPr>
        <w:t>27. Juli 1759</w:t>
      </w:r>
      <w:r>
        <w:br/>
      </w:r>
      <w:r>
        <w:rPr>
          <w:b w:val="true"/>
        </w:rPr>
        <w:t>Johann Georg Hamann → Immanuel Kant</w:t>
      </w:r>
      <w:r>
        <w:br/>
      </w:r>
      <w:r>
        <w:rPr/>
        <w:t xml:space="preserve"> </w:t>
      </w:r>
      <w:r>
        <w:rPr/>
        <w:t xml:space="preserve"> </w:t>
      </w:r>
    </w:p>
    <w:p>
      <w:pPr>
        <w:framePr w:w="1000" w:hSpace="420" w:wrap="around" w:hAnchor="page" w:vAnchor="text" w:xAlign="left" w:y="0"/>
        <w:keepNext w:val="true"/>
        <w:pStyle w:val="zeilenzählung"/>
      </w:pPr>
      <w:r>
        <w:rPr>
          <w:sz w:val="12"/>
        </w:rPr>
        <w:t>S. 373, 15</w:t>
      </w:r>
    </w:p>
    <w:p>
      <w:pPr>
        <w:pStyle w:val="rechtsbündig"/>
      </w:pPr>
      <w:r>
        <w:rPr/>
        <w:t xml:space="preserve">den </w:t>
      </w:r>
      <w:r>
        <w:rPr/>
        <w:t xml:space="preserve">27. </w:t>
      </w:r>
      <w:r>
        <w:rPr>
          <w:rFonts w:ascii="Linux Biolinum" w:hAnsi="Linux Biolinum" w:cs="Linux Biolinum"/>
        </w:rPr>
        <w:t xml:space="preserve">Julii.</w:t>
      </w:r>
      <w:r>
        <w:rPr/>
        <w:t xml:space="preserve"> 1759.</w:t>
      </w:r>
      <w:r>
        <w:rPr/>
        <w:t xml:space="preserve"> </w:t>
      </w:r>
    </w:p>
    <w:p>
      <w:pPr>
        <w:pStyle w:val="doppeleinzug"/>
      </w:pPr>
      <w:r>
        <w:rPr/>
        <w:t xml:space="preserve">HöchstzuEhrender Herr Magister, </w:t>
      </w:r>
    </w:p>
    <w:p>
      <w:pPr>
        <w:pStyle w:val="stumpf"/>
      </w:pPr>
      <w:r>
        <w:rPr/>
        <w:t xml:space="preserve">Ich lege es Ihnen nicht zur Last, daß Sie mein </w:t>
      </w:r>
      <w:r>
        <w:rPr>
          <w:u w:val="single"/>
        </w:rPr>
        <w:t xml:space="preserve">Nebenbuler</w:t>
      </w:r>
      <w:r>
        <w:rPr/>
        <w:t xml:space="preserve"> sind, und Ihren </w:t>
      </w:r>
    </w:p>
    <w:p>
      <w:pPr>
        <w:pStyle w:val="stumpf"/>
      </w:pPr>
      <w:r>
        <w:rPr/>
        <w:t xml:space="preserve">neuen Freund ganze Wochen genüßen, unterdeßen er sich nur bey mir auf </w:t>
      </w:r>
    </w:p>
    <w:p>
      <w:pPr>
        <w:pStyle w:val="stumpf"/>
      </w:pPr>
      <w:r>
        <w:rPr/>
        <w:t xml:space="preserve">wenige zerstreute Stunden wie </w:t>
      </w:r>
      <w:r>
        <w:rPr/>
        <w:t xml:space="preserve">ein LuftErscheinung</w:t>
      </w:r>
      <w:r>
        <w:rPr/>
        <w:t xml:space="preserve"> oder vielmehr wie ein </w:t>
      </w:r>
    </w:p>
    <w:p>
      <w:pPr>
        <w:framePr w:w="1000" w:hSpace="420" w:wrap="around" w:hAnchor="page" w:vAnchor="text" w:xAlign="left" w:y="0"/>
        <w:keepNext w:val="true"/>
        <w:pStyle w:val="zeilenzählung"/>
      </w:pPr>
      <w:r>
        <w:rPr>
          <w:sz w:val="12"/>
        </w:rPr>
        <w:t>20</w:t>
      </w:r>
    </w:p>
    <w:p>
      <w:pPr>
        <w:pStyle w:val="stumpf"/>
      </w:pPr>
      <w:r>
        <w:rPr/>
        <w:t xml:space="preserve">schlauer Kundschafter sich sehen läßt. Ihrem Freunde aber werde ich diese </w:t>
      </w:r>
    </w:p>
    <w:p>
      <w:pPr>
        <w:pStyle w:val="stumpf"/>
      </w:pPr>
      <w:r>
        <w:rPr/>
        <w:t xml:space="preserve">Beleidigung nachtragen, daß er sich unterstanden Sie in meine Einsiedlerey </w:t>
      </w:r>
    </w:p>
    <w:p>
      <w:pPr>
        <w:pStyle w:val="stumpf"/>
      </w:pPr>
      <w:r>
        <w:rPr/>
        <w:t xml:space="preserve">Selbst einzuführen; und daß er mich nicht nur der Versuchung, Ihnen meine </w:t>
      </w:r>
    </w:p>
    <w:p>
      <w:pPr>
        <w:pStyle w:val="stumpf"/>
      </w:pPr>
      <w:r>
        <w:rPr/>
        <w:t xml:space="preserve">Empfindlichkeit, Rache und Eyfersucht merken zu laßen, sondern Sie so gar </w:t>
      </w:r>
    </w:p>
    <w:p>
      <w:pPr>
        <w:pStyle w:val="stumpf"/>
      </w:pPr>
      <w:r>
        <w:rPr/>
        <w:t xml:space="preserve">dieser Gefahr ausgesetzt, einem Menschen so nahe zu kommen, dem die </w:t>
      </w:r>
    </w:p>
    <w:p>
      <w:pPr>
        <w:framePr w:w="1000" w:hSpace="420" w:wrap="around" w:hAnchor="page" w:vAnchor="text" w:xAlign="left" w:y="0"/>
        <w:keepNext w:val="true"/>
        <w:pStyle w:val="zeilenzählung"/>
      </w:pPr>
      <w:r>
        <w:rPr>
          <w:sz w:val="12"/>
        </w:rPr>
        <w:t>25</w:t>
      </w:r>
    </w:p>
    <w:p>
      <w:pPr>
        <w:pStyle w:val="stumpf"/>
      </w:pPr>
      <w:r>
        <w:rPr/>
        <w:t xml:space="preserve">Krankheit seiner Leidenschaften eine Stärke zu denken und zu empfinden giebt, die </w:t>
      </w:r>
    </w:p>
    <w:p>
      <w:pPr>
        <w:pStyle w:val="stumpf"/>
      </w:pPr>
      <w:r>
        <w:rPr/>
        <w:t xml:space="preserve">ein Gesunder nicht besitzt. – Dies wollte ich </w:t>
      </w:r>
      <w:r>
        <w:rPr>
          <w:u w:val="single"/>
        </w:rPr>
        <w:t xml:space="preserve">Ihrem Buler ins Ohr sagen</w:t>
      </w:r>
      <w:r>
        <w:rPr/>
        <w:t xml:space="preserve">, </w:t>
      </w:r>
    </w:p>
    <w:p>
      <w:pPr>
        <w:pStyle w:val="stumpf"/>
      </w:pPr>
      <w:r>
        <w:rPr/>
        <w:t xml:space="preserve">als ich Ihnen für die Ehre Ihres ersten Besuchs dankte. </w:t>
      </w:r>
    </w:p>
    <w:p>
      <w:pPr>
        <w:pStyle w:val="einzug"/>
      </w:pPr>
      <w:r>
        <w:rPr/>
        <w:t xml:space="preserve">Sind Sie </w:t>
      </w:r>
      <w:r>
        <w:rPr>
          <w:rFonts w:ascii="Linux Biolinum" w:hAnsi="Linux Biolinum" w:cs="Linux Biolinum"/>
        </w:rPr>
        <w:t xml:space="preserve">Socrates</w:t>
      </w:r>
      <w:r>
        <w:rPr/>
        <w:t xml:space="preserve"> und will Ihr Freund </w:t>
      </w:r>
      <w:r>
        <w:rPr>
          <w:rFonts w:ascii="Linux Biolinum" w:hAnsi="Linux Biolinum" w:cs="Linux Biolinum"/>
        </w:rPr>
        <w:t xml:space="preserve">Alcibiades</w:t>
      </w:r>
      <w:r>
        <w:rPr/>
        <w:t xml:space="preserve"> seyn: so haben Sie zu </w:t>
      </w:r>
    </w:p>
    <w:p>
      <w:pPr>
        <w:pStyle w:val="stumpf"/>
      </w:pPr>
      <w:r>
        <w:rPr/>
        <w:t xml:space="preserve">Ihrem Unterricht die Stimme eines </w:t>
      </w:r>
      <w:r>
        <w:rPr>
          <w:rFonts w:ascii="Linux Biolinum" w:hAnsi="Linux Biolinum" w:cs="Linux Biolinum"/>
        </w:rPr>
        <w:t xml:space="preserve">Genii</w:t>
      </w:r>
      <w:r>
        <w:rPr/>
        <w:t xml:space="preserve"> nöthig. Und diese Rolle gebührt </w:t>
      </w:r>
    </w:p>
    <w:p>
      <w:pPr>
        <w:framePr w:w="1000" w:hSpace="420" w:wrap="around" w:hAnchor="page" w:vAnchor="text" w:xAlign="left" w:y="0"/>
        <w:keepNext w:val="true"/>
        <w:pStyle w:val="zeilenzählung"/>
      </w:pPr>
      <w:r>
        <w:rPr>
          <w:sz w:val="12"/>
        </w:rPr>
        <w:t>30</w:t>
      </w:r>
    </w:p>
    <w:p>
      <w:pPr>
        <w:pStyle w:val="stumpf"/>
      </w:pPr>
      <w:r>
        <w:rPr/>
        <w:t xml:space="preserve">mir, ohne daß ich mir den Verdacht des Stoltzes dadurch zuziehe – Ein </w:t>
      </w:r>
    </w:p>
    <w:p>
      <w:pPr>
        <w:pStyle w:val="stumpf"/>
      </w:pPr>
      <w:r>
        <w:rPr/>
        <w:t xml:space="preserve">Schauspieler legt seine Königliche Maske, seinen Gang und seine Sprache auf </w:t>
      </w:r>
    </w:p>
    <w:p>
      <w:pPr>
        <w:pStyle w:val="stumpf"/>
      </w:pPr>
      <w:r>
        <w:rPr/>
        <w:t xml:space="preserve">Steltzen ab; so bald er den Schauplatz verläst – Erlauben Sie mir also, daß </w:t>
      </w:r>
    </w:p>
    <w:p>
      <w:pPr>
        <w:pStyle w:val="stumpf"/>
      </w:pPr>
      <w:r>
        <w:rPr/>
        <w:t xml:space="preserve">ich so lange </w:t>
      </w:r>
      <w:r>
        <w:rPr>
          <w:rFonts w:ascii="Linux Biolinum" w:hAnsi="Linux Biolinum" w:cs="Linux Biolinum"/>
          <w:u w:val="single"/>
        </w:rPr>
        <w:t xml:space="preserve">Genius</w:t>
      </w:r>
      <w:r>
        <w:rPr>
          <w:u w:val="single"/>
        </w:rPr>
        <w:t xml:space="preserve"> heißen</w:t>
      </w:r>
      <w:r>
        <w:rPr/>
        <w:t xml:space="preserve"> und als ein </w:t>
      </w:r>
      <w:r>
        <w:rPr>
          <w:rFonts w:ascii="Linux Biolinum" w:hAnsi="Linux Biolinum" w:cs="Linux Biolinum"/>
        </w:rPr>
        <w:t xml:space="preserve">Genius</w:t>
      </w:r>
      <w:r>
        <w:rPr/>
        <w:t xml:space="preserve"> aus einer Wolke mit Ihnen </w:t>
      </w:r>
    </w:p>
    <w:p>
      <w:pPr>
        <w:pStyle w:val="stumpf"/>
      </w:pPr>
      <w:r>
        <w:rPr/>
        <w:t xml:space="preserve">reden kann, als ich </w:t>
      </w:r>
      <w:r>
        <w:rPr>
          <w:u w:val="single"/>
        </w:rPr>
        <w:t xml:space="preserve">Zeit</w:t>
      </w:r>
      <w:r>
        <w:rPr/>
        <w:t xml:space="preserve"> zu diesem Brief nöthig haben werde. Soll ich als ein </w:t>
      </w:r>
    </w:p>
    <w:p>
      <w:pPr>
        <w:framePr w:w="1000" w:hSpace="420" w:wrap="around" w:hAnchor="page" w:vAnchor="text" w:xAlign="left" w:y="0"/>
        <w:keepNext w:val="true"/>
        <w:pStyle w:val="zeilenzählung"/>
      </w:pPr>
      <w:r>
        <w:rPr>
          <w:sz w:val="12"/>
        </w:rPr>
        <w:t>35</w:t>
      </w:r>
    </w:p>
    <w:p>
      <w:pPr>
        <w:pStyle w:val="stumpf"/>
      </w:pPr>
      <w:r>
        <w:rPr>
          <w:rFonts w:ascii="Linux Biolinum" w:hAnsi="Linux Biolinum" w:cs="Linux Biolinum"/>
        </w:rPr>
        <w:t xml:space="preserve">Genius</w:t>
      </w:r>
      <w:r>
        <w:rPr/>
        <w:t xml:space="preserve"> aber reden, so bitte ich mir wenigstens die Gedult und die </w:t>
      </w:r>
    </w:p>
    <w:p>
      <w:pPr>
        <w:framePr w:w="1000" w:hSpace="420" w:wrap="around" w:hAnchor="page" w:vAnchor="text" w:xAlign="left" w:y="0"/>
        <w:keepNext w:val="true"/>
        <w:pStyle w:val="seitenzählung"/>
      </w:pPr>
      <w:r>
        <w:rPr>
          <w:sz w:val="12"/>
          <w:b w:val="true"/>
        </w:rPr>
        <w:t>S. 374</w:t>
      </w:r>
      <w:r>
        <w:rPr/>
        <w:t xml:space="preserve"> </w:t>
      </w:r>
    </w:p>
    <w:p>
      <w:pPr>
        <w:pStyle w:val="stumpf"/>
      </w:pPr>
      <w:r>
        <w:rPr/>
        <w:t xml:space="preserve">Aufmerksamkeit aus, womit ein Erlauchtes, Schönes, Witziges und Gelehrtes </w:t>
      </w:r>
    </w:p>
    <w:p>
      <w:pPr>
        <w:pStyle w:val="stumpf"/>
      </w:pPr>
      <w:r>
        <w:rPr/>
        <w:t xml:space="preserve">Publicum jüngst die Abschiedsrede eines Irrdischen über die Scherben einer alten </w:t>
      </w:r>
    </w:p>
    <w:p>
      <w:pPr>
        <w:pStyle w:val="stumpf"/>
      </w:pPr>
      <w:r>
        <w:rPr>
          <w:rFonts w:ascii="Linux Biolinum" w:hAnsi="Linux Biolinum" w:cs="Linux Biolinum"/>
        </w:rPr>
        <w:t xml:space="preserve">Urne,</w:t>
      </w:r>
      <w:r>
        <w:rPr/>
        <w:t xml:space="preserve"> auf der man mit Mühe die Buchstaben </w:t>
      </w:r>
      <w:r>
        <w:rPr>
          <w:rFonts w:ascii="Linux Biolinum" w:hAnsi="Linux Biolinum" w:cs="Linux Biolinum"/>
        </w:rPr>
        <w:t xml:space="preserve">BIBLIOTEK</w:t>
      </w:r>
      <w:r>
        <w:rPr/>
        <w:t xml:space="preserve"> entziffern konnte, </w:t>
      </w:r>
    </w:p>
    <w:p>
      <w:pPr>
        <w:pStyle w:val="stumpf"/>
      </w:pPr>
      <w:r>
        <w:rPr/>
        <w:t xml:space="preserve">überhorchte. Es war ein Project </w:t>
      </w:r>
      <w:r>
        <w:rPr/>
        <w:t xml:space="preserve">schöne</w:t>
      </w:r>
      <w:r>
        <w:rPr/>
        <w:t xml:space="preserve"> Leiber denken zu lehren. Das kann nur </w:t>
      </w:r>
    </w:p>
    <w:p>
      <w:pPr>
        <w:framePr w:w="1000" w:hSpace="420" w:wrap="around" w:hAnchor="page" w:vAnchor="text" w:xAlign="left" w:y="0"/>
        <w:keepNext w:val="true"/>
        <w:pStyle w:val="zeilenzählung"/>
      </w:pPr>
      <w:r>
        <w:rPr>
          <w:sz w:val="12"/>
        </w:rPr>
        <w:t>5</w:t>
      </w:r>
    </w:p>
    <w:p>
      <w:pPr>
        <w:pStyle w:val="stumpf"/>
      </w:pPr>
      <w:r>
        <w:rPr/>
        <w:t xml:space="preserve">ein </w:t>
      </w:r>
      <w:r>
        <w:rPr>
          <w:rFonts w:ascii="Linux Biolinum" w:hAnsi="Linux Biolinum" w:cs="Linux Biolinum"/>
        </w:rPr>
        <w:t xml:space="preserve">Socrates,</w:t>
      </w:r>
      <w:r>
        <w:rPr/>
        <w:t xml:space="preserve"> und kein Herzog, keine Landstände werden durch die Kraft Ihres </w:t>
      </w:r>
    </w:p>
    <w:p>
      <w:pPr>
        <w:pStyle w:val="stumpf"/>
      </w:pPr>
      <w:r>
        <w:rPr/>
        <w:t xml:space="preserve">obrigkeitl. Berufs und Vollmacht ihrer Wahl einen Watson zum </w:t>
      </w:r>
      <w:r>
        <w:rPr>
          <w:rFonts w:ascii="Linux Biolinum" w:hAnsi="Linux Biolinum" w:cs="Linux Biolinum"/>
        </w:rPr>
        <w:t xml:space="preserve">genie </w:t>
      </w:r>
    </w:p>
    <w:p>
      <w:pPr>
        <w:pStyle w:val="stumpf"/>
      </w:pPr>
      <w:r>
        <w:rPr>
          <w:rFonts w:ascii="Linux Biolinum" w:hAnsi="Linux Biolinum" w:cs="Linux Biolinum"/>
        </w:rPr>
        <w:t xml:space="preserve">crei</w:t>
      </w:r>
      <w:r>
        <w:rPr/>
        <w:t xml:space="preserve">ren. </w:t>
      </w:r>
    </w:p>
    <w:p>
      <w:pPr>
        <w:pStyle w:val="einzug"/>
      </w:pPr>
      <w:r>
        <w:rPr/>
        <w:t xml:space="preserve">Ich schreibe episch, weil Sie die lyrische Sprache noch nicht lesen können. </w:t>
      </w:r>
    </w:p>
    <w:p>
      <w:pPr>
        <w:pStyle w:val="stumpf"/>
      </w:pPr>
      <w:r>
        <w:rPr/>
        <w:t xml:space="preserve">Ein epischer Autor ist ein Geschichtschreiber der seltenen Geschöpfe und ihres </w:t>
      </w:r>
    </w:p>
    <w:p>
      <w:pPr>
        <w:framePr w:w="1000" w:hSpace="420" w:wrap="around" w:hAnchor="page" w:vAnchor="text" w:xAlign="left" w:y="0"/>
        <w:keepNext w:val="true"/>
        <w:pStyle w:val="zeilenzählung"/>
      </w:pPr>
      <w:r>
        <w:rPr>
          <w:sz w:val="12"/>
        </w:rPr>
        <w:t>10</w:t>
      </w:r>
    </w:p>
    <w:p>
      <w:pPr>
        <w:pStyle w:val="stumpf"/>
      </w:pPr>
      <w:r>
        <w:rPr/>
        <w:t xml:space="preserve">noch seltenern Lebenslaufes; der lyrische ist der Geschichtschreiber des </w:t>
      </w:r>
    </w:p>
    <w:p>
      <w:pPr>
        <w:pStyle w:val="stumpf"/>
      </w:pPr>
      <w:r>
        <w:rPr/>
        <w:t xml:space="preserve">Menschl. Herzens. Die Selbsterkenntnis ist die schwerste und höchste, die </w:t>
      </w:r>
    </w:p>
    <w:p>
      <w:pPr>
        <w:pStyle w:val="stumpf"/>
      </w:pPr>
      <w:r>
        <w:rPr/>
        <w:t xml:space="preserve">leichteste und ecke</w:t>
      </w:r>
      <w:r>
        <w:rPr>
          <w:shd w:fill="#e2e2e2"/>
        </w:rPr>
        <w:t xml:space="preserve">l</w:t>
      </w:r>
      <w:r>
        <w:rPr/>
        <w:t xml:space="preserve">hafteste NaturGeschichte, Philosophie und Poesie. Es ist </w:t>
      </w:r>
    </w:p>
    <w:p>
      <w:pPr>
        <w:pStyle w:val="stumpf"/>
      </w:pPr>
      <w:r>
        <w:rPr/>
        <w:t xml:space="preserve">angenehm und nützlich eine Seite des Pope zu übersetzen – </w:t>
      </w:r>
      <w:r>
        <w:rPr>
          <w:strike w:val="true"/>
        </w:rPr>
        <w:t xml:space="preserve">zu einer</w:t>
      </w:r>
      <w:r>
        <w:rPr/>
        <w:t xml:space="preserve"> in die </w:t>
      </w:r>
    </w:p>
    <w:p>
      <w:pPr>
        <w:pStyle w:val="stumpf"/>
      </w:pPr>
      <w:r>
        <w:rPr/>
        <w:t xml:space="preserve">Fibern des Gehirnes und des Herzens – Eitelkeit und Fluch hingegen einen </w:t>
      </w:r>
    </w:p>
    <w:p>
      <w:pPr>
        <w:framePr w:w="1000" w:hSpace="420" w:wrap="around" w:hAnchor="page" w:vAnchor="text" w:xAlign="left" w:y="0"/>
        <w:keepNext w:val="true"/>
        <w:pStyle w:val="zeilenzählung"/>
      </w:pPr>
      <w:r>
        <w:rPr>
          <w:sz w:val="12"/>
        </w:rPr>
        <w:t>15</w:t>
      </w:r>
    </w:p>
    <w:p>
      <w:pPr>
        <w:pStyle w:val="stumpf"/>
      </w:pPr>
      <w:r>
        <w:rPr/>
        <w:t xml:space="preserve">Theil der </w:t>
      </w:r>
      <w:r>
        <w:rPr>
          <w:rFonts w:ascii="Linux Biolinum" w:hAnsi="Linux Biolinum" w:cs="Linux Biolinum"/>
        </w:rPr>
        <w:t xml:space="preserve">Encyclopedie</w:t>
      </w:r>
      <w:r>
        <w:rPr/>
        <w:t xml:space="preserve"> durchzublättern. Ich bin noch gestern Abend mit der </w:t>
      </w:r>
    </w:p>
    <w:p>
      <w:pPr>
        <w:pStyle w:val="stumpf"/>
      </w:pPr>
      <w:r>
        <w:rPr/>
        <w:t xml:space="preserve">Arbeit fertig geworden, die Sie mir in Vorschlag gebracht. Der Artikel über </w:t>
      </w:r>
    </w:p>
    <w:p>
      <w:pPr>
        <w:pStyle w:val="stumpf"/>
      </w:pPr>
      <w:r>
        <w:rPr/>
        <w:t xml:space="preserve">das Schöne ist ein Geschwätz und Auszug von Hutchinson. Der von der </w:t>
      </w:r>
    </w:p>
    <w:p>
      <w:pPr>
        <w:pStyle w:val="stumpf"/>
      </w:pPr>
      <w:r>
        <w:rPr>
          <w:u w:val="single"/>
        </w:rPr>
        <w:t xml:space="preserve">Kunst</w:t>
      </w:r>
      <w:r>
        <w:rPr/>
        <w:t xml:space="preserve"> ist seichter also süßer als das Gespräch des Engl. über nichts als ein </w:t>
      </w:r>
    </w:p>
    <w:p>
      <w:pPr>
        <w:pStyle w:val="stumpf"/>
      </w:pPr>
      <w:r>
        <w:rPr>
          <w:u w:val="single"/>
        </w:rPr>
        <w:t xml:space="preserve">Wort</w:t>
      </w:r>
      <w:r>
        <w:rPr/>
        <w:t xml:space="preserve">. Bliebe also </w:t>
      </w:r>
      <w:r>
        <w:rPr/>
        <w:t xml:space="preserve">noch einziger</w:t>
      </w:r>
      <w:r>
        <w:rPr/>
        <w:t xml:space="preserve"> übrig, der würklich eine Uebersetzung </w:t>
      </w:r>
    </w:p>
    <w:p>
      <w:pPr>
        <w:framePr w:w="1000" w:hSpace="420" w:wrap="around" w:hAnchor="page" w:vAnchor="text" w:xAlign="left" w:y="0"/>
        <w:keepNext w:val="true"/>
        <w:pStyle w:val="zeilenzählung"/>
      </w:pPr>
      <w:r>
        <w:rPr>
          <w:sz w:val="12"/>
        </w:rPr>
        <w:t>20</w:t>
      </w:r>
    </w:p>
    <w:p>
      <w:pPr>
        <w:pStyle w:val="stumpf"/>
      </w:pPr>
      <w:r>
        <w:rPr/>
        <w:t xml:space="preserve">verdiente. Er handelt von dem Schaarwerk und Gehorcharbeitern. Jeder </w:t>
      </w:r>
    </w:p>
    <w:p>
      <w:pPr>
        <w:pStyle w:val="stumpf"/>
      </w:pPr>
      <w:r>
        <w:rPr/>
        <w:t xml:space="preserve">verständige Leser meines Heldenbriefes wird die Mühe derjenigen aus der </w:t>
      </w:r>
    </w:p>
    <w:p>
      <w:pPr>
        <w:pStyle w:val="stumpf"/>
      </w:pPr>
      <w:r>
        <w:rPr/>
        <w:t xml:space="preserve">Erfahrung kennen, über solche Leute gesetzt zu seyn, aber auch das Mitleiden mit </w:t>
      </w:r>
    </w:p>
    <w:p>
      <w:pPr>
        <w:pStyle w:val="stumpf"/>
      </w:pPr>
      <w:r>
        <w:rPr/>
        <w:t xml:space="preserve">allen Gehorcharbeitern haben, was der Verfaßer meines Artikels mit ihnen </w:t>
      </w:r>
    </w:p>
    <w:p>
      <w:pPr>
        <w:pStyle w:val="stumpf"/>
      </w:pPr>
      <w:r>
        <w:rPr/>
        <w:t xml:space="preserve">hat, und die Misbräuche zu verbeßern suchen, wodurch es ihnen unmöglich </w:t>
      </w:r>
    </w:p>
    <w:p>
      <w:pPr>
        <w:framePr w:w="1000" w:hSpace="420" w:wrap="around" w:hAnchor="page" w:vAnchor="text" w:xAlign="left" w:y="0"/>
        <w:keepNext w:val="true"/>
        <w:pStyle w:val="zeilenzählung"/>
      </w:pPr>
      <w:r>
        <w:rPr>
          <w:sz w:val="12"/>
        </w:rPr>
        <w:t>25</w:t>
      </w:r>
    </w:p>
    <w:p>
      <w:pPr>
        <w:pStyle w:val="stumpf"/>
      </w:pPr>
      <w:r>
        <w:rPr/>
        <w:t xml:space="preserve">gemacht wird gute Gehorcharbeiter zu seyn. Weil ich aber selbst keiner zu </w:t>
      </w:r>
    </w:p>
    <w:p>
      <w:pPr>
        <w:pStyle w:val="stumpf"/>
      </w:pPr>
      <w:r>
        <w:rPr/>
        <w:t xml:space="preserve">werden Lust habe, und sein Amt von der Art auf der Welt verwalte, wo ich </w:t>
      </w:r>
    </w:p>
    <w:p>
      <w:pPr>
        <w:pStyle w:val="stumpf"/>
      </w:pPr>
      <w:r>
        <w:rPr/>
        <w:t xml:space="preserve">von der Laune dererjenigen, die unter mir sind, abhangen darf: so wird dieser </w:t>
      </w:r>
    </w:p>
    <w:p>
      <w:pPr>
        <w:pStyle w:val="stumpf"/>
      </w:pPr>
      <w:r>
        <w:rPr/>
        <w:t xml:space="preserve">Artikel Uebersetzer genung antreffen, die einen Beruf dazu haben. Ein Mann </w:t>
      </w:r>
    </w:p>
    <w:p>
      <w:pPr>
        <w:pStyle w:val="stumpf"/>
      </w:pPr>
      <w:r>
        <w:rPr/>
        <w:t xml:space="preserve">von der Welt, der die Kunst </w:t>
      </w:r>
      <w:r>
        <w:rPr>
          <w:rFonts w:ascii="Linux Biolinum" w:hAnsi="Linux Biolinum" w:cs="Linux Biolinum"/>
        </w:rPr>
        <w:t xml:space="preserve">Visiten</w:t>
      </w:r>
      <w:r>
        <w:rPr/>
        <w:t xml:space="preserve"> zu machen versteht, wird immer einen </w:t>
      </w:r>
    </w:p>
    <w:p>
      <w:pPr>
        <w:framePr w:w="1000" w:hSpace="420" w:wrap="around" w:hAnchor="page" w:vAnchor="text" w:xAlign="left" w:y="0"/>
        <w:keepNext w:val="true"/>
        <w:pStyle w:val="zeilenzählung"/>
      </w:pPr>
      <w:r>
        <w:rPr>
          <w:sz w:val="12"/>
        </w:rPr>
        <w:t>30</w:t>
      </w:r>
    </w:p>
    <w:p>
      <w:pPr>
        <w:pStyle w:val="stumpf"/>
      </w:pPr>
      <w:r>
        <w:rPr/>
        <w:t xml:space="preserve">guten </w:t>
      </w:r>
      <w:r>
        <w:rPr>
          <w:rFonts w:ascii="Linux Biolinum" w:hAnsi="Linux Biolinum" w:cs="Linux Biolinum"/>
        </w:rPr>
        <w:t xml:space="preserve">Intendant</w:t>
      </w:r>
      <w:r>
        <w:rPr/>
        <w:t xml:space="preserve"> über </w:t>
      </w:r>
      <w:r>
        <w:rPr>
          <w:rFonts w:ascii="Linux Biolinum" w:hAnsi="Linux Biolinum" w:cs="Linux Biolinum"/>
        </w:rPr>
        <w:t xml:space="preserve">entreprisen</w:t>
      </w:r>
      <w:r>
        <w:rPr/>
        <w:t xml:space="preserve"> abgeben. </w:t>
      </w:r>
    </w:p>
    <w:p>
      <w:pPr>
        <w:pStyle w:val="einzug"/>
      </w:pPr>
      <w:r>
        <w:rPr/>
        <w:t xml:space="preserve">Auf unsern lieben Vetter wiederzukommen. Aus Neigung können Sie </w:t>
      </w:r>
    </w:p>
    <w:p>
      <w:pPr>
        <w:pStyle w:val="stumpf"/>
      </w:pPr>
      <w:r>
        <w:rPr/>
        <w:t xml:space="preserve">diesen alten Mann nicht lieben; aus Eitelkeit oder Eigennutz. Sie hätten ihn </w:t>
      </w:r>
    </w:p>
    <w:p>
      <w:pPr>
        <w:pStyle w:val="stumpf"/>
      </w:pPr>
      <w:r>
        <w:rPr/>
        <w:t xml:space="preserve">kennen sollen zu meiner Zeit, da ich ihn liebte. Damals dachte er wie Sie, </w:t>
      </w:r>
    </w:p>
    <w:p>
      <w:pPr>
        <w:pStyle w:val="stumpf"/>
      </w:pPr>
      <w:r>
        <w:rPr/>
        <w:t xml:space="preserve">höchstzuEhrender Herr Magister, über das Recht der Natur, er kannte nichts </w:t>
      </w:r>
    </w:p>
    <w:p>
      <w:pPr>
        <w:framePr w:w="1000" w:hSpace="420" w:wrap="around" w:hAnchor="page" w:vAnchor="text" w:xAlign="left" w:y="0"/>
        <w:keepNext w:val="true"/>
        <w:pStyle w:val="zeilenzählung"/>
      </w:pPr>
      <w:r>
        <w:rPr>
          <w:sz w:val="12"/>
        </w:rPr>
        <w:t>35</w:t>
      </w:r>
    </w:p>
    <w:p>
      <w:pPr>
        <w:pStyle w:val="stumpf"/>
      </w:pPr>
      <w:r>
        <w:rPr/>
        <w:t xml:space="preserve">als großmüthige Neigungen in Sich Selbst und Mir. </w:t>
      </w:r>
    </w:p>
    <w:p>
      <w:pPr>
        <w:pStyle w:val="einzug"/>
      </w:pPr>
      <w:r>
        <w:rPr/>
        <w:t xml:space="preserve">Sie treffen es, diese schielende Verachtung ist noch ein Rest von Liebe gegen </w:t>
      </w:r>
    </w:p>
    <w:p>
      <w:pPr>
        <w:pStyle w:val="stumpf"/>
      </w:pPr>
      <w:r>
        <w:rPr/>
        <w:t xml:space="preserve">Ihn. Laßen Sie sich warnen und mich der </w:t>
      </w:r>
      <w:r>
        <w:rPr>
          <w:rFonts w:ascii="Linux Biolinum" w:hAnsi="Linux Biolinum" w:cs="Linux Biolinum"/>
        </w:rPr>
        <w:t xml:space="preserve">Sappho</w:t>
      </w:r>
      <w:r>
        <w:rPr/>
        <w:t xml:space="preserve"> nachgirren </w:t>
      </w:r>
    </w:p>
    <w:p>
      <w:pPr>
        <w:framePr w:w="1000" w:hSpace="420" w:wrap="around" w:hAnchor="page" w:vAnchor="text" w:xAlign="left" w:y="0"/>
        <w:keepNext w:val="true"/>
        <w:pStyle w:val="seitenzählung"/>
      </w:pPr>
      <w:r>
        <w:rPr>
          <w:sz w:val="12"/>
          <w:b w:val="true"/>
        </w:rPr>
        <w:t>S. 375</w:t>
      </w:r>
      <w:r>
        <w:rPr/>
        <w:t xml:space="preserve"> </w:t>
      </w:r>
    </w:p>
    <w:p>
      <w:pPr>
        <w:pStyle w:val="vierfacheinzug"/>
      </w:pPr>
      <w:r>
        <w:rPr>
          <w:rFonts w:ascii="Linux Biolinum" w:hAnsi="Linux Biolinum" w:cs="Linux Biolinum"/>
        </w:rPr>
        <w:t xml:space="preserve">At Vos </w:t>
      </w:r>
      <w:r>
        <w:rPr>
          <w:u w:val="single"/>
          <w:rFonts w:ascii="Linux Biolinum" w:hAnsi="Linux Biolinum" w:cs="Linux Biolinum"/>
        </w:rPr>
        <w:t xml:space="preserve">erronem</w:t>
      </w:r>
      <w:r>
        <w:rPr>
          <w:rFonts w:ascii="Linux Biolinum" w:hAnsi="Linux Biolinum" w:cs="Linux Biolinum"/>
        </w:rPr>
        <w:t xml:space="preserve"> tellure remittite</w:t>
      </w:r>
      <w:r>
        <w:rPr/>
        <w:t xml:space="preserve"> </w:t>
      </w:r>
      <w:r>
        <w:rPr>
          <w:rFonts w:ascii="Linux Biolinum" w:hAnsi="Linux Biolinum" w:cs="Linux Biolinum"/>
        </w:rPr>
        <w:t xml:space="preserve">nostrum</w:t>
      </w:r>
      <w:r>
        <w:rPr/>
        <w:t xml:space="preserve"> </w:t>
      </w:r>
    </w:p>
    <w:p>
      <w:pPr>
        <w:pStyle w:val="fünffacheinzug"/>
      </w:pPr>
      <w:r>
        <w:rPr>
          <w:u w:val="single"/>
          <w:rFonts w:ascii="Linux Biolinum" w:hAnsi="Linux Biolinum" w:cs="Linux Biolinum"/>
        </w:rPr>
        <w:t xml:space="preserve">Nisiades matres,</w:t>
      </w:r>
      <w:r>
        <w:rPr/>
        <w:t xml:space="preserve"> </w:t>
      </w:r>
      <w:r>
        <w:rPr>
          <w:u w:val="single"/>
          <w:rFonts w:ascii="Linux Biolinum" w:hAnsi="Linux Biolinum" w:cs="Linux Biolinum"/>
        </w:rPr>
        <w:t xml:space="preserve">Nisiaedesque</w:t>
      </w:r>
      <w:r>
        <w:rPr/>
        <w:t xml:space="preserve"> </w:t>
      </w:r>
      <w:r>
        <w:rPr>
          <w:rFonts w:ascii="Linux Biolinum" w:hAnsi="Linux Biolinum" w:cs="Linux Biolinum"/>
          <w:u w:val="single"/>
        </w:rPr>
        <w:t xml:space="preserve">nurus.</w:t>
      </w:r>
      <w:r>
        <w:rPr/>
        <w:t xml:space="preserve"> </w:t>
      </w:r>
    </w:p>
    <w:p>
      <w:pPr>
        <w:pStyle w:val="vierfacheinzug"/>
      </w:pPr>
      <w:r>
        <w:rPr>
          <w:rFonts w:ascii="Linux Biolinum" w:hAnsi="Linux Biolinum" w:cs="Linux Biolinum"/>
        </w:rPr>
        <w:t xml:space="preserve">Neu vos decipiant blandae mendacia linguae </w:t>
      </w:r>
    </w:p>
    <w:p>
      <w:pPr>
        <w:pStyle w:val="fünffacheinzug"/>
      </w:pPr>
      <w:r>
        <w:rPr>
          <w:rFonts w:ascii="Linux Biolinum" w:hAnsi="Linux Biolinum" w:cs="Linux Biolinum"/>
        </w:rPr>
        <w:t xml:space="preserve">Quae dicit Vobis, dixerat ante mihi.</w:t>
      </w:r>
      <w:r>
        <w:rPr/>
        <w:t xml:space="preserve"> </w:t>
      </w:r>
    </w:p>
    <w:p>
      <w:pPr>
        <w:framePr w:w="1000" w:hSpace="420" w:wrap="around" w:hAnchor="page" w:vAnchor="text" w:xAlign="left" w:y="0"/>
        <w:keepNext w:val="true"/>
        <w:pStyle w:val="zeilenzählung"/>
      </w:pPr>
      <w:r>
        <w:rPr>
          <w:sz w:val="12"/>
        </w:rPr>
        <w:t>5</w:t>
      </w:r>
    </w:p>
    <w:p>
      <w:pPr>
        <w:pStyle w:val="stumpf"/>
      </w:pPr>
      <w:r>
        <w:rPr/>
        <w:t xml:space="preserve">Ich glaube, Ihr Umgang ist noch unschuldig, und Sie vertreiben sich bloß die </w:t>
      </w:r>
    </w:p>
    <w:p>
      <w:pPr>
        <w:pStyle w:val="stumpf"/>
      </w:pPr>
      <w:r>
        <w:rPr/>
        <w:t xml:space="preserve">langen Sommer und August Abende. Können Sie mir nicht die Verwirrung </w:t>
      </w:r>
    </w:p>
    <w:p>
      <w:pPr>
        <w:pStyle w:val="stumpf"/>
      </w:pPr>
      <w:r>
        <w:rPr/>
        <w:t xml:space="preserve">und die Schaam eines Mädchen ansehen, das ihre Ehre ihrem Freunde </w:t>
      </w:r>
    </w:p>
    <w:p>
      <w:pPr>
        <w:pStyle w:val="stumpf"/>
      </w:pPr>
      <w:r>
        <w:rPr/>
        <w:t xml:space="preserve">aufgeopfert, und der mit meinen </w:t>
      </w:r>
      <w:r>
        <w:rPr>
          <w:u w:val="single"/>
        </w:rPr>
        <w:t xml:space="preserve">Schwachheiten</w:t>
      </w:r>
      <w:r>
        <w:rPr/>
        <w:t xml:space="preserve"> und </w:t>
      </w:r>
      <w:r>
        <w:rPr>
          <w:u w:val="single"/>
        </w:rPr>
        <w:t xml:space="preserve">Blößen</w:t>
      </w:r>
      <w:r>
        <w:rPr/>
        <w:t xml:space="preserve">, aus denen ich </w:t>
      </w:r>
    </w:p>
    <w:p>
      <w:pPr>
        <w:pStyle w:val="stumpf"/>
      </w:pPr>
      <w:r>
        <w:rPr/>
        <w:t xml:space="preserve">ihm unter vier Augen kein Geheimnis gemacht, seine Gesellschaften von gutem </w:t>
      </w:r>
    </w:p>
    <w:p>
      <w:pPr>
        <w:framePr w:w="1000" w:hSpace="420" w:wrap="around" w:hAnchor="page" w:vAnchor="text" w:xAlign="left" w:y="0"/>
        <w:keepNext w:val="true"/>
        <w:pStyle w:val="zeilenzählung"/>
      </w:pPr>
      <w:r>
        <w:rPr>
          <w:sz w:val="12"/>
        </w:rPr>
        <w:t>10</w:t>
      </w:r>
    </w:p>
    <w:p>
      <w:pPr>
        <w:pStyle w:val="stumpf"/>
      </w:pPr>
      <w:r>
        <w:rPr/>
        <w:t xml:space="preserve">Ton unterhält. </w:t>
      </w:r>
    </w:p>
    <w:p>
      <w:pPr>
        <w:pStyle w:val="einzug"/>
      </w:pPr>
      <w:r>
        <w:rPr/>
        <w:t xml:space="preserve">Frankreich, das Hofleben und sein jetziger Umgang mit lauter </w:t>
      </w:r>
      <w:r>
        <w:rPr>
          <w:rFonts w:ascii="Linux Biolinum" w:hAnsi="Linux Biolinum" w:cs="Linux Biolinum"/>
        </w:rPr>
        <w:t xml:space="preserve">Calvinisten</w:t>
      </w:r>
      <w:r>
        <w:rPr/>
        <w:t xml:space="preserve"> </w:t>
      </w:r>
    </w:p>
    <w:p>
      <w:pPr>
        <w:pStyle w:val="stumpf"/>
      </w:pPr>
      <w:r>
        <w:rPr/>
        <w:t xml:space="preserve">sind an allem Unglücke schuld. Er liebt das Menschliche Geschlecht wie der </w:t>
      </w:r>
    </w:p>
    <w:p>
      <w:pPr>
        <w:pStyle w:val="stumpf"/>
      </w:pPr>
      <w:r>
        <w:rPr/>
        <w:t xml:space="preserve">Franzmann das Frauenzimmer, zu seinem bloßen Selbstgenuß und auf </w:t>
      </w:r>
    </w:p>
    <w:p>
      <w:pPr>
        <w:pStyle w:val="stumpf"/>
      </w:pPr>
      <w:r>
        <w:rPr/>
        <w:t xml:space="preserve">Rechnung Ihrer Tugend und Ehre. In der Freundschaft, wie in der Liebe, </w:t>
      </w:r>
    </w:p>
    <w:p>
      <w:pPr>
        <w:framePr w:w="1000" w:hSpace="420" w:wrap="around" w:hAnchor="page" w:vAnchor="text" w:xAlign="left" w:y="0"/>
        <w:keepNext w:val="true"/>
        <w:pStyle w:val="zeilenzählung"/>
      </w:pPr>
      <w:r>
        <w:rPr>
          <w:sz w:val="12"/>
        </w:rPr>
        <w:t>15</w:t>
      </w:r>
    </w:p>
    <w:p>
      <w:pPr>
        <w:pStyle w:val="stumpf"/>
      </w:pPr>
      <w:r>
        <w:rPr/>
        <w:t xml:space="preserve">verwirft er alle Geheimniße. Das heißt den Gott der Freundschaft gar </w:t>
      </w:r>
    </w:p>
    <w:p>
      <w:pPr>
        <w:pStyle w:val="stumpf"/>
      </w:pPr>
      <w:r>
        <w:rPr/>
        <w:t xml:space="preserve">leugnen, und wenn der </w:t>
      </w:r>
      <w:r>
        <w:rPr>
          <w:rFonts w:ascii="Linux Biolinum" w:hAnsi="Linux Biolinum" w:cs="Linux Biolinum"/>
        </w:rPr>
        <w:t xml:space="preserve">Ovid,</w:t>
      </w:r>
      <w:r>
        <w:rPr/>
        <w:t xml:space="preserve"> sein Leibdichter, </w:t>
      </w:r>
      <w:r>
        <w:rPr>
          <w:rFonts w:ascii="Linux Biolinum" w:hAnsi="Linux Biolinum" w:cs="Linux Biolinum"/>
        </w:rPr>
        <w:t xml:space="preserve">ad amicam corruptam</w:t>
      </w:r>
      <w:r>
        <w:rPr/>
        <w:t xml:space="preserve"> schreibt, ist </w:t>
      </w:r>
    </w:p>
    <w:p>
      <w:pPr>
        <w:pStyle w:val="stumpf"/>
      </w:pPr>
      <w:r>
        <w:rPr/>
        <w:t xml:space="preserve">er noch zärtlich genung, ihr die Vertraulichkeit eines </w:t>
      </w:r>
      <w:r>
        <w:rPr>
          <w:u w:val="single"/>
        </w:rPr>
        <w:t xml:space="preserve">Dritten</w:t>
      </w:r>
      <w:r>
        <w:rPr/>
        <w:t xml:space="preserve"> vorzurücken über </w:t>
      </w:r>
    </w:p>
    <w:p>
      <w:pPr>
        <w:pStyle w:val="stumpf"/>
      </w:pPr>
      <w:r>
        <w:rPr/>
        <w:t xml:space="preserve">Ihre </w:t>
      </w:r>
      <w:r>
        <w:rPr/>
        <w:t xml:space="preserve">LiebesHändel.</w:t>
      </w:r>
      <w:r>
        <w:rPr/>
        <w:t xml:space="preserve"> </w:t>
      </w:r>
    </w:p>
    <w:p>
      <w:pPr>
        <w:pStyle w:val="dreifacheinzug"/>
      </w:pPr>
      <w:r>
        <w:rPr/>
        <w:t xml:space="preserve">Haec tibi sunt mecum, mihi sunt communia tecum </w:t>
      </w:r>
    </w:p>
    <w:p>
      <w:pPr>
        <w:framePr w:w="1000" w:hSpace="420" w:wrap="around" w:hAnchor="page" w:vAnchor="text" w:xAlign="left" w:y="0"/>
        <w:keepNext w:val="true"/>
        <w:pStyle w:val="zeilenzählung"/>
      </w:pPr>
      <w:r>
        <w:rPr>
          <w:sz w:val="12"/>
        </w:rPr>
        <w:t>20</w:t>
      </w:r>
    </w:p>
    <w:p>
      <w:pPr>
        <w:pStyle w:val="vierfacheinzug"/>
      </w:pPr>
      <w:r>
        <w:rPr/>
        <w:t xml:space="preserve">In bona cur </w:t>
      </w:r>
      <w:r>
        <w:rPr>
          <w:u w:val="single"/>
        </w:rPr>
        <w:t xml:space="preserve">quisquam tertius</w:t>
      </w:r>
      <w:r>
        <w:rPr/>
        <w:t xml:space="preserve"> ista venit. </w:t>
      </w:r>
    </w:p>
    <w:p>
      <w:pPr>
        <w:pStyle w:val="stumpf"/>
      </w:pPr>
      <w:r>
        <w:rPr/>
        <w:t xml:space="preserve">Daß er anders denkt als er redet, anders schreibt als er redt, werde ich bey </w:t>
      </w:r>
    </w:p>
    <w:p>
      <w:pPr>
        <w:pStyle w:val="stumpf"/>
      </w:pPr>
      <w:r>
        <w:rPr/>
        <w:t xml:space="preserve">Gelegenheit eines Spatzierganges Ihnen einmal näher entdecken können. </w:t>
      </w:r>
    </w:p>
    <w:p>
      <w:pPr>
        <w:pStyle w:val="stumpf"/>
      </w:pPr>
      <w:r>
        <w:rPr/>
        <w:t xml:space="preserve">Gestern sollte alles öffentlich seyn, und in seinem letzten </w:t>
      </w:r>
      <w:r>
        <w:rPr>
          <w:rFonts w:ascii="Linux Biolinum" w:hAnsi="Linux Biolinum" w:cs="Linux Biolinum"/>
        </w:rPr>
        <w:t xml:space="preserve">Billet doux</w:t>
      </w:r>
      <w:r>
        <w:rPr/>
        <w:t xml:space="preserve"> schrieb er </w:t>
      </w:r>
    </w:p>
    <w:p>
      <w:pPr>
        <w:pStyle w:val="stumpf"/>
      </w:pPr>
      <w:r>
        <w:rPr/>
        <w:t xml:space="preserve">mir: „Ich bitte mir aus, daß Sie von alle dem, was ich Ihnen als ein </w:t>
      </w:r>
    </w:p>
    <w:p>
      <w:pPr>
        <w:framePr w:w="1000" w:hSpace="420" w:wrap="around" w:hAnchor="page" w:vAnchor="text" w:xAlign="left" w:y="0"/>
        <w:keepNext w:val="true"/>
        <w:pStyle w:val="zeilenzählung"/>
      </w:pPr>
      <w:r>
        <w:rPr>
          <w:sz w:val="12"/>
        </w:rPr>
        <w:t>25</w:t>
      </w:r>
    </w:p>
    <w:p>
      <w:pPr>
        <w:pStyle w:val="stumpf"/>
      </w:pPr>
      <w:r>
        <w:rPr/>
        <w:t xml:space="preserve">redlicher Freund schreibe, nicht den geringsten Misbrauch zu unserm Gelächter </w:t>
      </w:r>
    </w:p>
    <w:p>
      <w:pPr>
        <w:pStyle w:val="stumpf"/>
      </w:pPr>
      <w:r>
        <w:rPr/>
        <w:t xml:space="preserve">machen – Unsere HausSachen gehen Sie gar nichts mehr an – wir leben </w:t>
      </w:r>
    </w:p>
    <w:p>
      <w:pPr>
        <w:pStyle w:val="stumpf"/>
      </w:pPr>
      <w:r>
        <w:rPr/>
        <w:t xml:space="preserve">hier ruhig, vergnügt, menschlich und christlich.“ Ich habe mich an diese </w:t>
      </w:r>
    </w:p>
    <w:p>
      <w:pPr>
        <w:pStyle w:val="stumpf"/>
      </w:pPr>
      <w:r>
        <w:rPr/>
        <w:t xml:space="preserve">Bedingung so ängstlich gehalten, daß ich mir über unschuldige Worte die mir </w:t>
      </w:r>
    </w:p>
    <w:p>
      <w:pPr>
        <w:pStyle w:val="stumpf"/>
      </w:pPr>
      <w:r>
        <w:rPr/>
        <w:t xml:space="preserve">entfahren und die keiner verstehen konnte, ein Gewißen gemacht. Jetzt soll </w:t>
      </w:r>
    </w:p>
    <w:p>
      <w:pPr>
        <w:framePr w:w="1000" w:hSpace="420" w:wrap="around" w:hAnchor="page" w:vAnchor="text" w:xAlign="left" w:y="0"/>
        <w:keepNext w:val="true"/>
        <w:pStyle w:val="zeilenzählung"/>
      </w:pPr>
      <w:r>
        <w:rPr>
          <w:sz w:val="12"/>
        </w:rPr>
        <w:t>30</w:t>
      </w:r>
    </w:p>
    <w:p>
      <w:pPr>
        <w:pStyle w:val="stumpf"/>
      </w:pPr>
      <w:r>
        <w:rPr/>
        <w:t xml:space="preserve">alles öffentlich seyn. Ich halte mich aber an Seine Handschrift. </w:t>
      </w:r>
    </w:p>
    <w:p>
      <w:pPr>
        <w:pStyle w:val="einzug"/>
      </w:pPr>
      <w:r>
        <w:rPr/>
        <w:t xml:space="preserve">Es wird zu keiner Erklärung unter uns kommen. Es schickt sich nicht für </w:t>
      </w:r>
    </w:p>
    <w:p>
      <w:pPr>
        <w:pStyle w:val="stumpf"/>
      </w:pPr>
      <w:r>
        <w:rPr/>
        <w:t xml:space="preserve">mich, daß ich mich rechtfertige. Weil ich mich nicht rechtfertigen kann, ohne </w:t>
      </w:r>
    </w:p>
    <w:p>
      <w:pPr>
        <w:pStyle w:val="stumpf"/>
      </w:pPr>
      <w:r>
        <w:rPr/>
        <w:t xml:space="preserve">meine Richter zu verdammen, und dies sind die liebsten Freunde, die ich auf </w:t>
      </w:r>
    </w:p>
    <w:p>
      <w:pPr>
        <w:pStyle w:val="stumpf"/>
      </w:pPr>
      <w:r>
        <w:rPr/>
        <w:t xml:space="preserve">der Welt habe. </w:t>
      </w:r>
    </w:p>
    <w:p>
      <w:pPr>
        <w:framePr w:w="1000" w:hSpace="420" w:wrap="around" w:hAnchor="page" w:vAnchor="text" w:xAlign="left" w:y="0"/>
        <w:keepNext w:val="true"/>
        <w:pStyle w:val="zeilenzählung"/>
      </w:pPr>
      <w:r>
        <w:rPr>
          <w:sz w:val="12"/>
        </w:rPr>
        <w:t>35</w:t>
      </w:r>
    </w:p>
    <w:p>
      <w:pPr>
        <w:pStyle w:val="einzug"/>
      </w:pPr>
      <w:r>
        <w:rPr/>
        <w:t xml:space="preserve">Wenn ich mich rechtfertigen sollte; so müste ich beweisen, </w:t>
      </w:r>
    </w:p>
    <w:p>
      <w:pPr>
        <w:pStyle w:val="einzug"/>
      </w:pPr>
      <w:r>
        <w:rPr/>
        <w:t xml:space="preserve">1. daß mein Freund eine falsche Erkenntnis Seiner Selbst hat, </w:t>
      </w:r>
    </w:p>
    <w:p>
      <w:pPr>
        <w:pStyle w:val="einzug"/>
      </w:pPr>
      <w:r>
        <w:rPr/>
        <w:t xml:space="preserve">2. eben so falsch </w:t>
      </w:r>
      <w:r>
        <w:rPr>
          <w:strike w:val="true"/>
        </w:rPr>
        <w:t xml:space="preserve">von</w:t>
      </w:r>
      <w:r>
        <w:rPr/>
        <w:t xml:space="preserve"> einen</w:t>
      </w:r>
      <w:r>
        <w:rPr>
          <w:strike w:val="true"/>
        </w:rPr>
        <w:t xml:space="preserve">m</w:t>
      </w:r>
      <w:r>
        <w:rPr/>
        <w:t xml:space="preserve"> jeden</w:t>
      </w:r>
      <w:r>
        <w:rPr>
          <w:strike w:val="true"/>
        </w:rPr>
        <w:t xml:space="preserve">m</w:t>
      </w:r>
      <w:r>
        <w:rPr/>
        <w:t xml:space="preserve"> seiner </w:t>
      </w:r>
      <w:r>
        <w:rPr>
          <w:u w:val="single"/>
        </w:rPr>
        <w:t xml:space="preserve">Nächsten</w:t>
      </w:r>
      <w:r>
        <w:rPr/>
        <w:t xml:space="preserve"> beurtheilt, </w:t>
      </w:r>
    </w:p>
    <w:p>
      <w:pPr>
        <w:framePr w:w="1000" w:hSpace="420" w:wrap="around" w:hAnchor="page" w:vAnchor="text" w:xAlign="left" w:y="0"/>
        <w:keepNext w:val="true"/>
        <w:pStyle w:val="seitenzählung"/>
      </w:pPr>
      <w:r>
        <w:rPr>
          <w:sz w:val="12"/>
          <w:b w:val="true"/>
        </w:rPr>
        <w:t>S. 376</w:t>
      </w:r>
      <w:r>
        <w:rPr/>
        <w:t xml:space="preserve"> </w:t>
      </w:r>
    </w:p>
    <w:p>
      <w:pPr>
        <w:pStyle w:val="einzug"/>
      </w:pPr>
      <w:r>
        <w:rPr/>
        <w:t xml:space="preserve">3. eine falsche von mir gehabt und noch hat </w:t>
      </w:r>
    </w:p>
    <w:p>
      <w:pPr>
        <w:pStyle w:val="einzug"/>
      </w:pPr>
      <w:r>
        <w:rPr/>
        <w:t xml:space="preserve">4. die Sache unter uns, im Gantzen und ihrem Zusammenhange, ganz </w:t>
      </w:r>
    </w:p>
    <w:p>
      <w:pPr>
        <w:pStyle w:val="stumpf"/>
      </w:pPr>
      <w:r>
        <w:rPr/>
        <w:t xml:space="preserve">unrichtig und einseitig beurtheilt. </w:t>
      </w:r>
    </w:p>
    <w:p>
      <w:pPr>
        <w:pStyle w:val="einzug"/>
      </w:pPr>
      <w:r>
        <w:rPr/>
        <w:t xml:space="preserve">5. von demjenigen weder Begrif noch Empfindung hat, was ich und Er </w:t>
      </w:r>
    </w:p>
    <w:p>
      <w:pPr>
        <w:framePr w:w="1000" w:hSpace="420" w:wrap="around" w:hAnchor="page" w:vAnchor="text" w:xAlign="left" w:y="0"/>
        <w:keepNext w:val="true"/>
        <w:pStyle w:val="zeilenzählung"/>
      </w:pPr>
      <w:r>
        <w:rPr>
          <w:sz w:val="12"/>
        </w:rPr>
        <w:t>5</w:t>
      </w:r>
    </w:p>
    <w:p>
      <w:pPr>
        <w:pStyle w:val="stumpf"/>
      </w:pPr>
      <w:r>
        <w:rPr/>
        <w:t xml:space="preserve">bisher gethan und noch thun. </w:t>
      </w:r>
    </w:p>
    <w:p>
      <w:pPr>
        <w:pStyle w:val="einzug"/>
      </w:pPr>
      <w:r>
        <w:rPr/>
        <w:t xml:space="preserve">Daß ich ihn in dem übersehen kann, was ich weiß und nicht weiß, daß er </w:t>
      </w:r>
    </w:p>
    <w:p>
      <w:pPr>
        <w:pStyle w:val="stumpf"/>
      </w:pPr>
      <w:r>
        <w:rPr/>
        <w:t xml:space="preserve">gethan und noch thut, weil ich alle die Grundsätze und Triebfedern kenne, nach </w:t>
      </w:r>
    </w:p>
    <w:p>
      <w:pPr>
        <w:pStyle w:val="stumpf"/>
      </w:pPr>
      <w:r>
        <w:rPr/>
        <w:t xml:space="preserve">denen er handelt, da er nach seinem eigenen Geständnis, aus meinen Worten </w:t>
      </w:r>
    </w:p>
    <w:p>
      <w:pPr>
        <w:pStyle w:val="stumpf"/>
      </w:pPr>
      <w:r>
        <w:rPr/>
        <w:t xml:space="preserve">und Handlungen nicht klug werden kann. Dies muß Ihnen als eine Prahlerey </w:t>
      </w:r>
    </w:p>
    <w:p>
      <w:pPr>
        <w:framePr w:w="1000" w:hSpace="420" w:wrap="around" w:hAnchor="page" w:vAnchor="text" w:xAlign="left" w:y="0"/>
        <w:keepNext w:val="true"/>
        <w:pStyle w:val="zeilenzählung"/>
      </w:pPr>
      <w:r>
        <w:rPr>
          <w:sz w:val="12"/>
        </w:rPr>
        <w:t>10</w:t>
      </w:r>
    </w:p>
    <w:p>
      <w:pPr>
        <w:pStyle w:val="stumpf"/>
      </w:pPr>
      <w:r>
        <w:rPr/>
        <w:t xml:space="preserve">vorkommen, und geht gleichwol nach dem Lauf der Dinge ganz natürlich zu. </w:t>
      </w:r>
    </w:p>
    <w:p>
      <w:pPr>
        <w:pStyle w:val="stumpf"/>
      </w:pPr>
      <w:r>
        <w:rPr/>
        <w:t xml:space="preserve">Ich bin noch zu bescheiden, und kann ganz sicher gegen einen staarichten mit </w:t>
      </w:r>
    </w:p>
    <w:p>
      <w:pPr>
        <w:pStyle w:val="stumpf"/>
      </w:pPr>
      <w:r>
        <w:rPr/>
        <w:t xml:space="preserve">meinen triefenden rothen Augen prahlen. </w:t>
      </w:r>
    </w:p>
    <w:p>
      <w:pPr>
        <w:pStyle w:val="einzug"/>
      </w:pPr>
      <w:r>
        <w:rPr/>
        <w:t xml:space="preserve">Gegen die Arbeit und Mühe, die ich mir gemacht, würde es also eine </w:t>
      </w:r>
    </w:p>
    <w:p>
      <w:pPr>
        <w:pStyle w:val="stumpf"/>
      </w:pPr>
      <w:r>
        <w:rPr/>
        <w:t xml:space="preserve">Kleinigkeit seyn, mich loßgesprochen zu sehen. Aber unschuldig zum Giftbecher </w:t>
      </w:r>
    </w:p>
    <w:p>
      <w:pPr>
        <w:framePr w:w="1000" w:hSpace="420" w:wrap="around" w:hAnchor="page" w:vAnchor="text" w:xAlign="left" w:y="0"/>
        <w:keepNext w:val="true"/>
        <w:pStyle w:val="zeilenzählung"/>
      </w:pPr>
      <w:r>
        <w:rPr>
          <w:sz w:val="12"/>
        </w:rPr>
        <w:t>15</w:t>
      </w:r>
    </w:p>
    <w:p>
      <w:pPr>
        <w:pStyle w:val="stumpf"/>
      </w:pPr>
      <w:r>
        <w:rPr/>
        <w:t xml:space="preserve">verdammt zu werden! so denken alle </w:t>
      </w:r>
      <w:r>
        <w:rPr>
          <w:rFonts w:ascii="Linux Biolinum" w:hAnsi="Linux Biolinum" w:cs="Linux Biolinum"/>
        </w:rPr>
        <w:t xml:space="preserve">Xantippen,</w:t>
      </w:r>
      <w:r>
        <w:rPr/>
        <w:t xml:space="preserve"> </w:t>
      </w:r>
      <w:r>
        <w:rPr>
          <w:u w:val="single"/>
        </w:rPr>
        <w:t xml:space="preserve">alle</w:t>
      </w:r>
      <w:r>
        <w:rPr/>
        <w:t xml:space="preserve"> </w:t>
      </w:r>
      <w:r>
        <w:rPr>
          <w:rFonts w:ascii="Linux Biolinum" w:hAnsi="Linux Biolinum" w:cs="Linux Biolinum"/>
        </w:rPr>
        <w:t xml:space="preserve">Sophist</w:t>
      </w:r>
      <w:r>
        <w:rPr/>
        <w:t xml:space="preserve">en – </w:t>
      </w:r>
      <w:r>
        <w:rPr>
          <w:rFonts w:ascii="Linux Biolinum" w:hAnsi="Linux Biolinum" w:cs="Linux Biolinum"/>
        </w:rPr>
        <w:t xml:space="preserve">Socrates</w:t>
      </w:r>
      <w:r>
        <w:rPr/>
        <w:t xml:space="preserve"> </w:t>
      </w:r>
    </w:p>
    <w:p>
      <w:pPr>
        <w:pStyle w:val="stumpf"/>
      </w:pPr>
      <w:r>
        <w:rPr/>
        <w:t xml:space="preserve">umgekehrt; weil ihm mehr um sein Gewißen der Unschuld, als den Preiß </w:t>
      </w:r>
    </w:p>
    <w:p>
      <w:pPr>
        <w:pStyle w:val="stumpf"/>
      </w:pPr>
      <w:r>
        <w:rPr/>
        <w:t xml:space="preserve">derselben, die Erhaltung seines Lebens, zu thun war. </w:t>
      </w:r>
    </w:p>
    <w:p>
      <w:pPr>
        <w:pStyle w:val="einzug"/>
      </w:pPr>
      <w:r>
        <w:rPr/>
        <w:t xml:space="preserve">An einer solchen </w:t>
      </w:r>
      <w:r>
        <w:rPr>
          <w:rFonts w:ascii="Linux Biolinum" w:hAnsi="Linux Biolinum" w:cs="Linux Biolinum"/>
        </w:rPr>
        <w:t xml:space="preserve">Apologie</w:t>
      </w:r>
      <w:r>
        <w:rPr/>
        <w:t xml:space="preserve"> mag ich a</w:t>
      </w:r>
      <w:r>
        <w:rPr>
          <w:strike w:val="true"/>
        </w:rPr>
        <w:t xml:space="preserve">ber</w:t>
      </w:r>
      <w:r>
        <w:rPr/>
        <w:t xml:space="preserve">lso nicht denken. Der Gott, den </w:t>
      </w:r>
    </w:p>
    <w:p>
      <w:pPr>
        <w:pStyle w:val="stumpf"/>
      </w:pPr>
      <w:r>
        <w:rPr/>
        <w:t xml:space="preserve">ich diene, und den Spötter für Wolken, für Nebel, für </w:t>
      </w:r>
      <w:r>
        <w:rPr>
          <w:rFonts w:ascii="Linux Biolinum" w:hAnsi="Linux Biolinum" w:cs="Linux Biolinum"/>
        </w:rPr>
        <w:t xml:space="preserve">vapeurs</w:t>
      </w:r>
      <w:r>
        <w:rPr/>
        <w:t xml:space="preserve"> und </w:t>
      </w:r>
    </w:p>
    <w:p>
      <w:pPr>
        <w:framePr w:w="1000" w:hSpace="420" w:wrap="around" w:hAnchor="page" w:vAnchor="text" w:xAlign="left" w:y="0"/>
        <w:keepNext w:val="true"/>
        <w:pStyle w:val="zeilenzählung"/>
      </w:pPr>
      <w:r>
        <w:rPr>
          <w:sz w:val="12"/>
        </w:rPr>
        <w:t>20</w:t>
      </w:r>
    </w:p>
    <w:p>
      <w:pPr>
        <w:pStyle w:val="stumpf"/>
      </w:pPr>
      <w:r>
        <w:rPr>
          <w:rFonts w:ascii="Linux Biolinum" w:hAnsi="Linux Biolinum" w:cs="Linux Biolinum"/>
        </w:rPr>
        <w:t xml:space="preserve">Hypochondrie</w:t>
      </w:r>
      <w:r>
        <w:rPr/>
        <w:t xml:space="preserve"> ansehen wird nicht mit Bocks- und Kälberblut versöhnt; sonst wollte </w:t>
      </w:r>
    </w:p>
    <w:p>
      <w:pPr>
        <w:pStyle w:val="stumpf"/>
      </w:pPr>
      <w:r>
        <w:rPr/>
        <w:t xml:space="preserve">ich bald mit dem Beweis fertig werden, daß die Vernunft und der Witz Ihres </w:t>
      </w:r>
    </w:p>
    <w:p>
      <w:pPr>
        <w:pStyle w:val="stumpf"/>
      </w:pPr>
      <w:r>
        <w:rPr/>
        <w:t xml:space="preserve">Freundes wie meine, ein geil Kalb und sein gutes Herz mit seinen edlen </w:t>
      </w:r>
    </w:p>
    <w:p>
      <w:pPr>
        <w:pStyle w:val="stumpf"/>
      </w:pPr>
      <w:r>
        <w:rPr/>
        <w:t xml:space="preserve">Absichten ein Widder mit Hörnern ist. </w:t>
      </w:r>
    </w:p>
    <w:p>
      <w:pPr>
        <w:pStyle w:val="einzug"/>
      </w:pPr>
      <w:r>
        <w:rPr/>
        <w:t xml:space="preserve">Was Ihr Freund nicht glaubt, geht mich so wenig an, als ihn, was ich </w:t>
      </w:r>
    </w:p>
    <w:p>
      <w:pPr>
        <w:framePr w:w="1000" w:hSpace="420" w:wrap="around" w:hAnchor="page" w:vAnchor="text" w:xAlign="left" w:y="0"/>
        <w:keepNext w:val="true"/>
        <w:pStyle w:val="zeilenzählung"/>
      </w:pPr>
      <w:r>
        <w:rPr>
          <w:sz w:val="12"/>
        </w:rPr>
        <w:t>25</w:t>
      </w:r>
    </w:p>
    <w:p>
      <w:pPr>
        <w:pStyle w:val="stumpf"/>
      </w:pPr>
      <w:r>
        <w:rPr/>
        <w:t xml:space="preserve">glaube. Hierüber sind wir also geschiedene Leute, und die Rede bleibt bloß von </w:t>
      </w:r>
    </w:p>
    <w:p>
      <w:pPr>
        <w:pStyle w:val="stumpf"/>
      </w:pPr>
      <w:r>
        <w:rPr/>
        <w:t xml:space="preserve">Geschäften. Eine ganze Welt von schönen und tiefsinnigen Geistern, wenn sie </w:t>
      </w:r>
    </w:p>
    <w:p>
      <w:pPr>
        <w:pStyle w:val="stumpf"/>
      </w:pPr>
      <w:r>
        <w:rPr/>
        <w:t xml:space="preserve">lauter Morgensterne und </w:t>
      </w:r>
      <w:r>
        <w:rPr>
          <w:rFonts w:ascii="Linux Biolinum" w:hAnsi="Linux Biolinum" w:cs="Linux Biolinum"/>
        </w:rPr>
        <w:t xml:space="preserve">Lucifers</w:t>
      </w:r>
      <w:r>
        <w:rPr/>
        <w:t xml:space="preserve"> wären, kann hierüber weder Richter noch </w:t>
      </w:r>
    </w:p>
    <w:p>
      <w:pPr>
        <w:pStyle w:val="stumpf"/>
      </w:pPr>
      <w:r>
        <w:rPr/>
        <w:t xml:space="preserve">Kenner seyn, und ist nicht das Publicum eines lyrischen Dichters, der über </w:t>
      </w:r>
    </w:p>
    <w:p>
      <w:pPr>
        <w:pStyle w:val="stumpf"/>
      </w:pPr>
      <w:r>
        <w:rPr/>
        <w:t xml:space="preserve">den Beyfall seiner Epopee lächelt, und zu ihrem Tadel still schweigt. </w:t>
      </w:r>
    </w:p>
    <w:p>
      <w:pPr>
        <w:framePr w:w="1000" w:hSpace="420" w:wrap="around" w:hAnchor="page" w:vAnchor="text" w:xAlign="left" w:y="0"/>
        <w:keepNext w:val="true"/>
        <w:pStyle w:val="zeilenzählung"/>
      </w:pPr>
      <w:r>
        <w:rPr>
          <w:sz w:val="12"/>
        </w:rPr>
        <w:t>30</w:t>
      </w:r>
    </w:p>
    <w:p>
      <w:pPr>
        <w:pStyle w:val="einzug"/>
      </w:pPr>
      <w:r>
        <w:rPr/>
        <w:t xml:space="preserve">Peter der Große war vom Olymp eingeweyht, die schöne Natur anderer </w:t>
      </w:r>
    </w:p>
    <w:p>
      <w:pPr>
        <w:pStyle w:val="stumpf"/>
      </w:pPr>
      <w:r>
        <w:rPr/>
        <w:t xml:space="preserve">Nationen in einigen Kleinigkeiten an seinem Volk nachzuahmen. Wird man aber </w:t>
      </w:r>
    </w:p>
    <w:p>
      <w:pPr>
        <w:pStyle w:val="stumpf"/>
      </w:pPr>
      <w:r>
        <w:rPr/>
        <w:t xml:space="preserve">durch ein geschoren Kinn jünger? Ein bloß sinnlich Urtheil ist keine Wahrheit. </w:t>
      </w:r>
    </w:p>
    <w:p>
      <w:pPr>
        <w:pStyle w:val="einzug"/>
      </w:pPr>
      <w:r>
        <w:rPr/>
        <w:t xml:space="preserve">Der Unterthan eines despotischen Staats, sagt </w:t>
      </w:r>
      <w:r>
        <w:rPr>
          <w:rFonts w:ascii="Linux Biolinum" w:hAnsi="Linux Biolinum" w:cs="Linux Biolinum"/>
        </w:rPr>
        <w:t xml:space="preserve">Montesquieu,</w:t>
      </w:r>
      <w:r>
        <w:rPr/>
        <w:t xml:space="preserve"> muß nicht </w:t>
      </w:r>
    </w:p>
    <w:p>
      <w:pPr>
        <w:pStyle w:val="stumpf"/>
      </w:pPr>
      <w:r>
        <w:rPr/>
        <w:t xml:space="preserve">wißen was gut und böse ist. Fürchten soll er sich, als wenn sein Fürst ein Gott </w:t>
      </w:r>
    </w:p>
    <w:p>
      <w:pPr>
        <w:framePr w:w="1000" w:hSpace="420" w:wrap="around" w:hAnchor="page" w:vAnchor="text" w:xAlign="left" w:y="0"/>
        <w:keepNext w:val="true"/>
        <w:pStyle w:val="zeilenzählung"/>
      </w:pPr>
      <w:r>
        <w:rPr>
          <w:sz w:val="12"/>
        </w:rPr>
        <w:t>35</w:t>
      </w:r>
    </w:p>
    <w:p>
      <w:pPr>
        <w:pStyle w:val="stumpf"/>
      </w:pPr>
      <w:r>
        <w:rPr/>
        <w:t xml:space="preserve">wäre, der Leib und Seele stürzen könnte in die Hölle. Hat er Einsichten, so ist </w:t>
      </w:r>
    </w:p>
    <w:p>
      <w:pPr>
        <w:pStyle w:val="stumpf"/>
      </w:pPr>
      <w:r>
        <w:rPr/>
        <w:t xml:space="preserve">er ein </w:t>
      </w:r>
      <w:r>
        <w:rPr>
          <w:strike w:val="true"/>
        </w:rPr>
        <w:t xml:space="preserve">tummer</w:t>
      </w:r>
      <w:r>
        <w:rPr/>
        <w:t xml:space="preserve"> unglückl. Unterthan für seinen Staat; hat er Tugend, so </w:t>
      </w:r>
    </w:p>
    <w:p>
      <w:pPr>
        <w:pStyle w:val="stumpf"/>
      </w:pPr>
      <w:r>
        <w:rPr/>
        <w:t xml:space="preserve">ist er ein Thor sich selbige merken zu laßen. </w:t>
      </w:r>
    </w:p>
    <w:p>
      <w:pPr>
        <w:framePr w:w="1000" w:hSpace="420" w:wrap="around" w:hAnchor="page" w:vAnchor="text" w:xAlign="left" w:y="0"/>
        <w:keepNext w:val="true"/>
        <w:pStyle w:val="seitenzählung"/>
      </w:pPr>
      <w:r>
        <w:rPr>
          <w:sz w:val="12"/>
          <w:b w:val="true"/>
        </w:rPr>
        <w:t>S. 377</w:t>
      </w:r>
      <w:r>
        <w:rPr/>
        <w:t xml:space="preserve"> </w:t>
      </w:r>
    </w:p>
    <w:p>
      <w:pPr>
        <w:pStyle w:val="einzug"/>
      </w:pPr>
      <w:r>
        <w:rPr/>
        <w:t xml:space="preserve">Ein Patricius einer griechischen </w:t>
      </w:r>
      <w:r>
        <w:rPr>
          <w:u w:val="single"/>
        </w:rPr>
        <w:t xml:space="preserve">Republick</w:t>
      </w:r>
      <w:r>
        <w:rPr/>
        <w:t xml:space="preserve"> durfte in keinen Verbindungen </w:t>
      </w:r>
    </w:p>
    <w:p>
      <w:pPr>
        <w:pStyle w:val="stumpf"/>
      </w:pPr>
      <w:r>
        <w:rPr/>
        <w:t xml:space="preserve">mit dem Persischen Hofe stehen, wenn er nicht als ein Verräther seines </w:t>
      </w:r>
    </w:p>
    <w:p>
      <w:pPr>
        <w:pStyle w:val="stumpf"/>
      </w:pPr>
      <w:r>
        <w:rPr/>
        <w:t xml:space="preserve">Vaterlandes verwiesen werden sollte. </w:t>
      </w:r>
    </w:p>
    <w:p>
      <w:pPr>
        <w:pStyle w:val="einzug"/>
      </w:pPr>
      <w:r>
        <w:rPr/>
        <w:t xml:space="preserve">Schicken sich denn die Gesetze der Ueberwundenen für die Eroberer? Der </w:t>
      </w:r>
    </w:p>
    <w:p>
      <w:pPr>
        <w:framePr w:w="1000" w:hSpace="420" w:wrap="around" w:hAnchor="page" w:vAnchor="text" w:xAlign="left" w:y="0"/>
        <w:keepNext w:val="true"/>
        <w:pStyle w:val="zeilenzählung"/>
      </w:pPr>
      <w:r>
        <w:rPr>
          <w:sz w:val="12"/>
        </w:rPr>
        <w:t>5</w:t>
      </w:r>
    </w:p>
    <w:p>
      <w:pPr>
        <w:pStyle w:val="stumpf"/>
      </w:pPr>
      <w:r>
        <w:rPr/>
        <w:t xml:space="preserve">Unterthan ist durch selbige unterdrückt worden? Gönnst Du ein gleiches </w:t>
      </w:r>
    </w:p>
    <w:p>
      <w:pPr>
        <w:pStyle w:val="stumpf"/>
      </w:pPr>
      <w:r>
        <w:rPr/>
        <w:t xml:space="preserve">Schicksal Deinen Mitbürgern? </w:t>
      </w:r>
    </w:p>
    <w:p>
      <w:pPr>
        <w:pStyle w:val="einzug"/>
      </w:pPr>
      <w:r>
        <w:rPr/>
        <w:t xml:space="preserve">Abraham ist unser Vater – – Wir arbeiten nach Peters Entwurf? wie der </w:t>
      </w:r>
    </w:p>
    <w:p>
      <w:pPr>
        <w:pStyle w:val="stumpf"/>
      </w:pPr>
      <w:r>
        <w:rPr/>
        <w:t xml:space="preserve">Magistrat eines kleinen Freystaats in Italien </w:t>
      </w:r>
      <w:r>
        <w:rPr>
          <w:rFonts w:ascii="Linux Biolinum" w:hAnsi="Linux Biolinum" w:cs="Linux Biolinum"/>
        </w:rPr>
        <w:t xml:space="preserve">Commercium</w:t>
      </w:r>
      <w:r>
        <w:rPr/>
        <w:t xml:space="preserve"> und </w:t>
      </w:r>
      <w:r>
        <w:rPr>
          <w:rFonts w:ascii="Linux Biolinum" w:hAnsi="Linux Biolinum" w:cs="Linux Biolinum"/>
        </w:rPr>
        <w:t xml:space="preserve">Publicum</w:t>
      </w:r>
      <w:r>
        <w:rPr/>
        <w:t xml:space="preserve"> </w:t>
      </w:r>
    </w:p>
    <w:p>
      <w:pPr>
        <w:pStyle w:val="stumpf"/>
      </w:pPr>
      <w:r>
        <w:rPr/>
        <w:t xml:space="preserve">lallen gelernt hat – Thut eures Vaters Werke, versteht das was ihr redet, </w:t>
      </w:r>
    </w:p>
    <w:p>
      <w:pPr>
        <w:framePr w:w="1000" w:hSpace="420" w:wrap="around" w:hAnchor="page" w:vAnchor="text" w:xAlign="left" w:y="0"/>
        <w:keepNext w:val="true"/>
        <w:pStyle w:val="zeilenzählung"/>
      </w:pPr>
      <w:r>
        <w:rPr>
          <w:sz w:val="12"/>
        </w:rPr>
        <w:t>10</w:t>
      </w:r>
    </w:p>
    <w:p>
      <w:pPr>
        <w:pStyle w:val="stumpf"/>
      </w:pPr>
      <w:r>
        <w:rPr/>
        <w:t xml:space="preserve">wendet eure Erkenntnis recht an und setzt euer Ach! am rechten Ort. Durch </w:t>
      </w:r>
    </w:p>
    <w:p>
      <w:pPr>
        <w:pStyle w:val="stumpf"/>
      </w:pPr>
      <w:r>
        <w:rPr/>
        <w:t xml:space="preserve">Wahrheiten thut man mehr Schaden als durch Irrthümern, wenn wir einen </w:t>
      </w:r>
    </w:p>
    <w:p>
      <w:pPr>
        <w:pStyle w:val="stumpf"/>
      </w:pPr>
      <w:r>
        <w:rPr/>
        <w:t xml:space="preserve">wiedersinnigen Gebrauch von den ersten machen, und die letzten durch </w:t>
      </w:r>
    </w:p>
    <w:p>
      <w:pPr>
        <w:pStyle w:val="stumpf"/>
      </w:pPr>
      <w:r>
        <w:rPr>
          <w:rFonts w:ascii="Linux Biolinum" w:hAnsi="Linux Biolinum" w:cs="Linux Biolinum"/>
        </w:rPr>
        <w:t xml:space="preserve">routine</w:t>
      </w:r>
      <w:r>
        <w:rPr/>
        <w:t xml:space="preserve"> oder Glück zu </w:t>
      </w:r>
      <w:r>
        <w:rPr>
          <w:rFonts w:ascii="Linux Biolinum" w:hAnsi="Linux Biolinum" w:cs="Linux Biolinum"/>
        </w:rPr>
        <w:t xml:space="preserve">modifici</w:t>
      </w:r>
      <w:r>
        <w:rPr/>
        <w:t xml:space="preserve">ren wißen. Wie mancher </w:t>
      </w:r>
      <w:r>
        <w:rPr>
          <w:rFonts w:ascii="Linux Biolinum" w:hAnsi="Linux Biolinum" w:cs="Linux Biolinum"/>
        </w:rPr>
        <w:t xml:space="preserve">Orthodox</w:t>
      </w:r>
      <w:r>
        <w:rPr/>
        <w:t xml:space="preserve"> zum Teufel </w:t>
      </w:r>
    </w:p>
    <w:p>
      <w:pPr>
        <w:pStyle w:val="stumpf"/>
      </w:pPr>
      <w:r>
        <w:rPr/>
        <w:t xml:space="preserve">fahren kann, trotz der Wahrheit, und mancher Ketzer in den Himmel kommt, </w:t>
      </w:r>
    </w:p>
    <w:p>
      <w:pPr>
        <w:framePr w:w="1000" w:hSpace="420" w:wrap="around" w:hAnchor="page" w:vAnchor="text" w:xAlign="left" w:y="0"/>
        <w:keepNext w:val="true"/>
        <w:pStyle w:val="zeilenzählung"/>
      </w:pPr>
      <w:r>
        <w:rPr>
          <w:sz w:val="12"/>
        </w:rPr>
        <w:t>15</w:t>
      </w:r>
    </w:p>
    <w:p>
      <w:pPr>
        <w:pStyle w:val="stumpf"/>
      </w:pPr>
      <w:r>
        <w:rPr/>
        <w:t xml:space="preserve">trotz dem Bann der herrschenden Kirche oder des Publici. </w:t>
      </w:r>
    </w:p>
    <w:p>
      <w:pPr>
        <w:pStyle w:val="einzug"/>
      </w:pPr>
      <w:r>
        <w:rPr/>
        <w:t xml:space="preserve">In wie weit der Mensch in die Ordnung der Welt würken kann, ist eine </w:t>
      </w:r>
    </w:p>
    <w:p>
      <w:pPr>
        <w:pStyle w:val="stumpf"/>
      </w:pPr>
      <w:r>
        <w:rPr/>
        <w:t xml:space="preserve">Aufgabe für Sie; an die man sich aber nicht eher wagen muß, biß man </w:t>
      </w:r>
    </w:p>
    <w:p>
      <w:pPr>
        <w:pStyle w:val="stumpf"/>
      </w:pPr>
      <w:r>
        <w:rPr/>
        <w:t xml:space="preserve">versteht, wie unsere Seele in das System der kleinen Welt würket. Ob nicht </w:t>
      </w:r>
    </w:p>
    <w:p>
      <w:pPr>
        <w:pStyle w:val="stumpf"/>
      </w:pPr>
      <w:r>
        <w:rPr>
          <w:rFonts w:ascii="Linux Biolinum" w:hAnsi="Linux Biolinum" w:cs="Linux Biolinum"/>
        </w:rPr>
        <w:t xml:space="preserve">harmonia praestabilita</w:t>
      </w:r>
      <w:r>
        <w:rPr/>
        <w:t xml:space="preserve"> wenigstens ein </w:t>
      </w:r>
      <w:r>
        <w:rPr>
          <w:u w:val="single"/>
        </w:rPr>
        <w:t xml:space="preserve">glücklicher Zeichen</w:t>
      </w:r>
      <w:r>
        <w:rPr/>
        <w:t xml:space="preserve"> dieses Wunders </w:t>
      </w:r>
    </w:p>
    <w:p>
      <w:pPr>
        <w:framePr w:w="1000" w:hSpace="420" w:wrap="around" w:hAnchor="page" w:vAnchor="text" w:xAlign="left" w:y="0"/>
        <w:keepNext w:val="true"/>
        <w:pStyle w:val="zeilenzählung"/>
      </w:pPr>
      <w:r>
        <w:rPr>
          <w:sz w:val="12"/>
        </w:rPr>
        <w:t>20</w:t>
      </w:r>
    </w:p>
    <w:p>
      <w:pPr>
        <w:pStyle w:val="stumpf"/>
      </w:pPr>
      <w:r>
        <w:rPr/>
        <w:t xml:space="preserve">ist, als </w:t>
      </w:r>
      <w:r>
        <w:rPr>
          <w:rFonts w:ascii="Linux Biolinum" w:hAnsi="Linux Biolinum" w:cs="Linux Biolinum"/>
        </w:rPr>
        <w:t xml:space="preserve">influxus physicus</w:t>
      </w:r>
      <w:r>
        <w:rPr/>
        <w:t xml:space="preserve"> den Begrif davon ausdrückt, mögen Sie entscheiden. </w:t>
      </w:r>
    </w:p>
    <w:p>
      <w:pPr>
        <w:pStyle w:val="stumpf"/>
      </w:pPr>
      <w:r>
        <w:rPr/>
        <w:t xml:space="preserve">Unterdeßen ist es mir lieb, daß ich daraus abnehmen kann, daß die Calvinische </w:t>
      </w:r>
    </w:p>
    <w:p>
      <w:pPr>
        <w:pStyle w:val="stumpf"/>
      </w:pPr>
      <w:r>
        <w:rPr/>
        <w:t xml:space="preserve">Kirche unsern Freund so wenig zu ihren Anhänger zu machen im stande ist, </w:t>
      </w:r>
    </w:p>
    <w:p>
      <w:pPr>
        <w:pStyle w:val="stumpf"/>
      </w:pPr>
      <w:r>
        <w:rPr/>
        <w:t xml:space="preserve">als die lutherische. </w:t>
      </w:r>
    </w:p>
    <w:p>
      <w:pPr>
        <w:pStyle w:val="einzug"/>
      </w:pPr>
      <w:r>
        <w:rPr/>
        <w:t xml:space="preserve">Diese Einfälle sind nichts als Äpfel, die ich wie Galathe werfe um ihren </w:t>
      </w:r>
    </w:p>
    <w:p>
      <w:pPr>
        <w:framePr w:w="1000" w:hSpace="420" w:wrap="around" w:hAnchor="page" w:vAnchor="text" w:xAlign="left" w:y="0"/>
        <w:keepNext w:val="true"/>
        <w:pStyle w:val="zeilenzählung"/>
      </w:pPr>
      <w:r>
        <w:rPr>
          <w:sz w:val="12"/>
        </w:rPr>
        <w:t>25</w:t>
      </w:r>
    </w:p>
    <w:p>
      <w:pPr>
        <w:pStyle w:val="stumpf"/>
      </w:pPr>
      <w:r>
        <w:rPr/>
        <w:t xml:space="preserve">Liebhaber zu necken. Um Wahrheit ist mir so wenig als Ihrem Freunde zu </w:t>
      </w:r>
    </w:p>
    <w:p>
      <w:pPr>
        <w:pStyle w:val="stumpf"/>
      </w:pPr>
      <w:r>
        <w:rPr/>
        <w:t xml:space="preserve">thun; ich glaube wie </w:t>
      </w:r>
      <w:r>
        <w:rPr>
          <w:rFonts w:ascii="Linux Biolinum" w:hAnsi="Linux Biolinum" w:cs="Linux Biolinum"/>
        </w:rPr>
        <w:t xml:space="preserve">Socrates</w:t>
      </w:r>
      <w:r>
        <w:rPr/>
        <w:t xml:space="preserve"> alles, was der andere glaubt – und geh nur </w:t>
      </w:r>
    </w:p>
    <w:p>
      <w:pPr>
        <w:pStyle w:val="stumpf"/>
      </w:pPr>
      <w:r>
        <w:rPr/>
        <w:t xml:space="preserve">darauf aus, andere in ihrem Glauben zu stöhren. Dies muste der weise Mann </w:t>
      </w:r>
    </w:p>
    <w:p>
      <w:pPr>
        <w:pStyle w:val="stumpf"/>
      </w:pPr>
      <w:r>
        <w:rPr/>
        <w:t xml:space="preserve">thun, weil er mit </w:t>
      </w:r>
      <w:r>
        <w:rPr>
          <w:rFonts w:ascii="Linux Biolinum" w:hAnsi="Linux Biolinum" w:cs="Linux Biolinum"/>
        </w:rPr>
        <w:t xml:space="preserve">Sophist</w:t>
      </w:r>
      <w:r>
        <w:rPr/>
        <w:t xml:space="preserve">en umgeben war, und Priestern, deren </w:t>
      </w:r>
      <w:r>
        <w:rPr>
          <w:u w:val="single"/>
        </w:rPr>
        <w:t xml:space="preserve">gesunde </w:t>
      </w:r>
    </w:p>
    <w:p>
      <w:pPr>
        <w:pStyle w:val="stumpf"/>
      </w:pPr>
      <w:r>
        <w:rPr>
          <w:u w:val="single"/>
        </w:rPr>
        <w:t xml:space="preserve">Vernunft</w:t>
      </w:r>
      <w:r>
        <w:rPr/>
        <w:t xml:space="preserve"> und gute Werke in der Einbildung bestanden. Es giebt eingebildte </w:t>
      </w:r>
    </w:p>
    <w:p>
      <w:pPr>
        <w:framePr w:w="1000" w:hSpace="420" w:wrap="around" w:hAnchor="page" w:vAnchor="text" w:xAlign="left" w:y="0"/>
        <w:keepNext w:val="true"/>
        <w:pStyle w:val="zeilenzählung"/>
      </w:pPr>
      <w:r>
        <w:rPr>
          <w:sz w:val="12"/>
        </w:rPr>
        <w:t>30</w:t>
      </w:r>
    </w:p>
    <w:p>
      <w:pPr>
        <w:pStyle w:val="stumpf"/>
      </w:pPr>
      <w:r>
        <w:rPr/>
        <w:t xml:space="preserve">gesunde und ehrliche Leute, wie es </w:t>
      </w:r>
      <w:r>
        <w:rPr>
          <w:rFonts w:ascii="Linux Biolinum" w:hAnsi="Linux Biolinum" w:cs="Linux Biolinum"/>
        </w:rPr>
        <w:t xml:space="preserve">malades imaginaires</w:t>
      </w:r>
      <w:r>
        <w:rPr/>
        <w:t xml:space="preserve"> giebt. </w:t>
      </w:r>
    </w:p>
    <w:p>
      <w:pPr>
        <w:pStyle w:val="einzug"/>
      </w:pPr>
      <w:r>
        <w:rPr/>
        <w:t xml:space="preserve">Wenn Sie aus den </w:t>
      </w:r>
      <w:r>
        <w:rPr>
          <w:rFonts w:ascii="Linux Biolinum" w:hAnsi="Linux Biolinum" w:cs="Linux Biolinum"/>
        </w:rPr>
        <w:t xml:space="preserve">Recensionen</w:t>
      </w:r>
      <w:r>
        <w:rPr/>
        <w:t xml:space="preserve"> des Herrn B. und meinem Schreiben </w:t>
      </w:r>
    </w:p>
    <w:p>
      <w:pPr>
        <w:pStyle w:val="stumpf"/>
      </w:pPr>
      <w:r>
        <w:rPr/>
        <w:t xml:space="preserve">mich beurtheilen wollen: so ist dies ein so unphilosophisch Urtheil als Luther </w:t>
      </w:r>
    </w:p>
    <w:p>
      <w:pPr>
        <w:pStyle w:val="stumpf"/>
      </w:pPr>
      <w:r>
        <w:rPr/>
        <w:t xml:space="preserve">aus einer </w:t>
      </w:r>
      <w:r>
        <w:rPr>
          <w:rFonts w:ascii="Linux Biolinum" w:hAnsi="Linux Biolinum" w:cs="Linux Biolinum"/>
        </w:rPr>
        <w:t xml:space="preserve">Brochure</w:t>
      </w:r>
      <w:r>
        <w:rPr/>
        <w:t xml:space="preserve"> an den Herzog von Wolfenbüttel von Kopf zu Fuß </w:t>
      </w:r>
    </w:p>
    <w:p>
      <w:pPr>
        <w:pStyle w:val="stumpf"/>
      </w:pPr>
      <w:r>
        <w:rPr/>
        <w:t xml:space="preserve">übersehen wollen. </w:t>
      </w:r>
    </w:p>
    <w:p>
      <w:pPr>
        <w:framePr w:w="1000" w:hSpace="420" w:wrap="around" w:hAnchor="page" w:vAnchor="text" w:xAlign="left" w:y="0"/>
        <w:keepNext w:val="true"/>
        <w:pStyle w:val="zeilenzählung"/>
      </w:pPr>
      <w:r>
        <w:rPr>
          <w:sz w:val="12"/>
        </w:rPr>
        <w:t>35</w:t>
      </w:r>
    </w:p>
    <w:p>
      <w:pPr>
        <w:pStyle w:val="einzug"/>
      </w:pPr>
      <w:r>
        <w:rPr/>
        <w:t xml:space="preserve">Der eines andern Vernunft mehr glaubt als seiner eigenen; hört auf ein </w:t>
      </w:r>
    </w:p>
    <w:p>
      <w:pPr>
        <w:pStyle w:val="stumpf"/>
      </w:pPr>
      <w:r>
        <w:rPr/>
        <w:t xml:space="preserve">Mensch zu seyn und hat den ersten Rang unter das </w:t>
      </w:r>
      <w:r>
        <w:rPr>
          <w:rFonts w:ascii="Linux Biolinum" w:hAnsi="Linux Biolinum" w:cs="Linux Biolinum"/>
        </w:rPr>
        <w:t xml:space="preserve">seruum pecus</w:t>
      </w:r>
      <w:r>
        <w:rPr/>
        <w:t xml:space="preserve"> der </w:t>
      </w:r>
    </w:p>
    <w:p>
      <w:pPr>
        <w:pStyle w:val="stumpf"/>
      </w:pPr>
      <w:r>
        <w:rPr/>
        <w:t xml:space="preserve">Nachahmer. Auch das größte menschliche </w:t>
      </w:r>
      <w:r>
        <w:rPr>
          <w:rFonts w:ascii="Linux Biolinum" w:hAnsi="Linux Biolinum" w:cs="Linux Biolinum"/>
        </w:rPr>
        <w:t xml:space="preserve">genie</w:t>
      </w:r>
      <w:r>
        <w:rPr/>
        <w:t xml:space="preserve"> sollte uns zu schlecht dazu seyn. </w:t>
      </w:r>
    </w:p>
    <w:p>
      <w:pPr>
        <w:framePr w:w="1000" w:hSpace="420" w:wrap="around" w:hAnchor="page" w:vAnchor="text" w:xAlign="left" w:y="0"/>
        <w:keepNext w:val="true"/>
        <w:pStyle w:val="seitenzählung"/>
      </w:pPr>
      <w:r>
        <w:rPr>
          <w:sz w:val="12"/>
          <w:b w:val="true"/>
        </w:rPr>
        <w:t>S. 378</w:t>
      </w:r>
      <w:r>
        <w:rPr/>
        <w:t xml:space="preserve"> </w:t>
      </w:r>
    </w:p>
    <w:p>
      <w:pPr>
        <w:pStyle w:val="stumpf"/>
      </w:pPr>
      <w:r>
        <w:rPr>
          <w:u w:val="single"/>
        </w:rPr>
        <w:t xml:space="preserve">Natur</w:t>
      </w:r>
      <w:r>
        <w:rPr/>
        <w:t xml:space="preserve">, sagt </w:t>
      </w:r>
      <w:r>
        <w:rPr>
          <w:rFonts w:ascii="Linux Biolinum" w:hAnsi="Linux Biolinum" w:cs="Linux Biolinum"/>
        </w:rPr>
        <w:t xml:space="preserve">Batteux,</w:t>
      </w:r>
      <w:r>
        <w:rPr/>
        <w:t xml:space="preserve"> man muß kein </w:t>
      </w:r>
      <w:r>
        <w:rPr>
          <w:rFonts w:ascii="Linux Biolinum" w:hAnsi="Linux Biolinum" w:cs="Linux Biolinum"/>
        </w:rPr>
        <w:t xml:space="preserve">Spinosi</w:t>
      </w:r>
      <w:r>
        <w:rPr/>
        <w:t xml:space="preserve">st in schönen Künsten noch </w:t>
      </w:r>
    </w:p>
    <w:p>
      <w:pPr>
        <w:pStyle w:val="stumpf"/>
      </w:pPr>
      <w:r>
        <w:rPr/>
        <w:t xml:space="preserve">StaatsSachen seyn. </w:t>
      </w:r>
    </w:p>
    <w:p>
      <w:pPr>
        <w:pStyle w:val="einzug"/>
      </w:pPr>
      <w:r>
        <w:rPr>
          <w:rFonts w:ascii="Linux Biolinum" w:hAnsi="Linux Biolinum" w:cs="Linux Biolinum"/>
        </w:rPr>
        <w:t xml:space="preserve">Spinoza</w:t>
      </w:r>
      <w:r>
        <w:rPr/>
        <w:t xml:space="preserve"> führte einen </w:t>
      </w:r>
      <w:r>
        <w:rPr>
          <w:u w:val="single"/>
        </w:rPr>
        <w:t xml:space="preserve">unschuldigen Wandel</w:t>
      </w:r>
      <w:r>
        <w:rPr/>
        <w:t xml:space="preserve">, im Nachdenken zu </w:t>
      </w:r>
    </w:p>
    <w:p>
      <w:pPr>
        <w:pStyle w:val="stumpf"/>
      </w:pPr>
      <w:r>
        <w:rPr/>
        <w:t xml:space="preserve">furchtsam; wenn er weiter gegangen wäre, so hätte er alle Wahrheit beßer </w:t>
      </w:r>
    </w:p>
    <w:p>
      <w:pPr>
        <w:framePr w:w="1000" w:hSpace="420" w:wrap="around" w:hAnchor="page" w:vAnchor="text" w:xAlign="left" w:y="0"/>
        <w:keepNext w:val="true"/>
        <w:pStyle w:val="zeilenzählung"/>
      </w:pPr>
      <w:r>
        <w:rPr>
          <w:sz w:val="12"/>
        </w:rPr>
        <w:t>5</w:t>
      </w:r>
    </w:p>
    <w:p>
      <w:pPr>
        <w:pStyle w:val="stumpf"/>
      </w:pPr>
      <w:r>
        <w:rPr/>
        <w:t xml:space="preserve">eingekleidet. Er war unbehutsam in seinen Zeitverkürzungen, und hielt sich zu </w:t>
      </w:r>
    </w:p>
    <w:p>
      <w:pPr>
        <w:pStyle w:val="stumpf"/>
      </w:pPr>
      <w:r>
        <w:rPr/>
        <w:t xml:space="preserve">viel bey Spinneweben auf; dieser Geschmack verräth sich in seiner </w:t>
      </w:r>
    </w:p>
    <w:p>
      <w:pPr>
        <w:pStyle w:val="stumpf"/>
      </w:pPr>
      <w:r>
        <w:rPr/>
        <w:t xml:space="preserve">Denkungsart, die nur klein Ungeziefer verwickeln kann. </w:t>
      </w:r>
    </w:p>
    <w:p>
      <w:pPr>
        <w:pStyle w:val="einzug"/>
      </w:pPr>
      <w:r>
        <w:rPr/>
        <w:t xml:space="preserve">Was sind die Archive aller Könige – und aller Jahrhunderte – Wenn einige </w:t>
      </w:r>
    </w:p>
    <w:p>
      <w:pPr>
        <w:pStyle w:val="stumpf"/>
      </w:pPr>
      <w:r>
        <w:rPr/>
        <w:t xml:space="preserve">Zeilen aus diesem großen Fragment, einige Sonnenstäubchen von diesem </w:t>
      </w:r>
    </w:p>
    <w:p>
      <w:pPr>
        <w:framePr w:w="1000" w:hSpace="420" w:wrap="around" w:hAnchor="page" w:vAnchor="text" w:xAlign="left" w:y="0"/>
        <w:keepNext w:val="true"/>
        <w:pStyle w:val="zeilenzählung"/>
      </w:pPr>
      <w:r>
        <w:rPr>
          <w:sz w:val="12"/>
        </w:rPr>
        <w:t>10</w:t>
      </w:r>
    </w:p>
    <w:p>
      <w:pPr>
        <w:pStyle w:val="stumpf"/>
      </w:pPr>
      <w:r>
        <w:rPr/>
        <w:t xml:space="preserve">Chaos im stande sind uns Erkenntnis und Macht zu geben. Wie glücklich ist </w:t>
      </w:r>
    </w:p>
    <w:p>
      <w:pPr>
        <w:pStyle w:val="stumpf"/>
      </w:pPr>
      <w:r>
        <w:rPr/>
        <w:t xml:space="preserve">der, welcher das Archiv desjenigen, der die Herzen aller Könige wie </w:t>
      </w:r>
    </w:p>
    <w:p>
      <w:pPr>
        <w:pStyle w:val="stumpf"/>
      </w:pPr>
      <w:r>
        <w:rPr/>
        <w:t xml:space="preserve">Wasserbäche leiten kann, täglich besuchen kann, den seine wunderbare Haushaltung, </w:t>
      </w:r>
    </w:p>
    <w:p>
      <w:pPr>
        <w:pStyle w:val="stumpf"/>
      </w:pPr>
      <w:r>
        <w:rPr/>
        <w:t xml:space="preserve">die Gesetze seines Reichs pp nicht umsonst einzuschauen gelüstet. Ein </w:t>
      </w:r>
    </w:p>
    <w:p>
      <w:pPr>
        <w:pStyle w:val="stumpf"/>
      </w:pPr>
      <w:r>
        <w:rPr/>
        <w:t xml:space="preserve">pragmatischer Schriftsteller sagt davon: Die Rechte des Herrn sind köstlicher denn </w:t>
      </w:r>
    </w:p>
    <w:p>
      <w:pPr>
        <w:framePr w:w="1000" w:hSpace="420" w:wrap="around" w:hAnchor="page" w:vAnchor="text" w:xAlign="left" w:y="0"/>
        <w:keepNext w:val="true"/>
        <w:pStyle w:val="zeilenzählung"/>
      </w:pPr>
      <w:r>
        <w:rPr>
          <w:sz w:val="12"/>
        </w:rPr>
        <w:t>15</w:t>
      </w:r>
    </w:p>
    <w:p>
      <w:pPr>
        <w:pStyle w:val="stumpf"/>
      </w:pPr>
      <w:r>
        <w:rPr/>
        <w:t xml:space="preserve">Gold, und viel – fein – Gold, süßer denn Honig und des Honigseims </w:t>
      </w:r>
    </w:p>
    <w:p>
      <w:pPr>
        <w:pStyle w:val="stumpf"/>
      </w:pPr>
      <w:r>
        <w:rPr/>
        <w:t xml:space="preserve">tröpfelnde Faden. – Das Gesetz Deines Mundes </w:t>
      </w:r>
      <w:r>
        <w:rPr/>
        <w:t xml:space="preserve">sind</w:t>
      </w:r>
      <w:r>
        <w:rPr/>
        <w:t xml:space="preserve"> mir </w:t>
      </w:r>
      <w:r>
        <w:rPr>
          <w:strike w:val="true"/>
        </w:rPr>
        <w:t xml:space="preserve">viel</w:t>
      </w:r>
      <w:r>
        <w:rPr/>
        <w:t xml:space="preserve"> lieber denn </w:t>
      </w:r>
    </w:p>
    <w:p>
      <w:pPr>
        <w:pStyle w:val="stumpf"/>
      </w:pPr>
      <w:r>
        <w:rPr/>
        <w:t xml:space="preserve">viel 1000 Stück Gold und Silber. – Ich bin gelehrter, denn alle meine Lehrer, </w:t>
      </w:r>
    </w:p>
    <w:p>
      <w:pPr>
        <w:pStyle w:val="stumpf"/>
      </w:pPr>
      <w:r>
        <w:rPr/>
        <w:t xml:space="preserve">denn Deine Zeugniße sind meine Rede – Ich bin klüger denn die Alten, denn </w:t>
      </w:r>
    </w:p>
    <w:p>
      <w:pPr>
        <w:pStyle w:val="stumpf"/>
      </w:pPr>
      <w:r>
        <w:rPr/>
        <w:t xml:space="preserve">ich halte – Du machst mich mit Deinem Gebot weiser denn meine </w:t>
      </w:r>
      <w:r>
        <w:rPr>
          <w:u w:val="single"/>
        </w:rPr>
        <w:t xml:space="preserve">Feinde</w:t>
      </w:r>
      <w:r>
        <w:rPr/>
        <w:t xml:space="preserve"> </w:t>
      </w:r>
    </w:p>
    <w:p>
      <w:pPr>
        <w:framePr w:w="1000" w:hSpace="420" w:wrap="around" w:hAnchor="page" w:vAnchor="text" w:xAlign="left" w:y="0"/>
        <w:keepNext w:val="true"/>
        <w:pStyle w:val="zeilenzählung"/>
      </w:pPr>
      <w:r>
        <w:rPr>
          <w:sz w:val="12"/>
        </w:rPr>
        <w:t>20</w:t>
      </w:r>
    </w:p>
    <w:p>
      <w:pPr>
        <w:pStyle w:val="stumpf"/>
      </w:pPr>
      <w:r>
        <w:rPr/>
        <w:t xml:space="preserve">sind; denn es ist ewiglich mein Schatz. </w:t>
      </w:r>
    </w:p>
    <w:p>
      <w:pPr>
        <w:pStyle w:val="einzug"/>
      </w:pPr>
      <w:r>
        <w:rPr/>
        <w:t xml:space="preserve">Was meynen Sie von diesem System? Ich will meine Nächsten um mich </w:t>
      </w:r>
    </w:p>
    <w:p>
      <w:pPr>
        <w:pStyle w:val="stumpf"/>
      </w:pPr>
      <w:r>
        <w:rPr/>
        <w:t xml:space="preserve">glücklich machen. Ein reicher Kaufmann ist glücklich. Daß Sie reich werden </w:t>
      </w:r>
    </w:p>
    <w:p>
      <w:pPr>
        <w:pStyle w:val="stumpf"/>
      </w:pPr>
      <w:r>
        <w:rPr/>
        <w:t xml:space="preserve">können, dazu gehören Einsichten und moralische Tugenden. </w:t>
      </w:r>
    </w:p>
    <w:p>
      <w:pPr>
        <w:pStyle w:val="einzug"/>
      </w:pPr>
      <w:r>
        <w:rPr/>
        <w:t xml:space="preserve">In meinem </w:t>
      </w:r>
      <w:r>
        <w:rPr>
          <w:rFonts w:ascii="Linux Biolinum" w:hAnsi="Linux Biolinum" w:cs="Linux Biolinum"/>
        </w:rPr>
        <w:t xml:space="preserve">mimi</w:t>
      </w:r>
      <w:r>
        <w:rPr/>
        <w:t xml:space="preserve">schen Styl herrscht eine strengere </w:t>
      </w:r>
      <w:r>
        <w:rPr>
          <w:rFonts w:ascii="Linux Biolinum" w:hAnsi="Linux Biolinum" w:cs="Linux Biolinum"/>
        </w:rPr>
        <w:t xml:space="preserve">Logic</w:t>
      </w:r>
      <w:r>
        <w:rPr/>
        <w:t xml:space="preserve"> und eine </w:t>
      </w:r>
    </w:p>
    <w:p>
      <w:pPr>
        <w:framePr w:w="1000" w:hSpace="420" w:wrap="around" w:hAnchor="page" w:vAnchor="text" w:xAlign="left" w:y="0"/>
        <w:keepNext w:val="true"/>
        <w:pStyle w:val="zeilenzählung"/>
      </w:pPr>
      <w:r>
        <w:rPr>
          <w:sz w:val="12"/>
        </w:rPr>
        <w:t>25</w:t>
      </w:r>
    </w:p>
    <w:p>
      <w:pPr>
        <w:pStyle w:val="stumpf"/>
      </w:pPr>
      <w:r>
        <w:rPr/>
        <w:t xml:space="preserve">geleimtere Verbindung als in den Begriffen lebhafter Köpfe. Ihre Ideen sind wie die </w:t>
      </w:r>
    </w:p>
    <w:p>
      <w:pPr>
        <w:pStyle w:val="stumpf"/>
      </w:pPr>
      <w:r>
        <w:rPr/>
        <w:t xml:space="preserve">spielende Farben eines gewäßerten Seidenzeuges, sagt Pope. </w:t>
      </w:r>
    </w:p>
    <w:p>
      <w:pPr>
        <w:pStyle w:val="einzug"/>
      </w:pPr>
      <w:r>
        <w:rPr/>
        <w:t xml:space="preserve">Diesen Augenblick bin ich ein Leviathan, der Monarch oder der erste </w:t>
      </w:r>
    </w:p>
    <w:p>
      <w:pPr>
        <w:pStyle w:val="stumpf"/>
      </w:pPr>
      <w:r>
        <w:rPr/>
        <w:t xml:space="preserve">Staatsminister des </w:t>
      </w:r>
      <w:r>
        <w:rPr>
          <w:rFonts w:ascii="Linux Biolinum" w:hAnsi="Linux Biolinum" w:cs="Linux Biolinum"/>
        </w:rPr>
        <w:t xml:space="preserve">Oceans,</w:t>
      </w:r>
      <w:r>
        <w:rPr/>
        <w:t xml:space="preserve"> von deßen Othem Ebbe und Fluth abhängt. Den </w:t>
      </w:r>
    </w:p>
    <w:p>
      <w:pPr>
        <w:pStyle w:val="stumpf"/>
      </w:pPr>
      <w:r>
        <w:rPr/>
        <w:t xml:space="preserve">nächsten Augenblick sehe ich mich als einen Wallfisch an, den Gott geschaffen hat, </w:t>
      </w:r>
    </w:p>
    <w:p>
      <w:pPr>
        <w:framePr w:w="1000" w:hSpace="420" w:wrap="around" w:hAnchor="page" w:vAnchor="text" w:xAlign="left" w:y="0"/>
        <w:keepNext w:val="true"/>
        <w:pStyle w:val="zeilenzählung"/>
      </w:pPr>
      <w:r>
        <w:rPr>
          <w:sz w:val="12"/>
        </w:rPr>
        <w:t>30</w:t>
      </w:r>
    </w:p>
    <w:p>
      <w:pPr>
        <w:pStyle w:val="stumpf"/>
      </w:pPr>
      <w:r>
        <w:rPr/>
        <w:t xml:space="preserve">wie der gröste Dichter sagt, in dem </w:t>
      </w:r>
      <w:r>
        <w:rPr>
          <w:u w:val="single"/>
        </w:rPr>
        <w:t xml:space="preserve">Meere zu scherzen</w:t>
      </w:r>
      <w:r>
        <w:rPr/>
        <w:t xml:space="preserve">. </w:t>
      </w:r>
    </w:p>
    <w:p>
      <w:pPr>
        <w:pStyle w:val="einzug"/>
      </w:pPr>
      <w:r>
        <w:rPr/>
        <w:t xml:space="preserve">Ich muß beynahe über die </w:t>
      </w:r>
      <w:r>
        <w:rPr>
          <w:u w:val="single"/>
        </w:rPr>
        <w:t xml:space="preserve">Wahl eines Philosophen</w:t>
      </w:r>
      <w:r>
        <w:rPr/>
        <w:t xml:space="preserve"> zu dem Endzweck </w:t>
      </w:r>
    </w:p>
    <w:p>
      <w:pPr>
        <w:pStyle w:val="stumpf"/>
      </w:pPr>
      <w:r>
        <w:rPr/>
        <w:t xml:space="preserve">eine Sinnesänderung in mir hervor zu bringen, lachen. Ich sehe die beste </w:t>
      </w:r>
    </w:p>
    <w:p>
      <w:pPr>
        <w:pStyle w:val="stumpf"/>
      </w:pPr>
      <w:r>
        <w:rPr>
          <w:rFonts w:ascii="Linux Biolinum" w:hAnsi="Linux Biolinum" w:cs="Linux Biolinum"/>
        </w:rPr>
        <w:t xml:space="preserve">Demonstration,</w:t>
      </w:r>
      <w:r>
        <w:rPr/>
        <w:t xml:space="preserve"> wie ein vernünftig Mädchen einen Liebesbrief, und eine </w:t>
      </w:r>
    </w:p>
    <w:p>
      <w:pPr>
        <w:pStyle w:val="stumpf"/>
      </w:pPr>
      <w:r>
        <w:rPr>
          <w:rFonts w:ascii="Linux Biolinum" w:hAnsi="Linux Biolinum" w:cs="Linux Biolinum"/>
        </w:rPr>
        <w:t xml:space="preserve">Baumgart</w:t>
      </w:r>
      <w:r>
        <w:rPr/>
        <w:t xml:space="preserve">sche Erklärung wie eine witzige </w:t>
      </w:r>
      <w:r>
        <w:rPr>
          <w:rFonts w:ascii="Linux Biolinum" w:hAnsi="Linux Biolinum" w:cs="Linux Biolinum"/>
        </w:rPr>
        <w:t xml:space="preserve">Fleurette</w:t>
      </w:r>
      <w:r>
        <w:rPr/>
        <w:t xml:space="preserve"> an. </w:t>
      </w:r>
    </w:p>
    <w:p>
      <w:pPr>
        <w:framePr w:w="1000" w:hSpace="420" w:wrap="around" w:hAnchor="page" w:vAnchor="text" w:xAlign="left" w:y="0"/>
        <w:keepNext w:val="true"/>
        <w:pStyle w:val="zeilenzählung"/>
      </w:pPr>
      <w:r>
        <w:rPr>
          <w:sz w:val="12"/>
        </w:rPr>
        <w:t>35</w:t>
      </w:r>
    </w:p>
    <w:p>
      <w:pPr>
        <w:pStyle w:val="einzug"/>
      </w:pPr>
      <w:r>
        <w:rPr/>
        <w:t xml:space="preserve">Man hat mir gräuliche Lügen aufgebürdet, HöchstzuEhrender Herr </w:t>
      </w:r>
    </w:p>
    <w:p>
      <w:pPr>
        <w:pStyle w:val="stumpf"/>
      </w:pPr>
      <w:r>
        <w:rPr/>
        <w:t xml:space="preserve">Magister. Weil Sie viele Reisebeschreibungen gelesen habe</w:t>
      </w:r>
      <w:r>
        <w:rPr>
          <w:shd w:fill="#e2e2e2"/>
        </w:rPr>
        <w:t xml:space="preserve">n</w:t>
      </w:r>
      <w:r>
        <w:rPr/>
        <w:t xml:space="preserve">, so weiß ich nicht, ob </w:t>
      </w:r>
    </w:p>
    <w:p>
      <w:pPr>
        <w:pStyle w:val="stumpf"/>
      </w:pPr>
      <w:r>
        <w:rPr/>
        <w:t xml:space="preserve">Sie dadurch leichtgläubig oder ungläubich geworden sind. Die Urheber </w:t>
      </w:r>
    </w:p>
    <w:p>
      <w:pPr>
        <w:framePr w:w="1000" w:hSpace="420" w:wrap="around" w:hAnchor="page" w:vAnchor="text" w:xAlign="left" w:y="0"/>
        <w:keepNext w:val="true"/>
        <w:pStyle w:val="seitenzählung"/>
      </w:pPr>
      <w:r>
        <w:rPr>
          <w:sz w:val="12"/>
          <w:b w:val="true"/>
        </w:rPr>
        <w:t>S. 379</w:t>
      </w:r>
      <w:r>
        <w:rPr/>
        <w:t xml:space="preserve"> </w:t>
      </w:r>
    </w:p>
    <w:p>
      <w:pPr>
        <w:pStyle w:val="stumpf"/>
      </w:pPr>
      <w:r>
        <w:rPr/>
        <w:t xml:space="preserve">derselben </w:t>
      </w:r>
      <w:r>
        <w:rPr/>
        <w:t xml:space="preserve">vergebe</w:t>
      </w:r>
      <w:r>
        <w:rPr>
          <w:shd w:fill="#e2e2e2"/>
        </w:rPr>
        <w:t xml:space="preserve">n</w:t>
      </w:r>
      <w:r>
        <w:rPr/>
        <w:t xml:space="preserve"> ist, weil</w:t>
      </w:r>
      <w:r>
        <w:rPr/>
        <w:t xml:space="preserve"> sie es unwißend thun und wie ein </w:t>
      </w:r>
      <w:r>
        <w:rPr>
          <w:rFonts w:ascii="Linux Biolinum" w:hAnsi="Linux Biolinum" w:cs="Linux Biolinum"/>
        </w:rPr>
        <w:t xml:space="preserve">comi</w:t>
      </w:r>
      <w:r>
        <w:rPr/>
        <w:t xml:space="preserve">scher Held </w:t>
      </w:r>
    </w:p>
    <w:p>
      <w:pPr>
        <w:pStyle w:val="stumpf"/>
      </w:pPr>
      <w:r>
        <w:rPr>
          <w:rFonts w:ascii="Linux Biolinum" w:hAnsi="Linux Biolinum" w:cs="Linux Biolinum"/>
        </w:rPr>
        <w:t xml:space="preserve">Prose</w:t>
      </w:r>
      <w:r>
        <w:rPr/>
        <w:t xml:space="preserve"> </w:t>
      </w:r>
      <w:r>
        <w:rPr>
          <w:u w:val="single"/>
        </w:rPr>
        <w:t xml:space="preserve">reden</w:t>
      </w:r>
      <w:r>
        <w:rPr/>
        <w:t xml:space="preserve"> ohne </w:t>
      </w:r>
      <w:r>
        <w:rPr>
          <w:u w:val="single"/>
        </w:rPr>
        <w:t xml:space="preserve">es zu wißen</w:t>
      </w:r>
      <w:r>
        <w:rPr/>
        <w:t xml:space="preserve">. </w:t>
      </w:r>
      <w:r>
        <w:rPr>
          <w:u w:val="single"/>
        </w:rPr>
        <w:t xml:space="preserve">Lügen</w:t>
      </w:r>
      <w:r>
        <w:rPr/>
        <w:t xml:space="preserve"> ist die Muttersprache unserer </w:t>
      </w:r>
    </w:p>
    <w:p>
      <w:pPr>
        <w:pStyle w:val="stumpf"/>
      </w:pPr>
      <w:r>
        <w:rPr/>
        <w:t xml:space="preserve">Vernunft und Witzes. </w:t>
      </w:r>
    </w:p>
    <w:p>
      <w:pPr>
        <w:pStyle w:val="einzug"/>
      </w:pPr>
      <w:r>
        <w:rPr/>
        <w:t xml:space="preserve">Man muß nicht glauben, was man sieht – geschweige was man hört. – </w:t>
      </w:r>
    </w:p>
    <w:p>
      <w:pPr>
        <w:framePr w:w="1000" w:hSpace="420" w:wrap="around" w:hAnchor="page" w:vAnchor="text" w:xAlign="left" w:y="0"/>
        <w:keepNext w:val="true"/>
        <w:pStyle w:val="zeilenzählung"/>
      </w:pPr>
      <w:r>
        <w:rPr>
          <w:sz w:val="12"/>
        </w:rPr>
        <w:t>5</w:t>
      </w:r>
    </w:p>
    <w:p>
      <w:pPr>
        <w:pStyle w:val="stumpf"/>
      </w:pPr>
      <w:r>
        <w:rPr/>
        <w:t xml:space="preserve">Wenn zwey Menschen in einer verschiedenen Lage sich befinden, müßen Sie </w:t>
      </w:r>
    </w:p>
    <w:p>
      <w:pPr>
        <w:pStyle w:val="stumpf"/>
      </w:pPr>
      <w:r>
        <w:rPr/>
        <w:t xml:space="preserve">niemals über ihre sinnliche Eindrücke streiten. Ein Wächter auf einer </w:t>
      </w:r>
    </w:p>
    <w:p>
      <w:pPr>
        <w:pStyle w:val="stumpf"/>
      </w:pPr>
      <w:r>
        <w:rPr/>
        <w:t xml:space="preserve">Sternenwarte kann einem </w:t>
      </w:r>
      <w:r>
        <w:rPr/>
        <w:t xml:space="preserve">in dritten</w:t>
      </w:r>
      <w:r>
        <w:rPr/>
        <w:t xml:space="preserve"> Stockwerk viel erzählen. Dieser muß nicht so </w:t>
      </w:r>
    </w:p>
    <w:p>
      <w:pPr>
        <w:pStyle w:val="stumpf"/>
      </w:pPr>
      <w:r>
        <w:rPr/>
        <w:t xml:space="preserve">tum seyn und ihm seine gesunde Augen absprechen, komm herunter: so wirst Du </w:t>
      </w:r>
    </w:p>
    <w:p>
      <w:pPr>
        <w:pStyle w:val="stumpf"/>
      </w:pPr>
      <w:r>
        <w:rPr/>
        <w:t xml:space="preserve">überzeugt seyn, daß Du nichts gesehen hast. Ein Mann in einer tiefen Grube, </w:t>
      </w:r>
    </w:p>
    <w:p>
      <w:pPr>
        <w:framePr w:w="1000" w:hSpace="420" w:wrap="around" w:hAnchor="page" w:vAnchor="text" w:xAlign="left" w:y="0"/>
        <w:keepNext w:val="true"/>
        <w:pStyle w:val="zeilenzählung"/>
      </w:pPr>
      <w:r>
        <w:rPr>
          <w:sz w:val="12"/>
        </w:rPr>
        <w:t>10</w:t>
      </w:r>
    </w:p>
    <w:p>
      <w:pPr>
        <w:pStyle w:val="stumpf"/>
      </w:pPr>
      <w:r>
        <w:rPr/>
        <w:t xml:space="preserve">worinn kein Waßer ist, kann am hellen Mittag Sterne sehen. Der andere auf </w:t>
      </w:r>
    </w:p>
    <w:p>
      <w:pPr>
        <w:pStyle w:val="stumpf"/>
      </w:pPr>
      <w:r>
        <w:rPr/>
        <w:t xml:space="preserve">der Oberfläche leugnet die Sterne nicht – er kann aber nichts als den Herrn </w:t>
      </w:r>
    </w:p>
    <w:p>
      <w:pPr>
        <w:pStyle w:val="stumpf"/>
      </w:pPr>
      <w:r>
        <w:rPr/>
        <w:t xml:space="preserve">des Tages sehen. Weil der Mond der Erde näher ist, als der Sonne: so </w:t>
      </w:r>
    </w:p>
    <w:p>
      <w:pPr>
        <w:pStyle w:val="stumpf"/>
      </w:pPr>
      <w:r>
        <w:rPr/>
        <w:t xml:space="preserve">erzählen Sie Ihrem Monde Mährchen von der Ehre Gottes. Es ist Gottes </w:t>
      </w:r>
    </w:p>
    <w:p>
      <w:pPr>
        <w:pStyle w:val="stumpf"/>
      </w:pPr>
      <w:r>
        <w:rPr/>
        <w:t xml:space="preserve">Ehre, eine </w:t>
      </w:r>
      <w:r>
        <w:rPr>
          <w:u w:val="single"/>
        </w:rPr>
        <w:t xml:space="preserve">Sache verbergen:</w:t>
      </w:r>
      <w:r>
        <w:rPr/>
        <w:t xml:space="preserve"> aber der Könige Ehre ist eine Sache erforschen. </w:t>
      </w:r>
    </w:p>
    <w:p>
      <w:pPr>
        <w:framePr w:w="1000" w:hSpace="420" w:wrap="around" w:hAnchor="page" w:vAnchor="text" w:xAlign="left" w:y="0"/>
        <w:keepNext w:val="true"/>
        <w:pStyle w:val="zeilenzählung"/>
      </w:pPr>
      <w:r>
        <w:rPr>
          <w:sz w:val="12"/>
        </w:rPr>
        <w:t>15</w:t>
      </w:r>
    </w:p>
    <w:p>
      <w:pPr>
        <w:pStyle w:val="einzug"/>
      </w:pPr>
      <w:r>
        <w:rPr/>
        <w:t xml:space="preserve">Wie man den Baum an den Früchten erkennt: so weiß ich daß ich ein </w:t>
      </w:r>
    </w:p>
    <w:p>
      <w:pPr>
        <w:pStyle w:val="stumpf"/>
      </w:pPr>
      <w:r>
        <w:rPr/>
        <w:t xml:space="preserve">Prophet bin aus dem Schicksal, das ich mit allen Zeugen theile, gelästert verfolgt </w:t>
      </w:r>
    </w:p>
    <w:p>
      <w:pPr>
        <w:pStyle w:val="stumpf"/>
      </w:pPr>
      <w:r>
        <w:rPr/>
        <w:t xml:space="preserve">und verachtet zu werden. </w:t>
      </w:r>
    </w:p>
    <w:p>
      <w:pPr>
        <w:pStyle w:val="einzug"/>
      </w:pPr>
      <w:r>
        <w:rPr/>
        <w:t xml:space="preserve">Ich will auf einmal, Mein Herr Magister! Ihnen die Hofnung benehmen </w:t>
      </w:r>
    </w:p>
    <w:p>
      <w:pPr>
        <w:pStyle w:val="stumpf"/>
      </w:pPr>
      <w:r>
        <w:rPr/>
        <w:t xml:space="preserve">sich über gewiße Dinge mit mir einzulaßen, die ich beßer beurtheilen kann wie </w:t>
      </w:r>
    </w:p>
    <w:p>
      <w:pPr>
        <w:framePr w:w="1000" w:hSpace="420" w:wrap="around" w:hAnchor="page" w:vAnchor="text" w:xAlign="left" w:y="0"/>
        <w:keepNext w:val="true"/>
        <w:pStyle w:val="zeilenzählung"/>
      </w:pPr>
      <w:r>
        <w:rPr>
          <w:sz w:val="12"/>
        </w:rPr>
        <w:t>20</w:t>
      </w:r>
    </w:p>
    <w:p>
      <w:pPr>
        <w:pStyle w:val="stumpf"/>
      </w:pPr>
      <w:r>
        <w:rPr/>
        <w:t xml:space="preserve">Sie, weil ich mehr </w:t>
      </w:r>
      <w:r>
        <w:rPr>
          <w:rFonts w:ascii="Linux Biolinum" w:hAnsi="Linux Biolinum" w:cs="Linux Biolinum"/>
        </w:rPr>
        <w:t xml:space="preserve">data</w:t>
      </w:r>
      <w:r>
        <w:rPr/>
        <w:t xml:space="preserve"> darüber weiß, mich auf </w:t>
      </w:r>
      <w:r>
        <w:rPr>
          <w:rFonts w:ascii="Linux Biolinum" w:hAnsi="Linux Biolinum" w:cs="Linux Biolinum"/>
        </w:rPr>
        <w:t xml:space="preserve">facta</w:t>
      </w:r>
      <w:r>
        <w:rPr/>
        <w:t xml:space="preserve"> gründe, und </w:t>
      </w:r>
      <w:r>
        <w:rPr>
          <w:u w:val="single"/>
        </w:rPr>
        <w:t xml:space="preserve">meine</w:t>
      </w:r>
      <w:r>
        <w:rPr/>
        <w:t xml:space="preserve"> </w:t>
      </w:r>
    </w:p>
    <w:p>
      <w:pPr>
        <w:pStyle w:val="stumpf"/>
      </w:pPr>
      <w:r>
        <w:rPr>
          <w:rFonts w:ascii="Linux Biolinum" w:hAnsi="Linux Biolinum" w:cs="Linux Biolinum"/>
        </w:rPr>
        <w:t xml:space="preserve">Autoren</w:t>
      </w:r>
      <w:r>
        <w:rPr/>
        <w:t xml:space="preserve"> nicht aus </w:t>
      </w:r>
      <w:r>
        <w:rPr>
          <w:rFonts w:ascii="Linux Biolinum" w:hAnsi="Linux Biolinum" w:cs="Linux Biolinum"/>
        </w:rPr>
        <w:t xml:space="preserve">Journalen</w:t>
      </w:r>
      <w:r>
        <w:rPr/>
        <w:t xml:space="preserve"> sondern aus mühsamer und täglicher Hin und </w:t>
      </w:r>
    </w:p>
    <w:p>
      <w:pPr>
        <w:pStyle w:val="stumpf"/>
      </w:pPr>
      <w:r>
        <w:rPr/>
        <w:t xml:space="preserve">Herwälzung derselben kenne; nicht Auszüge sondern die Acten selbst gelesen </w:t>
      </w:r>
    </w:p>
    <w:p>
      <w:pPr>
        <w:pStyle w:val="stumpf"/>
      </w:pPr>
      <w:r>
        <w:rPr/>
        <w:t xml:space="preserve">habe, worinn des Königs </w:t>
      </w:r>
      <w:r>
        <w:rPr>
          <w:rFonts w:ascii="Linux Biolinum" w:hAnsi="Linux Biolinum" w:cs="Linux Biolinum"/>
        </w:rPr>
        <w:t xml:space="preserve">Interesse</w:t>
      </w:r>
      <w:r>
        <w:rPr/>
        <w:t xml:space="preserve"> sowohl als des Landes </w:t>
      </w:r>
      <w:r>
        <w:rPr>
          <w:rFonts w:ascii="Linux Biolinum" w:hAnsi="Linux Biolinum" w:cs="Linux Biolinum"/>
        </w:rPr>
        <w:t xml:space="preserve">debatti</w:t>
      </w:r>
      <w:r>
        <w:rPr/>
        <w:t xml:space="preserve">rt wird. </w:t>
      </w:r>
    </w:p>
    <w:p>
      <w:pPr>
        <w:pStyle w:val="einzug"/>
      </w:pPr>
      <w:r>
        <w:rPr/>
        <w:t xml:space="preserve">Jedes Thier hat im denken und schreiben seinen Gang. Der eine geht in </w:t>
      </w:r>
    </w:p>
    <w:p>
      <w:pPr>
        <w:framePr w:w="1000" w:hSpace="420" w:wrap="around" w:hAnchor="page" w:vAnchor="text" w:xAlign="left" w:y="0"/>
        <w:keepNext w:val="true"/>
        <w:pStyle w:val="zeilenzählung"/>
      </w:pPr>
      <w:r>
        <w:rPr>
          <w:sz w:val="12"/>
        </w:rPr>
        <w:t>25</w:t>
      </w:r>
    </w:p>
    <w:p>
      <w:pPr>
        <w:pStyle w:val="stumpf"/>
      </w:pPr>
      <w:r>
        <w:rPr/>
        <w:t xml:space="preserve">Sätzen und Bogen wie eine Heuschrecke; der andere in einer </w:t>
      </w:r>
    </w:p>
    <w:p>
      <w:pPr>
        <w:pStyle w:val="stumpf"/>
      </w:pPr>
      <w:r>
        <w:rPr/>
        <w:t xml:space="preserve">zusammenhängenden Verbindung wie eine Blindschleiche im Fahrgleise, der Sicherheit </w:t>
      </w:r>
    </w:p>
    <w:p>
      <w:pPr>
        <w:pStyle w:val="stumpf"/>
      </w:pPr>
      <w:r>
        <w:rPr/>
        <w:t xml:space="preserve">wegen, die sein Bau nöthig haben soll. Der eine gerade, der andere krumm. </w:t>
      </w:r>
    </w:p>
    <w:p>
      <w:pPr>
        <w:pStyle w:val="stumpf"/>
      </w:pPr>
      <w:r>
        <w:rPr/>
        <w:t xml:space="preserve">Nach Hogarts System ist die Schlangenlinie das Element aller malerischen </w:t>
      </w:r>
    </w:p>
    <w:p>
      <w:pPr>
        <w:pStyle w:val="stumpf"/>
      </w:pPr>
      <w:r>
        <w:rPr/>
        <w:t xml:space="preserve">Schönheiten; wie ich es aus der </w:t>
      </w:r>
      <w:r>
        <w:rPr>
          <w:rFonts w:ascii="Linux Biolinum" w:hAnsi="Linux Biolinum" w:cs="Linux Biolinum"/>
        </w:rPr>
        <w:t xml:space="preserve">Vignette</w:t>
      </w:r>
      <w:r>
        <w:rPr/>
        <w:t xml:space="preserve"> des Titelblattes gelesen habe. </w:t>
      </w:r>
    </w:p>
    <w:p>
      <w:pPr>
        <w:framePr w:w="1000" w:hSpace="420" w:wrap="around" w:hAnchor="page" w:vAnchor="text" w:xAlign="left" w:y="0"/>
        <w:keepNext w:val="true"/>
        <w:pStyle w:val="zeilenzählung"/>
      </w:pPr>
      <w:r>
        <w:rPr>
          <w:sz w:val="12"/>
        </w:rPr>
        <w:t>30</w:t>
      </w:r>
    </w:p>
    <w:p>
      <w:pPr>
        <w:pStyle w:val="einzug"/>
      </w:pPr>
      <w:r>
        <w:rPr/>
        <w:t xml:space="preserve">Der attische Philosoph, </w:t>
      </w:r>
      <w:r>
        <w:rPr>
          <w:rFonts w:ascii="Linux Biolinum" w:hAnsi="Linux Biolinum" w:cs="Linux Biolinum"/>
        </w:rPr>
        <w:t xml:space="preserve">Hume,</w:t>
      </w:r>
      <w:r>
        <w:rPr/>
        <w:t xml:space="preserve"> hat den Glauben nöthig, wenn er ein Ey </w:t>
      </w:r>
    </w:p>
    <w:p>
      <w:pPr>
        <w:pStyle w:val="stumpf"/>
      </w:pPr>
      <w:r>
        <w:rPr/>
        <w:t xml:space="preserve">eßen und ein Glas Waßer trinken soll. Er sagt: Moses, das Gesetz der </w:t>
      </w:r>
    </w:p>
    <w:p>
      <w:pPr>
        <w:pStyle w:val="stumpf"/>
      </w:pPr>
      <w:r>
        <w:rPr/>
        <w:t xml:space="preserve">Vernunft, auf das sich der Philosoph beruft, verdammt ihn. Die Vernunft ist </w:t>
      </w:r>
    </w:p>
    <w:p>
      <w:pPr>
        <w:pStyle w:val="stumpf"/>
      </w:pPr>
      <w:r>
        <w:rPr/>
        <w:t xml:space="preserve">euch nicht dazu gegeben, dadurch weise zu werden, sondern eure Thorheit und </w:t>
      </w:r>
    </w:p>
    <w:p>
      <w:pPr>
        <w:pStyle w:val="stumpf"/>
      </w:pPr>
      <w:r>
        <w:rPr/>
        <w:t xml:space="preserve">Unwißenheit zu erkennen; wie das Mosaische Gesetz den Juden nicht sie </w:t>
      </w:r>
    </w:p>
    <w:p>
      <w:pPr>
        <w:framePr w:w="1000" w:hSpace="420" w:wrap="around" w:hAnchor="page" w:vAnchor="text" w:xAlign="left" w:y="0"/>
        <w:keepNext w:val="true"/>
        <w:pStyle w:val="zeilenzählung"/>
      </w:pPr>
      <w:r>
        <w:rPr>
          <w:sz w:val="12"/>
        </w:rPr>
        <w:t>35</w:t>
      </w:r>
    </w:p>
    <w:p>
      <w:pPr>
        <w:pStyle w:val="stumpf"/>
      </w:pPr>
      <w:r>
        <w:rPr/>
        <w:t xml:space="preserve">gerecht zu machen, sondern ihnen ihre Sünden sündlicher. Wenn er den </w:t>
      </w:r>
    </w:p>
    <w:p>
      <w:pPr>
        <w:pStyle w:val="stumpf"/>
      </w:pPr>
      <w:r>
        <w:rPr/>
        <w:t xml:space="preserve">Glauben zum Eßen und Trinken nöthig hat: wozu verleugnet er sein eigen </w:t>
      </w:r>
    </w:p>
    <w:p>
      <w:pPr>
        <w:pStyle w:val="stumpf"/>
      </w:pPr>
      <w:r>
        <w:rPr>
          <w:rFonts w:ascii="Linux Biolinum" w:hAnsi="Linux Biolinum" w:cs="Linux Biolinum"/>
        </w:rPr>
        <w:t xml:space="preserve">Principium,</w:t>
      </w:r>
      <w:r>
        <w:rPr/>
        <w:t xml:space="preserve"> wenn er über höhere Dinge, als das sinnliche Eßen und Trinken urtheilt. </w:t>
      </w:r>
    </w:p>
    <w:p>
      <w:pPr>
        <w:framePr w:w="1000" w:hSpace="420" w:wrap="around" w:hAnchor="page" w:vAnchor="text" w:xAlign="left" w:y="0"/>
        <w:keepNext w:val="true"/>
        <w:pStyle w:val="seitenzählung"/>
      </w:pPr>
      <w:r>
        <w:rPr>
          <w:sz w:val="12"/>
          <w:b w:val="true"/>
        </w:rPr>
        <w:t>S. 380</w:t>
      </w:r>
      <w:r>
        <w:rPr/>
        <w:t xml:space="preserve"> </w:t>
      </w:r>
    </w:p>
    <w:p>
      <w:pPr>
        <w:pStyle w:val="einzug"/>
      </w:pPr>
      <w:r>
        <w:rPr/>
        <w:t xml:space="preserve">Durch die </w:t>
      </w:r>
      <w:r>
        <w:rPr>
          <w:u w:val="single"/>
        </w:rPr>
        <w:t xml:space="preserve">Gewohnheit</w:t>
      </w:r>
      <w:r>
        <w:rPr/>
        <w:t xml:space="preserve"> etwas zu erklären – Die Gewohnheit ist ein </w:t>
      </w:r>
    </w:p>
    <w:p>
      <w:pPr>
        <w:pStyle w:val="stumpf"/>
      </w:pPr>
      <w:r>
        <w:rPr/>
        <w:t xml:space="preserve">zusammengesetzt Ding, das aus </w:t>
      </w:r>
      <w:r>
        <w:rPr>
          <w:u w:val="single"/>
        </w:rPr>
        <w:t xml:space="preserve">Monaden</w:t>
      </w:r>
      <w:r>
        <w:rPr/>
        <w:t xml:space="preserve"> besteht. Die Gewohnheit heist die </w:t>
      </w:r>
    </w:p>
    <w:p>
      <w:pPr>
        <w:pStyle w:val="stumpf"/>
      </w:pPr>
      <w:r>
        <w:rPr/>
        <w:t xml:space="preserve">andere Natur und ist in ihren </w:t>
      </w:r>
      <w:r>
        <w:rPr>
          <w:rFonts w:ascii="Linux Biolinum" w:hAnsi="Linux Biolinum" w:cs="Linux Biolinum"/>
        </w:rPr>
        <w:t xml:space="preserve">Phoenomenis</w:t>
      </w:r>
      <w:r>
        <w:rPr/>
        <w:t xml:space="preserve"> eben so räthselhaft als die Natur </w:t>
      </w:r>
    </w:p>
    <w:p>
      <w:pPr>
        <w:pStyle w:val="stumpf"/>
      </w:pPr>
      <w:r>
        <w:rPr/>
        <w:t xml:space="preserve">selbst, die sie nachahmt. </w:t>
      </w:r>
    </w:p>
    <w:p>
      <w:pPr>
        <w:framePr w:w="1000" w:hSpace="420" w:wrap="around" w:hAnchor="page" w:vAnchor="text" w:xAlign="left" w:y="0"/>
        <w:keepNext w:val="true"/>
        <w:pStyle w:val="zeilenzählung"/>
      </w:pPr>
      <w:r>
        <w:rPr>
          <w:sz w:val="12"/>
        </w:rPr>
        <w:t>5</w:t>
      </w:r>
    </w:p>
    <w:p>
      <w:pPr>
        <w:pStyle w:val="einzug"/>
      </w:pPr>
      <w:r>
        <w:rPr/>
        <w:t xml:space="preserve">Wenn </w:t>
      </w:r>
      <w:r>
        <w:rPr>
          <w:rFonts w:ascii="Linux Biolinum" w:hAnsi="Linux Biolinum" w:cs="Linux Biolinum"/>
        </w:rPr>
        <w:t xml:space="preserve">Hume</w:t>
      </w:r>
      <w:r>
        <w:rPr/>
        <w:t xml:space="preserve"> nur aufrichtig wäre, sich selbst gleichförmig – Alle</w:t>
      </w:r>
      <w:r>
        <w:rPr>
          <w:strike w:val="true"/>
        </w:rPr>
        <w:t xml:space="preserve">r</w:t>
      </w:r>
      <w:r>
        <w:rPr/>
        <w:t xml:space="preserve"> seine</w:t>
      </w:r>
      <w:r>
        <w:rPr>
          <w:strike w:val="true"/>
        </w:rPr>
        <w:t xml:space="preserve">r</w:t>
      </w:r>
      <w:r>
        <w:rPr/>
        <w:t xml:space="preserve"> </w:t>
      </w:r>
    </w:p>
    <w:p>
      <w:pPr>
        <w:pStyle w:val="stumpf"/>
      </w:pPr>
      <w:r>
        <w:rPr/>
        <w:t xml:space="preserve">Fehler ungeachtet ist er wie Saul unter den Propheten. Ich will ihnen eine </w:t>
      </w:r>
    </w:p>
    <w:p>
      <w:pPr>
        <w:pStyle w:val="stumpf"/>
      </w:pPr>
      <w:r>
        <w:rPr/>
        <w:t xml:space="preserve">Stelle abschreiben, die ihnen beweisen soll, daß man </w:t>
      </w:r>
      <w:r>
        <w:rPr>
          <w:u w:val="single"/>
        </w:rPr>
        <w:t xml:space="preserve">im Scherz</w:t>
      </w:r>
      <w:r>
        <w:rPr/>
        <w:t xml:space="preserve"> und ohn sein </w:t>
      </w:r>
    </w:p>
    <w:p>
      <w:pPr>
        <w:pStyle w:val="stumpf"/>
      </w:pPr>
      <w:r>
        <w:rPr/>
        <w:t xml:space="preserve">Wißen und Willen die Wahrheit predigen kann, wenn man auch der gröste </w:t>
      </w:r>
    </w:p>
    <w:p>
      <w:pPr>
        <w:pStyle w:val="stumpf"/>
      </w:pPr>
      <w:r>
        <w:rPr/>
        <w:t xml:space="preserve">Zweifler wäre und wie die Schlange über das zweifeln wollte, was Gott sagt. Hier </w:t>
      </w:r>
    </w:p>
    <w:p>
      <w:pPr>
        <w:framePr w:w="1000" w:hSpace="420" w:wrap="around" w:hAnchor="page" w:vAnchor="text" w:xAlign="left" w:y="0"/>
        <w:keepNext w:val="true"/>
        <w:pStyle w:val="zeilenzählung"/>
      </w:pPr>
      <w:r>
        <w:rPr>
          <w:sz w:val="12"/>
        </w:rPr>
        <w:t>10</w:t>
      </w:r>
    </w:p>
    <w:p>
      <w:pPr>
        <w:pStyle w:val="stumpf"/>
      </w:pPr>
      <w:r>
        <w:rPr/>
        <w:t xml:space="preserve">ist sie: „Die christl. Religion ist nicht nur mit Wunderwerken am Anfange </w:t>
      </w:r>
    </w:p>
    <w:p>
      <w:pPr>
        <w:pStyle w:val="stumpf"/>
      </w:pPr>
      <w:r>
        <w:rPr/>
        <w:t xml:space="preserve">begleitet gewesen, sondern sie kann auch selbst heut </w:t>
      </w:r>
      <w:r>
        <w:rPr>
          <w:u w:val="single"/>
        </w:rPr>
        <w:t xml:space="preserve">zu Tage</w:t>
      </w:r>
      <w:r>
        <w:rPr/>
        <w:t xml:space="preserve"> von keiner </w:t>
      </w:r>
    </w:p>
    <w:p>
      <w:pPr>
        <w:pStyle w:val="stumpf"/>
      </w:pPr>
      <w:r>
        <w:rPr>
          <w:u w:val="single"/>
        </w:rPr>
        <w:t xml:space="preserve">vernünftigen</w:t>
      </w:r>
      <w:r>
        <w:rPr/>
        <w:t xml:space="preserve"> Person </w:t>
      </w:r>
      <w:r>
        <w:rPr>
          <w:u w:val="single"/>
        </w:rPr>
        <w:t xml:space="preserve">ohne ein Wunderwerk</w:t>
      </w:r>
      <w:r>
        <w:rPr/>
        <w:t xml:space="preserve"> geglaubt werden. Die bloße </w:t>
      </w:r>
    </w:p>
    <w:p>
      <w:pPr>
        <w:pStyle w:val="stumpf"/>
      </w:pPr>
      <w:r>
        <w:rPr/>
        <w:t xml:space="preserve">Vernunft ist nicht zureichend uns von der Wahrheit derselben zu überzeugen, und </w:t>
      </w:r>
    </w:p>
    <w:p>
      <w:pPr>
        <w:pStyle w:val="stumpf"/>
      </w:pPr>
      <w:r>
        <w:rPr/>
        <w:t xml:space="preserve">wer immer durch den Glauben bewogen wird derselben Beyfall zu geben, der </w:t>
      </w:r>
    </w:p>
    <w:p>
      <w:pPr>
        <w:framePr w:w="1000" w:hSpace="420" w:wrap="around" w:hAnchor="page" w:vAnchor="text" w:xAlign="left" w:y="0"/>
        <w:keepNext w:val="true"/>
        <w:pStyle w:val="zeilenzählung"/>
      </w:pPr>
      <w:r>
        <w:rPr>
          <w:sz w:val="12"/>
        </w:rPr>
        <w:t>15</w:t>
      </w:r>
    </w:p>
    <w:p>
      <w:pPr>
        <w:pStyle w:val="stumpf"/>
      </w:pPr>
      <w:r>
        <w:rPr/>
        <w:t xml:space="preserve">ist sich in seiner eigenen Person eines beständig </w:t>
      </w:r>
      <w:r>
        <w:rPr>
          <w:u w:val="single"/>
        </w:rPr>
        <w:t xml:space="preserve">fortgesetzten </w:t>
      </w:r>
    </w:p>
    <w:p>
      <w:pPr>
        <w:pStyle w:val="stumpf"/>
      </w:pPr>
      <w:r>
        <w:rPr>
          <w:u w:val="single"/>
        </w:rPr>
        <w:t xml:space="preserve">ununterbrochnen</w:t>
      </w:r>
      <w:r>
        <w:rPr/>
        <w:t xml:space="preserve"> Wunderwerkes bewust, welche </w:t>
      </w:r>
      <w:r>
        <w:rPr>
          <w:u w:val="single"/>
        </w:rPr>
        <w:t xml:space="preserve">alle Grundsätze</w:t>
      </w:r>
      <w:r>
        <w:rPr/>
        <w:t xml:space="preserve"> seines </w:t>
      </w:r>
    </w:p>
    <w:p>
      <w:pPr>
        <w:pStyle w:val="stumpf"/>
      </w:pPr>
      <w:r>
        <w:rPr/>
        <w:t xml:space="preserve">Verstandes umkehrt und demselben eine Bestimmung giebt das zu glauben, was </w:t>
      </w:r>
    </w:p>
    <w:p>
      <w:pPr>
        <w:pStyle w:val="stumpf"/>
      </w:pPr>
      <w:r>
        <w:rPr/>
        <w:t xml:space="preserve">der </w:t>
      </w:r>
      <w:r>
        <w:rPr>
          <w:u w:val="single"/>
        </w:rPr>
        <w:t xml:space="preserve">Gewohnheit und Erfahrung</w:t>
      </w:r>
      <w:r>
        <w:rPr/>
        <w:t xml:space="preserve"> am meisten zuwieder und entgegen ist.“ </w:t>
      </w:r>
    </w:p>
    <w:p>
      <w:pPr>
        <w:pStyle w:val="einzug"/>
      </w:pPr>
      <w:r>
        <w:rPr/>
        <w:t xml:space="preserve">Bitten Sie Ihren Freund, daß es sich für Ihn am wenigsten schickt über </w:t>
      </w:r>
    </w:p>
    <w:p>
      <w:pPr>
        <w:framePr w:w="1000" w:hSpace="420" w:wrap="around" w:hAnchor="page" w:vAnchor="text" w:xAlign="left" w:y="0"/>
        <w:keepNext w:val="true"/>
        <w:pStyle w:val="zeilenzählung"/>
      </w:pPr>
      <w:r>
        <w:rPr>
          <w:sz w:val="12"/>
        </w:rPr>
        <w:t>20</w:t>
      </w:r>
    </w:p>
    <w:p>
      <w:pPr>
        <w:pStyle w:val="stumpf"/>
      </w:pPr>
      <w:r>
        <w:rPr/>
        <w:t xml:space="preserve">die Brille meiner ästhetischen Einbildungskraft zu lachen, weil ich mit selbiger </w:t>
      </w:r>
    </w:p>
    <w:p>
      <w:pPr>
        <w:pStyle w:val="stumpf"/>
      </w:pPr>
      <w:r>
        <w:rPr/>
        <w:t xml:space="preserve">die blöden Augen meiner Vernunft wafnen muß. </w:t>
      </w:r>
    </w:p>
    <w:p>
      <w:pPr>
        <w:pStyle w:val="einzug"/>
      </w:pPr>
      <w:r>
        <w:rPr/>
        <w:t xml:space="preserve">Ein zärtlicher Liebhaber läßt sich bey dem Bruche einer </w:t>
      </w:r>
      <w:r>
        <w:rPr>
          <w:rFonts w:ascii="Linux Biolinum" w:hAnsi="Linux Biolinum" w:cs="Linux Biolinum"/>
        </w:rPr>
        <w:t xml:space="preserve">Intrigue</w:t>
      </w:r>
      <w:r>
        <w:rPr/>
        <w:t xml:space="preserve"> niemals </w:t>
      </w:r>
    </w:p>
    <w:p>
      <w:pPr>
        <w:pStyle w:val="stumpf"/>
      </w:pPr>
      <w:r>
        <w:rPr/>
        <w:t xml:space="preserve">seine Unkosten gereuen. Wenn also vielleicht nach dem neuen NaturRecht </w:t>
      </w:r>
    </w:p>
    <w:p>
      <w:pPr>
        <w:pStyle w:val="stumpf"/>
      </w:pPr>
      <w:r>
        <w:rPr/>
        <w:t xml:space="preserve">alter Leute die Rede vom Gelde wäre: so sagen Sie ihm, daß ich jetzt nichts </w:t>
      </w:r>
    </w:p>
    <w:p>
      <w:pPr>
        <w:framePr w:w="1000" w:hSpace="420" w:wrap="around" w:hAnchor="page" w:vAnchor="text" w:xAlign="left" w:y="0"/>
        <w:keepNext w:val="true"/>
        <w:pStyle w:val="zeilenzählung"/>
      </w:pPr>
      <w:r>
        <w:rPr>
          <w:sz w:val="12"/>
        </w:rPr>
        <w:t>25</w:t>
      </w:r>
    </w:p>
    <w:p>
      <w:pPr>
        <w:pStyle w:val="stumpf"/>
      </w:pPr>
      <w:r>
        <w:rPr/>
        <w:t xml:space="preserve">habe, und selbst von meines Vaters Gnade leben muß; daß ihm aber alles als </w:t>
      </w:r>
    </w:p>
    <w:p>
      <w:pPr>
        <w:pStyle w:val="stumpf"/>
      </w:pPr>
      <w:r>
        <w:rPr/>
        <w:t xml:space="preserve">eigen gehört, was mir Gott geben will – wornach ich aber nicht trachte, weil </w:t>
      </w:r>
    </w:p>
    <w:p>
      <w:pPr>
        <w:pStyle w:val="stumpf"/>
      </w:pPr>
      <w:r>
        <w:rPr/>
        <w:t xml:space="preserve">ich sonst den Seegen des vierten Gebots darüber verlieren könnte. Wenn ich </w:t>
      </w:r>
    </w:p>
    <w:p>
      <w:pPr>
        <w:pStyle w:val="stumpf"/>
      </w:pPr>
      <w:r>
        <w:rPr/>
        <w:t xml:space="preserve">sterben sollte: so will ich ihm obeninn meinen Leichnam vermachen, an dem </w:t>
      </w:r>
    </w:p>
    <w:p>
      <w:pPr>
        <w:pStyle w:val="stumpf"/>
      </w:pPr>
      <w:r>
        <w:rPr/>
        <w:t xml:space="preserve">er sich wie Egyptier pfänden kann, wie in dem angenehmen </w:t>
      </w:r>
      <w:r>
        <w:rPr>
          <w:rFonts w:ascii="Linux Biolinum" w:hAnsi="Linux Biolinum" w:cs="Linux Biolinum"/>
        </w:rPr>
        <w:t xml:space="preserve">Happelio</w:t>
      </w:r>
      <w:r>
        <w:rPr/>
        <w:t xml:space="preserve"> </w:t>
      </w:r>
    </w:p>
    <w:p>
      <w:pPr>
        <w:framePr w:w="1000" w:hSpace="420" w:wrap="around" w:hAnchor="page" w:vAnchor="text" w:xAlign="left" w:y="0"/>
        <w:keepNext w:val="true"/>
        <w:pStyle w:val="zeilenzählung"/>
      </w:pPr>
      <w:r>
        <w:rPr>
          <w:sz w:val="12"/>
        </w:rPr>
        <w:t>30</w:t>
      </w:r>
    </w:p>
    <w:p>
      <w:pPr>
        <w:pStyle w:val="stumpf"/>
      </w:pPr>
      <w:r>
        <w:rPr/>
        <w:t xml:space="preserve">Griechenlands, dem </w:t>
      </w:r>
      <w:r>
        <w:rPr>
          <w:rFonts w:ascii="Linux Biolinum" w:hAnsi="Linux Biolinum" w:cs="Linux Biolinum"/>
        </w:rPr>
        <w:t xml:space="preserve">Herodot,</w:t>
      </w:r>
      <w:r>
        <w:rPr/>
        <w:t xml:space="preserve"> geschrieben stehen soll. </w:t>
      </w:r>
    </w:p>
    <w:p>
      <w:pPr>
        <w:pStyle w:val="einzug"/>
      </w:pPr>
      <w:r>
        <w:rPr/>
        <w:t xml:space="preserve">Das leirische der lyrischen Dichtkunst ist das </w:t>
      </w:r>
      <w:r>
        <w:rPr>
          <w:rFonts w:ascii="Linux Biolinum" w:hAnsi="Linux Biolinum" w:cs="Linux Biolinum"/>
        </w:rPr>
        <w:t xml:space="preserve">Tireli</w:t>
      </w:r>
      <w:r>
        <w:rPr/>
        <w:t xml:space="preserve"> der </w:t>
      </w:r>
      <w:r>
        <w:rPr>
          <w:strike w:val="true"/>
        </w:rPr>
        <w:t xml:space="preserve">Nach</w:t>
      </w:r>
      <w:r>
        <w:rPr/>
        <w:t xml:space="preserve"> Lerche. Wenn ich </w:t>
      </w:r>
    </w:p>
    <w:p>
      <w:pPr>
        <w:pStyle w:val="stumpf"/>
      </w:pPr>
      <w:r>
        <w:rPr/>
        <w:t xml:space="preserve">wie eine Nachtigall schlagen könnte; so muß sie wenigstens an den Vögeln </w:t>
      </w:r>
    </w:p>
    <w:p>
      <w:pPr>
        <w:pStyle w:val="stumpf"/>
      </w:pPr>
      <w:r>
        <w:rPr/>
        <w:t xml:space="preserve">Kunstrichter haben, die immer singen, und mit ihrem unaufhörlichen Fleiß prahlen. </w:t>
      </w:r>
    </w:p>
    <w:p>
      <w:pPr>
        <w:pStyle w:val="einzug"/>
      </w:pPr>
      <w:r>
        <w:rPr/>
        <w:t xml:space="preserve">Sie wißen, HochzuEhrender Herr Magister, daß die </w:t>
      </w:r>
      <w:r>
        <w:rPr>
          <w:rFonts w:ascii="Linux Biolinum" w:hAnsi="Linux Biolinum" w:cs="Linux Biolinum"/>
        </w:rPr>
        <w:t xml:space="preserve">Genii</w:t>
      </w:r>
      <w:r>
        <w:rPr/>
        <w:t xml:space="preserve"> Flügel haben und </w:t>
      </w:r>
    </w:p>
    <w:p>
      <w:pPr>
        <w:framePr w:w="1000" w:hSpace="420" w:wrap="around" w:hAnchor="page" w:vAnchor="text" w:xAlign="left" w:y="0"/>
        <w:keepNext w:val="true"/>
        <w:pStyle w:val="zeilenzählung"/>
      </w:pPr>
      <w:r>
        <w:rPr>
          <w:sz w:val="12"/>
        </w:rPr>
        <w:t>35</w:t>
      </w:r>
    </w:p>
    <w:p>
      <w:pPr>
        <w:pStyle w:val="stumpf"/>
      </w:pPr>
      <w:r>
        <w:rPr/>
        <w:t xml:space="preserve">daß das Rauschen derselben dem Klatschen de</w:t>
      </w:r>
      <w:r>
        <w:rPr>
          <w:strike w:val="true"/>
        </w:rPr>
        <w:t xml:space="preserve">s</w:t>
      </w:r>
      <w:r>
        <w:rPr/>
        <w:t xml:space="preserve">r Menge gleich kommt. </w:t>
      </w:r>
    </w:p>
    <w:p>
      <w:pPr>
        <w:pStyle w:val="einzug"/>
      </w:pPr>
      <w:r>
        <w:rPr/>
        <w:t xml:space="preserve">Wenn sich über Gott mit Anmuth und Stärke spotten läßet; warum soll </w:t>
      </w:r>
    </w:p>
    <w:p>
      <w:pPr>
        <w:pStyle w:val="stumpf"/>
      </w:pPr>
      <w:r>
        <w:rPr/>
        <w:t xml:space="preserve">man mit Götzen nicht sein Kurzweil treiben können. Mutter Lyse singt: </w:t>
      </w:r>
    </w:p>
    <w:p>
      <w:pPr>
        <w:framePr w:w="1000" w:hSpace="420" w:wrap="around" w:hAnchor="page" w:vAnchor="text" w:xAlign="left" w:y="0"/>
        <w:keepNext w:val="true"/>
        <w:pStyle w:val="seitenzählung"/>
      </w:pPr>
      <w:r>
        <w:rPr>
          <w:sz w:val="12"/>
          <w:b w:val="true"/>
        </w:rPr>
        <w:t>S. 381</w:t>
      </w:r>
      <w:r>
        <w:rPr/>
        <w:t xml:space="preserve"> </w:t>
      </w:r>
    </w:p>
    <w:p>
      <w:pPr>
        <w:pStyle w:val="vierfacheinzug"/>
      </w:pPr>
      <w:r>
        <w:rPr/>
        <w:t xml:space="preserve">Die falschen Götzen macht zu spott </w:t>
      </w:r>
    </w:p>
    <w:p>
      <w:pPr>
        <w:pStyle w:val="stumpf"/>
      </w:pPr>
      <w:r>
        <w:rPr/>
        <w:t xml:space="preserve">Ein Philosoph sieht aber auf die Dichter, Liebhaber und Projecktmacher, </w:t>
      </w:r>
    </w:p>
    <w:p>
      <w:pPr>
        <w:pStyle w:val="stumpf"/>
      </w:pPr>
      <w:r>
        <w:rPr/>
        <w:t xml:space="preserve">wie ein Mensch auf einen Affen, mit Lust und Mitleiden. </w:t>
      </w:r>
    </w:p>
    <w:p>
      <w:pPr>
        <w:pStyle w:val="einzug"/>
      </w:pPr>
      <w:r>
        <w:rPr/>
        <w:t xml:space="preserve">Sobald sich die Menschen verstehen einander können Sie arbeiten. Der die </w:t>
      </w:r>
    </w:p>
    <w:p>
      <w:pPr>
        <w:framePr w:w="1000" w:hSpace="420" w:wrap="around" w:hAnchor="page" w:vAnchor="text" w:xAlign="left" w:y="0"/>
        <w:keepNext w:val="true"/>
        <w:pStyle w:val="zeilenzählung"/>
      </w:pPr>
      <w:r>
        <w:rPr>
          <w:sz w:val="12"/>
        </w:rPr>
        <w:t>5</w:t>
      </w:r>
    </w:p>
    <w:p>
      <w:pPr>
        <w:pStyle w:val="stumpf"/>
      </w:pPr>
      <w:r>
        <w:rPr/>
        <w:t xml:space="preserve">Sprachen verwirrte – und die </w:t>
      </w:r>
      <w:r>
        <w:rPr>
          <w:rFonts w:ascii="Linux Biolinum" w:hAnsi="Linux Biolinum" w:cs="Linux Biolinum"/>
        </w:rPr>
        <w:t xml:space="preserve">Schemata</w:t>
      </w:r>
      <w:r>
        <w:rPr/>
        <w:t xml:space="preserve"> des Stoltzes aus Liebe und </w:t>
      </w:r>
    </w:p>
    <w:p>
      <w:pPr>
        <w:pStyle w:val="stumpf"/>
      </w:pPr>
      <w:r>
        <w:rPr/>
        <w:t xml:space="preserve">politischen Absichten, zum Besten der Bevölkerung, wie ein Menschenfreund strafte </w:t>
      </w:r>
    </w:p>
    <w:p>
      <w:pPr>
        <w:pStyle w:val="stumpf"/>
      </w:pPr>
      <w:r>
        <w:rPr/>
        <w:t xml:space="preserve">– vereinigte sie an dem Tage, da man Menschen mit feurigen Zungen als </w:t>
      </w:r>
    </w:p>
    <w:p>
      <w:pPr>
        <w:pStyle w:val="stumpf"/>
      </w:pPr>
      <w:r>
        <w:rPr/>
        <w:t xml:space="preserve">Köpfe berauscht vom süßen Wein lästerte. Die Wahrheit wollte sich von </w:t>
      </w:r>
    </w:p>
    <w:p>
      <w:pPr>
        <w:pStyle w:val="stumpf"/>
      </w:pPr>
      <w:r>
        <w:rPr/>
        <w:t xml:space="preserve">Straßenräubern nicht zunahe kommen laßen, sie trug Kleid auf Kleid, daß man </w:t>
      </w:r>
    </w:p>
    <w:p>
      <w:pPr>
        <w:framePr w:w="1000" w:hSpace="420" w:wrap="around" w:hAnchor="page" w:vAnchor="text" w:xAlign="left" w:y="0"/>
        <w:keepNext w:val="true"/>
        <w:pStyle w:val="zeilenzählung"/>
      </w:pPr>
      <w:r>
        <w:rPr>
          <w:sz w:val="12"/>
        </w:rPr>
        <w:t>10</w:t>
      </w:r>
    </w:p>
    <w:p>
      <w:pPr>
        <w:pStyle w:val="stumpf"/>
      </w:pPr>
      <w:r>
        <w:rPr/>
        <w:t xml:space="preserve">zweifelte ihren Leib zu finden. Wie erschracken </w:t>
      </w:r>
      <w:r>
        <w:rPr>
          <w:shd w:fill="#e2e2e2"/>
        </w:rPr>
        <w:t xml:space="preserve">sie</w:t>
      </w:r>
      <w:r>
        <w:rPr/>
        <w:t xml:space="preserve">, da sie ihren Willen hatten und </w:t>
      </w:r>
    </w:p>
    <w:p>
      <w:pPr>
        <w:pStyle w:val="stumpf"/>
      </w:pPr>
      <w:r>
        <w:rPr/>
        <w:t xml:space="preserve">das schreckl. Gespenst, die Wahrheit, vor sich sahen. </w:t>
      </w:r>
    </w:p>
    <w:p>
      <w:pPr>
        <w:pStyle w:val="einzug"/>
      </w:pPr>
      <w:r>
        <w:rPr/>
        <w:t xml:space="preserve">Ich werde diesen Brief ehstes Tags in Person abholen kommen.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II 75.</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Friedrich Roth (Hg.): Hamann’s Schriften. 8 Bde. Berlin, Leipzig 1821–1843, I 429–445.</w:t>
      </w:r>
    </w:p>
    <w:p>
      <w:pPr>
        <w:pStyle w:val="stumpf"/>
      </w:pPr>
      <w:r>
        <w:rPr>
          <w:rFonts w:ascii="Linux Biolinum" w:hAnsi="Linux Biolinum" w:cs="Linux Biolinum"/>
        </w:rPr>
        <w:t xml:space="preserve">Kant, Werke [Akademieausgabe] X 7–16, vgl. XIII 7–10.</w:t>
      </w:r>
    </w:p>
    <w:p>
      <w:pPr>
        <w:pStyle w:val="stumpf"/>
      </w:pPr>
      <w:r>
        <w:rPr>
          <w:rFonts w:ascii="Linux Biolinum" w:hAnsi="Linux Biolinum" w:cs="Linux Biolinum"/>
        </w:rPr>
        <w:t xml:space="preserve">ZH I 373–381, Nr. 153.</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pPr>
      <w:r>
        <w:rPr>
          <w:rFonts w:ascii="Linux Biolinum" w:hAnsi="Linux Biolinum" w:cs="Linux Biolinum"/>
          <w:sz w:val="16"/>
          <w:b w:val="true"/>
        </w:rPr>
        <w:t xml:space="preserve">373/19 </w:t>
      </w:r>
      <w:r>
        <w:rPr/>
        <w:t xml:space="preserve">ein LuftErscheinung</w:t>
      </w:r>
      <w:r>
        <w:t xml:space="preserve">] </w:t>
      </w:r>
      <w:r>
        <w:rPr/>
        <w:t xml:space="preserve">Korrekturvorschlag ZH 1. Aufl. (1955): </w:t>
      </w:r>
      <w:r>
        <w:rPr>
          <w:i w:val="true"/>
        </w:rPr>
        <w:t xml:space="preserve">lies</w:t>
      </w:r>
      <w:r>
        <w:rPr/>
        <w:t xml:space="preserve"> eine LuftErscheinung</w:t>
      </w:r>
      <w:r>
        <w:rPr/>
        <w:br/>
      </w:r>
      <w:r>
        <w:rPr/>
        <w:t xml:space="preserve">Korrekturvorschlag ZH 2. Aufl. (1988): eine LuftErscheinung   </w:t>
      </w:r>
    </w:p>
    <w:p>
      <w:pPr>
        <w:pStyle w:val="textkritik"/>
      </w:pPr>
      <w:r>
        <w:rPr>
          <w:rFonts w:ascii="Linux Biolinum" w:hAnsi="Linux Biolinum" w:cs="Linux Biolinum"/>
          <w:sz w:val="16"/>
          <w:b w:val="true"/>
        </w:rPr>
        <w:t xml:space="preserve">374/4 </w:t>
      </w:r>
      <w:r>
        <w:rPr/>
        <w:t xml:space="preserve">schöne</w:t>
      </w:r>
      <w:r>
        <w:t xml:space="preserve">] </w:t>
      </w:r>
      <w:r>
        <w:rPr/>
        <w:t xml:space="preserve">Geändert nach Druckbogen (1940); ZH: </w:t>
      </w:r>
      <w:r>
        <w:rPr/>
        <w:t xml:space="preserve">schöner</w:t>
      </w:r>
      <w:r>
        <w:rPr/>
        <w:br/>
      </w:r>
      <w:r>
        <w:rPr/>
        <w:t xml:space="preserve">Korrekturvorschlag ZH 1. Aufl. (1955): </w:t>
      </w:r>
      <w:r>
        <w:rPr>
          <w:i w:val="true"/>
        </w:rPr>
        <w:t xml:space="preserve">lies</w:t>
      </w:r>
      <w:r>
        <w:rPr/>
        <w:t xml:space="preserve"> schöne</w:t>
      </w:r>
      <w:r>
        <w:rPr/>
        <w:br/>
      </w:r>
      <w:r>
        <w:rPr/>
        <w:t xml:space="preserve">Korrekturvorschlag ZH 2. Aufl. (1988): schöne   </w:t>
      </w:r>
    </w:p>
    <w:p>
      <w:pPr>
        <w:pStyle w:val="textkritik"/>
      </w:pPr>
      <w:r>
        <w:rPr>
          <w:rFonts w:ascii="Linux Biolinum" w:hAnsi="Linux Biolinum" w:cs="Linux Biolinum"/>
          <w:sz w:val="16"/>
          <w:b w:val="true"/>
        </w:rPr>
        <w:t xml:space="preserve">374/19 </w:t>
      </w:r>
      <w:r>
        <w:rPr/>
        <w:t xml:space="preserve">noch einziger</w:t>
      </w:r>
      <w:r>
        <w:t xml:space="preserve">] </w:t>
      </w:r>
      <w:r>
        <w:rPr/>
        <w:t xml:space="preserve">Korrekturvorschlag ZH 1. Aufl. (1955): </w:t>
      </w:r>
      <w:r>
        <w:rPr>
          <w:i w:val="true"/>
        </w:rPr>
        <w:t xml:space="preserve">lies</w:t>
      </w:r>
      <w:r>
        <w:rPr/>
        <w:t xml:space="preserve"> noch </w:t>
      </w:r>
      <w:r>
        <w:rPr>
          <w:color w:val="#7d7d74"/>
        </w:rPr>
        <w:t xml:space="preserve">ein</w:t>
      </w:r>
      <w:r>
        <w:rPr/>
        <w:t xml:space="preserve"> einziger</w:t>
      </w:r>
      <w:r>
        <w:rPr/>
        <w:br/>
      </w:r>
      <w:r>
        <w:rPr/>
        <w:t xml:space="preserve">Korrekturvorschlag ZH 2. Aufl. (1988): noch </w:t>
      </w:r>
      <w:r>
        <w:rPr>
          <w:color w:val="#7d7d74"/>
        </w:rPr>
        <w:t xml:space="preserve">ein</w:t>
      </w:r>
      <w:r>
        <w:rPr/>
        <w:t xml:space="preserve"> einziger   </w:t>
      </w:r>
    </w:p>
    <w:p>
      <w:pPr>
        <w:pStyle w:val="textkritik"/>
      </w:pPr>
      <w:r>
        <w:rPr>
          <w:rFonts w:ascii="Linux Biolinum" w:hAnsi="Linux Biolinum" w:cs="Linux Biolinum"/>
          <w:sz w:val="16"/>
          <w:b w:val="true"/>
        </w:rPr>
        <w:t xml:space="preserve">375/1 </w:t>
      </w:r>
      <w:r>
        <w:rPr>
          <w:rFonts w:ascii="Linux Biolinum" w:hAnsi="Linux Biolinum" w:cs="Linux Biolinum"/>
        </w:rPr>
        <w:t xml:space="preserve">nostrum</w:t>
      </w:r>
      <w:r>
        <w:t xml:space="preserve">] </w:t>
      </w:r>
      <w:r>
        <w:rPr/>
        <w:t xml:space="preserve">Korrekturvorschlag ZH 1. Aufl. (1955): </w:t>
      </w:r>
      <w:r>
        <w:rPr>
          <w:i w:val="true"/>
        </w:rPr>
        <w:t xml:space="preserve">lies wohl</w:t>
      </w:r>
      <w:r>
        <w:rPr/>
        <w:t xml:space="preserve"> </w:t>
      </w:r>
      <w:r>
        <w:rPr>
          <w:rFonts w:ascii="Linux Biolinum" w:hAnsi="Linux Biolinum" w:cs="Linux Biolinum"/>
        </w:rPr>
        <w:t xml:space="preserve">vestra</w:t>
      </w:r>
      <w:r>
        <w:rPr/>
        <w:t xml:space="preserve"> </w:t>
      </w:r>
      <w:r>
        <w:rPr>
          <w:i w:val="true"/>
        </w:rPr>
        <w:t xml:space="preserve">statt</w:t>
      </w:r>
      <w:r>
        <w:rPr/>
        <w:t xml:space="preserve"> </w:t>
      </w:r>
      <w:r>
        <w:rPr>
          <w:rFonts w:ascii="Linux Biolinum" w:hAnsi="Linux Biolinum" w:cs="Linux Biolinum"/>
        </w:rPr>
        <w:t xml:space="preserve">nostrum</w:t>
      </w:r>
      <w:r>
        <w:rPr/>
        <w:t xml:space="preserve"> </w:t>
      </w:r>
    </w:p>
    <w:p>
      <w:pPr>
        <w:pStyle w:val="textkritik"/>
      </w:pPr>
      <w:r>
        <w:rPr>
          <w:rFonts w:ascii="Linux Biolinum" w:hAnsi="Linux Biolinum" w:cs="Linux Biolinum"/>
          <w:sz w:val="16"/>
          <w:b w:val="true"/>
        </w:rPr>
        <w:t xml:space="preserve">375/2 </w:t>
      </w:r>
      <w:r>
        <w:rPr>
          <w:u w:val="single"/>
          <w:rFonts w:ascii="Linux Biolinum" w:hAnsi="Linux Biolinum" w:cs="Linux Biolinum"/>
        </w:rPr>
        <w:t xml:space="preserve">Nisiaedesque</w:t>
      </w:r>
      <w:r>
        <w:t xml:space="preserve">] </w:t>
      </w:r>
      <w:r>
        <w:rPr/>
        <w:t xml:space="preserve">Korrekturvorschlag ZH 1. Aufl. (1955): </w:t>
      </w:r>
      <w:r>
        <w:rPr>
          <w:i w:val="true"/>
        </w:rPr>
        <w:t xml:space="preserve">lies</w:t>
      </w:r>
      <w:r>
        <w:rPr/>
        <w:t xml:space="preserve"> </w:t>
      </w:r>
      <w:r>
        <w:rPr>
          <w:rFonts w:ascii="Linux Biolinum" w:hAnsi="Linux Biolinum" w:cs="Linux Biolinum"/>
        </w:rPr>
        <w:t xml:space="preserve">Nisiadesque</w:t>
      </w:r>
      <w:r>
        <w:rPr/>
        <w:br/>
      </w:r>
      <w:r>
        <w:rPr/>
        <w:t xml:space="preserve">Korrekturvorschlag ZH 2. Aufl. (1988): </w:t>
      </w:r>
      <w:r>
        <w:rPr>
          <w:rFonts w:ascii="Linux Biolinum" w:hAnsi="Linux Biolinum" w:cs="Linux Biolinum"/>
        </w:rPr>
        <w:t xml:space="preserve">Nisiadesque</w:t>
      </w:r>
      <w:r>
        <w:rPr/>
        <w:t xml:space="preserve"> </w:t>
      </w:r>
    </w:p>
    <w:p>
      <w:pPr>
        <w:pStyle w:val="textkritik"/>
      </w:pPr>
      <w:r>
        <w:rPr>
          <w:rFonts w:ascii="Linux Biolinum" w:hAnsi="Linux Biolinum" w:cs="Linux Biolinum"/>
          <w:sz w:val="16"/>
          <w:b w:val="true"/>
        </w:rPr>
        <w:t xml:space="preserve">375/18 </w:t>
      </w:r>
      <w:r>
        <w:rPr/>
        <w:t xml:space="preserve">LiebesHändel.</w:t>
      </w:r>
      <w:r>
        <w:t xml:space="preserve">] </w:t>
      </w:r>
      <w:r>
        <w:rPr/>
        <w:t xml:space="preserve">Geändert nach Druckbogen 1940; ZH: </w:t>
      </w:r>
      <w:r>
        <w:rPr/>
        <w:t xml:space="preserve">LiebesHändel</w:t>
      </w:r>
      <w:r>
        <w:rPr/>
        <w:t xml:space="preserve"> </w:t>
      </w:r>
    </w:p>
    <w:p>
      <w:pPr>
        <w:pStyle w:val="textkritik"/>
      </w:pPr>
      <w:r>
        <w:rPr>
          <w:rFonts w:ascii="Linux Biolinum" w:hAnsi="Linux Biolinum" w:cs="Linux Biolinum"/>
          <w:sz w:val="16"/>
          <w:b w:val="true"/>
        </w:rPr>
        <w:t xml:space="preserve">378/16 </w:t>
      </w:r>
      <w:r>
        <w:rPr/>
        <w:t xml:space="preserve">sind</w:t>
      </w:r>
      <w:r>
        <w:t xml:space="preserve">] </w:t>
      </w:r>
      <w:r>
        <w:rPr/>
        <w:t xml:space="preserve">Korrekturvorschlag ZH 1. Aufl. (1955): </w:t>
      </w:r>
      <w:r>
        <w:rPr>
          <w:i w:val="true"/>
        </w:rPr>
        <w:t xml:space="preserve">lies wohl</w:t>
      </w:r>
      <w:r>
        <w:rPr/>
        <w:t xml:space="preserve"> ist </w:t>
      </w:r>
      <w:r>
        <w:rPr>
          <w:i w:val="true"/>
        </w:rPr>
        <w:t xml:space="preserve">statt</w:t>
      </w:r>
      <w:r>
        <w:rPr/>
        <w:t xml:space="preserve"> sind   </w:t>
      </w:r>
    </w:p>
    <w:p>
      <w:pPr>
        <w:pStyle w:val="textkritik"/>
      </w:pPr>
      <w:r>
        <w:rPr>
          <w:rFonts w:ascii="Linux Biolinum" w:hAnsi="Linux Biolinum" w:cs="Linux Biolinum"/>
          <w:sz w:val="16"/>
          <w:b w:val="true"/>
        </w:rPr>
        <w:t xml:space="preserve">379/1 </w:t>
      </w:r>
      <w:r>
        <w:rPr/>
        <w:t xml:space="preserve">vergebe</w:t>
      </w:r>
      <w:r>
        <w:rPr>
          <w:color w:val="#7d7d74"/>
        </w:rPr>
        <w:t xml:space="preserve">n</w:t>
      </w:r>
      <w:r>
        <w:rPr/>
        <w:t xml:space="preserve"> ist, weil</w:t>
      </w:r>
      <w:r>
        <w:t xml:space="preserve">] </w:t>
      </w:r>
      <w:r>
        <w:rPr/>
        <w:t xml:space="preserve">Korrekturvorschlag ZH 1. Aufl. (1955): </w:t>
      </w:r>
      <w:r>
        <w:rPr>
          <w:i w:val="true"/>
        </w:rPr>
        <w:t xml:space="preserve">lies etwa</w:t>
      </w:r>
      <w:r>
        <w:rPr/>
        <w:t xml:space="preserve"> vergebe ich, weil</w:t>
      </w:r>
      <w:r>
        <w:rPr/>
        <w:br/>
      </w:r>
      <w:r>
        <w:rPr/>
        <w:t xml:space="preserve">Korrekturvorschlag ZH 2. Aufl. (1988): vergebe ich   </w:t>
      </w:r>
    </w:p>
    <w:p>
      <w:pPr>
        <w:pStyle w:val="textkritik"/>
        <w:sectPr>
          <w:pgMar w:top="1416" w:right="1900" w:bottom="2132" w:left="1984" w:footer="1417"/>
          <w:cols w:equalWidth="true" w:space="560" w:num="2"/>
          <w:type w:val="continuous"/>
        </w:sectPr>
      </w:pPr>
      <w:r>
        <w:rPr>
          <w:rFonts w:ascii="Linux Biolinum" w:hAnsi="Linux Biolinum" w:cs="Linux Biolinum"/>
          <w:sz w:val="16"/>
          <w:b w:val="true"/>
        </w:rPr>
        <w:t xml:space="preserve">379/7 </w:t>
      </w:r>
      <w:r>
        <w:rPr/>
        <w:t xml:space="preserve">in dritten</w:t>
      </w:r>
      <w:r>
        <w:t xml:space="preserve">] </w:t>
      </w:r>
      <w:r>
        <w:rPr/>
        <w:t xml:space="preserve">Korrekturvorschlag ZH 1. Aufl. (1955): </w:t>
      </w:r>
      <w:r>
        <w:rPr>
          <w:i w:val="true"/>
        </w:rPr>
        <w:t xml:space="preserve">lies wohl</w:t>
      </w:r>
      <w:r>
        <w:rPr/>
        <w:t xml:space="preserve"> im dritten</w:t>
      </w:r>
      <w:r>
        <w:rPr/>
        <w:br/>
      </w:r>
      <w:r>
        <w:rPr/>
        <w:t xml:space="preserve">Korrekturvorschlag ZH 2. Aufl. (1988): im dritten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373/18</w:t>
      </w:r>
      <w:r>
        <w:rPr/>
        <w:t xml:space="preserve"> </w:t>
      </w:r>
      <w:r>
        <w:rPr/>
        <w:t xml:space="preserve">Johann Christoph Berens</w:t>
      </w:r>
      <w:r>
        <w:rPr/>
      </w:r>
      <w:r>
        <w:rPr/>
        <w:t xml:space="preserve"> </w:t>
      </w:r>
    </w:p>
    <w:p>
      <w:pPr>
        <w:pStyle w:val="kommentar"/>
      </w:pPr>
      <w:r>
        <w:rPr>
          <w:b w:val="true"/>
          <w:sz w:val="16"/>
        </w:rPr>
        <w:t xml:space="preserve">373/19</w:t>
      </w:r>
      <w:r>
        <w:rPr/>
        <w:t xml:space="preserve"> </w:t>
      </w:r>
      <w:r>
        <w:t>HKB 152 (I  370/31)</w:t>
      </w:r>
      <w:r>
        <w:rPr/>
      </w:r>
      <w:r>
        <w:rPr/>
        <w:t xml:space="preserve">, </w:t>
      </w:r>
      <w:r>
        <w:t>HKB 154 (I  381/17)</w:t>
      </w:r>
      <w:r>
        <w:rPr/>
      </w:r>
      <w:r>
        <w:rPr/>
        <w:t xml:space="preserve"> </w:t>
      </w:r>
    </w:p>
    <w:p>
      <w:pPr>
        <w:pStyle w:val="kommentar"/>
      </w:pPr>
      <w:r>
        <w:rPr>
          <w:b w:val="true"/>
          <w:sz w:val="16"/>
        </w:rPr>
        <w:t xml:space="preserve">373/21</w:t>
      </w:r>
      <w:r>
        <w:rPr/>
        <w:t xml:space="preserve"> </w:t>
      </w:r>
      <w:r>
        <w:t>HKB 157 (I  398/28)</w:t>
      </w:r>
      <w:r>
        <w:rPr/>
      </w:r>
      <w:r>
        <w:rPr/>
        <w:t xml:space="preserve"> </w:t>
      </w:r>
    </w:p>
    <w:p>
      <w:pPr>
        <w:pStyle w:val="kommentar"/>
      </w:pPr>
      <w:r>
        <w:rPr>
          <w:b w:val="true"/>
          <w:sz w:val="16"/>
        </w:rPr>
        <w:t xml:space="preserve">373/28</w:t>
      </w:r>
      <w:r>
        <w:rPr/>
        <w:t xml:space="preserve"> </w:t>
      </w:r>
      <w:r>
        <w:rPr>
          <w:i w:val="true"/>
        </w:rPr>
        <w:t xml:space="preserve">Platos lehrreiches Gespräch von der menschlichen Natur</w:t>
      </w:r>
      <w:r>
        <w:rPr/>
      </w:r>
      <w:r>
        <w:rPr/>
        <w:t xml:space="preserve">, enthält den ersten pseudo-platonischen Alkibiades-Dialog. Vgl. </w:t>
      </w:r>
      <w:r>
        <w:t>HKB 157 (I  399/5)</w:t>
      </w:r>
      <w:r>
        <w:rPr/>
      </w:r>
      <w:r>
        <w:rPr/>
        <w:t xml:space="preserve"> </w:t>
      </w:r>
    </w:p>
    <w:p>
      <w:pPr>
        <w:pStyle w:val="kommentar"/>
      </w:pPr>
      <w:r>
        <w:rPr>
          <w:b w:val="true"/>
          <w:sz w:val="16"/>
        </w:rPr>
        <w:t xml:space="preserve">373/31</w:t>
      </w:r>
      <w:r>
        <w:rPr/>
        <w:t xml:space="preserve"> </w:t>
      </w:r>
      <w:r>
        <w:rPr>
          <w:rFonts w:ascii="Linux Libertine G" w:hAnsi="Linux Libertine G" w:cs="Linux Libertine G"/>
        </w:rPr>
        <w:t xml:space="preserve">Schauspieler … Steltzen ab</w:t>
        <w:t>]</w:t>
      </w:r>
      <w:r>
        <w:rPr/>
        <w:t xml:space="preserve"> vgl. </w:t>
      </w:r>
      <w:r>
        <w:rPr/>
        <w:t xml:space="preserve">Shaftesbury, </w:t>
      </w:r>
      <w:r>
        <w:rPr>
          <w:i w:val="true"/>
        </w:rPr>
        <w:t xml:space="preserve">Characteristicks of Men</w:t>
      </w:r>
      <w:r>
        <w:rPr/>
      </w:r>
      <w:r>
        <w:rPr/>
        <w:t xml:space="preserve">, </w:t>
      </w:r>
      <w:r>
        <w:rPr>
          <w:i w:val="true"/>
        </w:rPr>
        <w:t xml:space="preserve">sensus communis</w:t>
      </w:r>
      <w:r>
        <w:rPr/>
        <w:t xml:space="preserve">, nach </w:t>
      </w:r>
      <w:r>
        <w:rPr/>
        <w:t xml:space="preserve">Hs. Übers.</w:t>
      </w:r>
      <w:r>
        <w:rPr/>
        <w:t xml:space="preserve"> (Königsberger Notizbuch, N IV S. 161): »Denn ohne Witz und Scherz kann die Vernunft nicht auf die Probe gesetzt oder erkannt werden. Der Ton eines Lehrers und der Schulmeister Stoltz verlangt Ehrerbietung und Furcht. Es ist von öffentlichen und bewundernswürdigen Nutzen, die Gemüther in einer gewissen Entfernung, in der man nicht erreicht werden kann, zu erhalten. Die andere Art hingegen giebt den rechten Angriff und erlaubt vom Gegner seine ganze Stärke bey jeden Grund in diesem Handgemenge zu brauchen. / Mann kann sich nicht vorstellen, wie viel Vortheil der Leser davon hat, wenn er auf diese Art sich mit einem Schriftsteller einlassen kann, der bereit ist, sich mit ihm auf einen schönen Schauplatz einzulassen und die Steltzen eines Trauerspiels mit einem leichteren und natürlichen Gang und Tracht verwechseln will. Geberden und Ton thun dem Betrug mächtige Hülfe. Und manches Meisterstück des Schulwitzes hält die Probe eines ernsthaften Gesichts aus, das einem aufgeheiterten nicht zu nahe kommen darf.« Vgl. </w:t>
      </w:r>
      <w:r>
        <w:t>HKB 153 (I  380/21)</w:t>
      </w:r>
      <w:r>
        <w:rPr/>
      </w:r>
      <w:r>
        <w:rPr/>
        <w:t xml:space="preserve"> </w:t>
      </w:r>
    </w:p>
    <w:p>
      <w:pPr>
        <w:pStyle w:val="kommentar"/>
      </w:pPr>
      <w:r>
        <w:rPr>
          <w:b w:val="true"/>
          <w:sz w:val="16"/>
        </w:rPr>
        <w:t xml:space="preserve">373/33</w:t>
      </w:r>
      <w:r>
        <w:rPr/>
        <w:t xml:space="preserve"> </w:t>
      </w:r>
      <w:r>
        <w:rPr>
          <w:rFonts w:ascii="Linux Libertine G" w:hAnsi="Linux Libertine G" w:cs="Linux Libertine G"/>
        </w:rPr>
        <w:t xml:space="preserve">Wolke</w:t>
        <w:t>]</w:t>
      </w:r>
      <w:r>
        <w:rPr/>
        <w:t xml:space="preserve"> </w:t>
      </w:r>
      <w:r>
        <w:rPr/>
        <w:t xml:space="preserve">Offb 1,7</w:t>
      </w:r>
      <w:r>
        <w:rPr/>
        <w:t xml:space="preserve">; </w:t>
      </w:r>
      <w:r>
        <w:rPr/>
        <w:t xml:space="preserve">Aristoph. </w:t>
      </w:r>
      <w:r>
        <w:rPr>
          <w:i w:val="true"/>
        </w:rPr>
        <w:t xml:space="preserve">Nub.</w:t>
      </w:r>
      <w:r>
        <w:rPr/>
      </w:r>
      <w:r>
        <w:rPr/>
        <w:t xml:space="preserve">, V. 316–318: »Sokrates: Aber nein, sondern himmlische Wolken sind sie, große Göttinnen müßigen Denkern, / Weil sie Erkenntnisvermögen und Argumentieren und Scharfsinn uns geben / Und verblüffende Rede, Umschreibung der Worte und Widerlegung und Spannung.« </w:t>
      </w:r>
    </w:p>
    <w:p>
      <w:pPr>
        <w:pStyle w:val="kommentar"/>
      </w:pPr>
      <w:r>
        <w:rPr>
          <w:b w:val="true"/>
          <w:sz w:val="16"/>
        </w:rPr>
        <w:t xml:space="preserve">374/2</w:t>
      </w:r>
      <w:r>
        <w:rPr/>
        <w:t xml:space="preserve"> </w:t>
      </w:r>
      <w:r>
        <w:rPr/>
        <w:t xml:space="preserve">Watson, </w:t>
      </w:r>
      <w:r>
        <w:rPr>
          <w:i w:val="true"/>
        </w:rPr>
        <w:t xml:space="preserve">Regungen der Ehrfurcht und Dankbarkeit</w:t>
      </w:r>
      <w:r>
        <w:rPr/>
      </w:r>
      <w:r>
        <w:rPr/>
        <w:t xml:space="preserve">, vgl. </w:t>
      </w:r>
      <w:r>
        <w:t>HKB 143 (I  326/8)</w:t>
      </w:r>
      <w:r>
        <w:rPr/>
      </w:r>
      <w:r>
        <w:rPr/>
        <w:t xml:space="preserve">, </w:t>
      </w:r>
      <w:r>
        <w:t>HKB 140 (I  311/37)</w:t>
      </w:r>
      <w:r>
        <w:rPr/>
      </w:r>
      <w:r>
        <w:rPr/>
        <w:t xml:space="preserve">; Kant war bei der Abschiedszeremonie Watsons wahrscheinlich anwesend. Die »Redoute« wurde wahrscheinlich vom russischen Gouverneur </w:t>
      </w:r>
      <w:r>
        <w:rPr/>
        <w:t xml:space="preserve">Korff</w:t>
      </w:r>
      <w:r>
        <w:rPr/>
        <w:t xml:space="preserve"> veranstaltet.  </w:t>
      </w:r>
    </w:p>
    <w:p>
      <w:pPr>
        <w:pStyle w:val="kommentar"/>
      </w:pPr>
      <w:r>
        <w:rPr>
          <w:b w:val="true"/>
          <w:sz w:val="16"/>
        </w:rPr>
        <w:t xml:space="preserve">374/4</w:t>
      </w:r>
      <w:r>
        <w:rPr/>
        <w:t xml:space="preserve"> </w:t>
      </w:r>
      <w:r>
        <w:rPr>
          <w:rFonts w:ascii="Linux Libertine G" w:hAnsi="Linux Libertine G" w:cs="Linux Libertine G"/>
        </w:rPr>
        <w:t xml:space="preserve">Leiber</w:t>
        <w:t>]</w:t>
      </w:r>
      <w:r>
        <w:rPr/>
        <w:t xml:space="preserve"> hier Ironie für essentialistische Ästhetik, vgl. </w:t>
      </w:r>
      <w:r>
        <w:rPr/>
        <w:t xml:space="preserve">Hamann, </w:t>
      </w:r>
      <w:r>
        <w:rPr>
          <w:i w:val="true"/>
        </w:rPr>
        <w:t xml:space="preserve">Sokratische Denkwürdigkeiten</w:t>
      </w:r>
      <w:r>
        <w:rPr/>
      </w:r>
      <w:r>
        <w:rPr/>
        <w:t xml:space="preserve">, N II S. 68/8, ED S. 34f. </w:t>
      </w:r>
    </w:p>
    <w:p>
      <w:pPr>
        <w:pStyle w:val="kommentar"/>
      </w:pPr>
      <w:r>
        <w:rPr>
          <w:b w:val="true"/>
          <w:sz w:val="16"/>
        </w:rPr>
        <w:t xml:space="preserve">374/5</w:t>
      </w:r>
      <w:r>
        <w:rPr/>
        <w:t xml:space="preserve"> </w:t>
      </w:r>
      <w:r>
        <w:rPr>
          <w:rFonts w:ascii="Linux Libertine G" w:hAnsi="Linux Libertine G" w:cs="Linux Libertine G"/>
        </w:rPr>
        <w:t xml:space="preserve">kein Herzog …</w:t>
        <w:t>]</w:t>
      </w:r>
      <w:r>
        <w:rPr/>
        <w:t xml:space="preserve"> Das erinnert an die Kritik Lessings an </w:t>
      </w:r>
      <w:r>
        <w:rPr/>
        <w:t xml:space="preserve">Lauson, </w:t>
      </w:r>
      <w:r>
        <w:rPr>
          <w:i w:val="true"/>
        </w:rPr>
        <w:t xml:space="preserve">Versuch in Gedichten</w:t>
      </w:r>
      <w:r>
        <w:rPr/>
      </w:r>
      <w:r>
        <w:rPr/>
        <w:t xml:space="preserve">, und damit an der Königsberger Dichter-Clique, zu der auch Watson gehörte (</w:t>
      </w:r>
      <w:r>
        <w:rPr>
          <w:i w:val="true"/>
        </w:rPr>
        <w:t xml:space="preserve">Berlinische privilegierte Zeitung</w:t>
      </w:r>
      <w:r>
        <w:rPr/>
        <w:t xml:space="preserve">, 36. St., 24.3.1753): »Königsberg prangt jezo mit einem Dichter, welcher in dem vorigen Jahrhundert zu Nürrenberg ein großer Geist hätte seyn können.« </w:t>
      </w:r>
    </w:p>
    <w:p>
      <w:pPr>
        <w:pStyle w:val="kommentar"/>
      </w:pPr>
      <w:r>
        <w:rPr>
          <w:b w:val="true"/>
          <w:sz w:val="16"/>
        </w:rPr>
        <w:t xml:space="preserve">374/8</w:t>
      </w:r>
      <w:r>
        <w:rPr/>
        <w:t xml:space="preserve"> </w:t>
      </w:r>
      <w:r>
        <w:rPr>
          <w:rFonts w:ascii="Linux Libertine G" w:hAnsi="Linux Libertine G" w:cs="Linux Libertine G"/>
        </w:rPr>
        <w:t xml:space="preserve">lyrische</w:t>
        <w:t>]</w:t>
      </w:r>
      <w:r>
        <w:rPr/>
        <w:t xml:space="preserve"> </w:t>
      </w:r>
      <w:r>
        <w:t>HKB 153 (I  380/31)</w:t>
      </w:r>
      <w:r>
        <w:rPr/>
      </w:r>
      <w:r>
        <w:rPr/>
        <w:t xml:space="preserve"> </w:t>
      </w:r>
    </w:p>
    <w:p>
      <w:pPr>
        <w:pStyle w:val="kommentar"/>
      </w:pPr>
      <w:r>
        <w:rPr>
          <w:b w:val="true"/>
          <w:sz w:val="16"/>
        </w:rPr>
        <w:t xml:space="preserve">374/9</w:t>
      </w:r>
      <w:r>
        <w:rPr/>
        <w:t xml:space="preserve"> </w:t>
      </w:r>
      <w:r>
        <w:rPr>
          <w:rFonts w:ascii="Linux Libertine G" w:hAnsi="Linux Libertine G" w:cs="Linux Libertine G"/>
        </w:rPr>
        <w:t xml:space="preserve">seltenen Geschöpfe</w:t>
        <w:t>]</w:t>
      </w:r>
      <w:r>
        <w:rPr/>
        <w:t xml:space="preserve"> vll. Umschreibung von ›Held/heros‹, da etwa auch bei Zedler (Bd. 12, Sp. 1215) das Außerordentliche betont wird, auch bezogen auf die körperliche Konstitution, womit ein Bogen zu den ›schönen Leibern‹ gespannt wäre. J. A. Schlegel macht in </w:t>
      </w:r>
      <w:r>
        <w:rPr/>
        <w:t xml:space="preserve">Batteux, </w:t>
      </w:r>
      <w:r>
        <w:rPr>
          <w:i w:val="true"/>
        </w:rPr>
        <w:t xml:space="preserve">Les Beaux Arts</w:t>
      </w:r>
      <w:r>
        <w:rPr/>
      </w:r>
      <w:r>
        <w:rPr/>
        <w:t xml:space="preserve">, Kap. »Von dem Wunderbaren der Poesie, besonders der Epopee« (S. 431), den Versuch, das Wunderbare weltlich zu definieren, im Sinne des Seltenen, Besonderen. </w:t>
      </w:r>
    </w:p>
    <w:p>
      <w:pPr>
        <w:pStyle w:val="kommentar"/>
      </w:pPr>
      <w:r>
        <w:rPr>
          <w:b w:val="true"/>
          <w:sz w:val="16"/>
        </w:rPr>
        <w:t xml:space="preserve">374/11</w:t>
      </w:r>
      <w:r>
        <w:rPr/>
        <w:t xml:space="preserve"> </w:t>
      </w:r>
      <w:r>
        <w:rPr>
          <w:rFonts w:ascii="Linux Libertine G" w:hAnsi="Linux Libertine G" w:cs="Linux Libertine G"/>
        </w:rPr>
        <w:t xml:space="preserve">Selbsterkenntnis</w:t>
        <w:t>]</w:t>
      </w:r>
      <w:r>
        <w:rPr/>
        <w:t xml:space="preserve"> vgl. </w:t>
      </w:r>
      <w:r>
        <w:rPr/>
        <w:t xml:space="preserve">Hamann, </w:t>
      </w:r>
      <w:r>
        <w:rPr>
          <w:i w:val="true"/>
        </w:rPr>
        <w:t xml:space="preserve">Brocken</w:t>
      </w:r>
      <w:r>
        <w:rPr/>
      </w:r>
      <w:r>
        <w:rPr/>
        <w:t xml:space="preserve">, LS S. 408 </w:t>
      </w:r>
    </w:p>
    <w:p>
      <w:pPr>
        <w:pStyle w:val="kommentar"/>
      </w:pPr>
      <w:r>
        <w:rPr>
          <w:b w:val="true"/>
          <w:sz w:val="16"/>
        </w:rPr>
        <w:t xml:space="preserve">374/12</w:t>
      </w:r>
      <w:r>
        <w:rPr/>
        <w:t xml:space="preserve"> </w:t>
      </w:r>
      <w:r>
        <w:rPr>
          <w:rFonts w:ascii="Linux Libertine G" w:hAnsi="Linux Libertine G" w:cs="Linux Libertine G"/>
        </w:rPr>
        <w:t xml:space="preserve">leichteste</w:t>
        <w:t>]</w:t>
      </w:r>
      <w:r>
        <w:rPr/>
        <w:t xml:space="preserve"> vll. im Sinne von flüchtig </w:t>
      </w:r>
    </w:p>
    <w:p>
      <w:pPr>
        <w:pStyle w:val="kommentar"/>
      </w:pPr>
      <w:r>
        <w:rPr>
          <w:b w:val="true"/>
          <w:sz w:val="16"/>
        </w:rPr>
        <w:t xml:space="preserve">374/13</w:t>
      </w:r>
      <w:r>
        <w:rPr/>
        <w:t xml:space="preserve"> </w:t>
      </w:r>
      <w:r>
        <w:rPr>
          <w:rFonts w:ascii="Linux Libertine G" w:hAnsi="Linux Libertine G" w:cs="Linux Libertine G"/>
        </w:rPr>
        <w:t xml:space="preserve">angenehm und nützlich</w:t>
        <w:t>]</w:t>
      </w:r>
      <w:r>
        <w:rPr/>
        <w:t xml:space="preserve"> Anspielung auf </w:t>
      </w:r>
      <w:r>
        <w:rPr/>
        <w:t xml:space="preserve">Hor. </w:t>
      </w:r>
      <w:r>
        <w:rPr>
          <w:i w:val="true"/>
        </w:rPr>
        <w:t xml:space="preserve">ars</w:t>
      </w:r>
      <w:r>
        <w:rPr/>
      </w:r>
      <w:r>
        <w:rPr/>
        <w:t xml:space="preserve"> 333f. </w:t>
      </w:r>
    </w:p>
    <w:p>
      <w:pPr>
        <w:pStyle w:val="kommentar"/>
      </w:pPr>
      <w:r>
        <w:rPr>
          <w:b w:val="true"/>
          <w:sz w:val="16"/>
        </w:rPr>
        <w:t xml:space="preserve">374/13</w:t>
      </w:r>
      <w:r>
        <w:rPr/>
        <w:t xml:space="preserve"> </w:t>
      </w:r>
      <w:r>
        <w:rPr>
          <w:rFonts w:ascii="Linux Libertine G" w:hAnsi="Linux Libertine G" w:cs="Linux Libertine G"/>
        </w:rPr>
        <w:t xml:space="preserve">Pope</w:t>
        <w:t>]</w:t>
      </w:r>
      <w:r>
        <w:rPr/>
        <w:t xml:space="preserve"> An der Qualität der Dichtung </w:t>
      </w:r>
      <w:r>
        <w:rPr/>
        <w:t xml:space="preserve">Popes</w:t>
      </w:r>
      <w:r>
        <w:rPr/>
        <w:t xml:space="preserve"> schieden sich die Geister der Kritik; mit der Kennzeichnung als »angenehm und nützlich« ist auf das Urteil, es handle sich um Verstandes-Dichtung, angespielt. </w:t>
      </w:r>
      <w:r>
        <w:rPr/>
        <w:t xml:space="preserve">J. J. Duschs</w:t>
      </w:r>
      <w:r>
        <w:rPr/>
        <w:t xml:space="preserve"> Übersetzung der Verse Popes in Prosa – </w:t>
      </w:r>
      <w:r>
        <w:rPr>
          <w:i w:val="true"/>
        </w:rPr>
        <w:t xml:space="preserve">The works of Alexander Pope</w:t>
      </w:r>
      <w:r>
        <w:rPr/>
      </w:r>
      <w:r>
        <w:rPr/>
        <w:t xml:space="preserve"> – wurde mehrenteils kritisiert (neben der sonstigen Schwächen derselben), so etwa von </w:t>
      </w:r>
      <w:r>
        <w:rPr/>
        <w:t xml:space="preserve">M. Mendelssohn</w:t>
      </w:r>
      <w:r>
        <w:rPr/>
        <w:t xml:space="preserve"> in der </w:t>
      </w:r>
      <w:r>
        <w:rPr>
          <w:i w:val="true"/>
        </w:rPr>
        <w:t xml:space="preserve">Bibliothek der schönen Wissenschaften und der freyen Künste</w:t>
      </w:r>
      <w:r>
        <w:rPr/>
        <w:t xml:space="preserve"> (Bd. 4, 1. St., S. 500ff.; Bd. 4, 2. St., S. 627ff.), und von </w:t>
      </w:r>
      <w:r>
        <w:rPr/>
        <w:t xml:space="preserve">Lessing</w:t>
      </w:r>
      <w:r>
        <w:rPr/>
        <w:t xml:space="preserve"> im </w:t>
      </w:r>
      <w:r>
        <w:rPr/>
        <w:t xml:space="preserve">2. der </w:t>
      </w:r>
      <w:r>
        <w:rPr>
          <w:i w:val="true"/>
        </w:rPr>
        <w:t xml:space="preserve">Briefe die neueste Litteratur betreffend</w:t>
      </w:r>
      <w:r>
        <w:rPr/>
        <w:t xml:space="preserve">. In der nicht eingereichten Akademie-Antwort dieser beiden (</w:t>
      </w:r>
      <w:r>
        <w:rPr/>
        <w:t xml:space="preserve">Lessing, </w:t>
      </w:r>
      <w:r>
        <w:rPr>
          <w:i w:val="true"/>
        </w:rPr>
        <w:t xml:space="preserve">Pope ein Metaphysiker!</w:t>
      </w:r>
      <w:r>
        <w:rPr/>
      </w:r>
      <w:r>
        <w:rPr/>
        <w:t xml:space="preserve">) ist die philosophische Qualität der Dichtung Popes untersucht, mit dem Schluss, statt eines metaphysischen Systems (geschweige denn eines gefährlichen á la Spinoza) habe er »vielmehr – und dieses ist es, was ich bereits oben, gleichsam a priori, aus dem, was ein Dichter in solchen Fällen thun muß, erwiesen habe, – – bloß die schönsten und sinnlichsten Ausdrücke aus jedem System geborgt, ohne sich um ihre Richtigkeit zu bekümmern.« (S. 46) </w:t>
      </w:r>
    </w:p>
    <w:p>
      <w:pPr>
        <w:pStyle w:val="kommentar"/>
      </w:pPr>
      <w:r>
        <w:rPr>
          <w:b w:val="true"/>
          <w:sz w:val="16"/>
        </w:rPr>
        <w:t xml:space="preserve">374/14</w:t>
      </w:r>
      <w:r>
        <w:rPr/>
        <w:t xml:space="preserve"> </w:t>
      </w:r>
      <w:r>
        <w:rPr>
          <w:rFonts w:ascii="Linux Libertine G" w:hAnsi="Linux Libertine G" w:cs="Linux Libertine G"/>
        </w:rPr>
        <w:t xml:space="preserve">Fibern des Gehirnes</w:t>
        <w:t>]</w:t>
      </w:r>
      <w:r>
        <w:rPr/>
        <w:t xml:space="preserve"> die nach </w:t>
      </w:r>
      <w:r>
        <w:rPr/>
        <w:t xml:space="preserve">Kant, </w:t>
      </w:r>
      <w:r>
        <w:rPr>
          <w:i w:val="true"/>
        </w:rPr>
        <w:t xml:space="preserve">Allgemeine Naturgeschichte</w:t>
      </w:r>
      <w:r>
        <w:rPr/>
      </w:r>
      <w:r>
        <w:rPr/>
        <w:t xml:space="preserve"> (S. 182), wie alles Stoffliche als träge und grob zu charakterisieren sind. </w:t>
      </w:r>
    </w:p>
    <w:p>
      <w:pPr>
        <w:pStyle w:val="kommentar"/>
      </w:pPr>
      <w:r>
        <w:rPr>
          <w:b w:val="true"/>
          <w:sz w:val="16"/>
        </w:rPr>
        <w:t xml:space="preserve">374/15</w:t>
      </w:r>
      <w:r>
        <w:rPr/>
        <w:t xml:space="preserve"> H. sollte Artikel aus der </w:t>
      </w:r>
      <w:r>
        <w:rPr>
          <w:i w:val="true"/>
        </w:rPr>
        <w:t xml:space="preserve">Encyclopédie</w:t>
      </w:r>
      <w:r>
        <w:rPr/>
        <w:t xml:space="preserve"> übersetzen. Vgl. </w:t>
      </w:r>
      <w:r>
        <w:t>HKB 77 (I  204/34)</w:t>
      </w:r>
      <w:r>
        <w:rPr/>
      </w:r>
      <w:r>
        <w:rPr/>
        <w:t xml:space="preserve"> </w:t>
      </w:r>
    </w:p>
    <w:p>
      <w:pPr>
        <w:pStyle w:val="kommentar"/>
      </w:pPr>
      <w:r>
        <w:rPr>
          <w:b w:val="true"/>
          <w:sz w:val="16"/>
        </w:rPr>
        <w:t xml:space="preserve">374/17</w:t>
      </w:r>
      <w:r>
        <w:rPr/>
        <w:t xml:space="preserve"> </w:t>
      </w:r>
      <w:r>
        <w:rPr>
          <w:rFonts w:ascii="Linux Libertine G" w:hAnsi="Linux Libertine G" w:cs="Linux Libertine G"/>
        </w:rPr>
        <w:t xml:space="preserve">das Schöne</w:t>
        <w:t>]</w:t>
      </w:r>
      <w:r>
        <w:rPr/>
        <w:t xml:space="preserve"> </w:t>
      </w:r>
      <w:r>
        <w:rPr>
          <w:i w:val="true"/>
        </w:rPr>
        <w:t xml:space="preserve">Encyclopédie</w:t>
      </w:r>
      <w:r>
        <w:rPr/>
        <w:t xml:space="preserve">, Bd. 2, S. 169ff., s.v. »beau« </w:t>
      </w:r>
    </w:p>
    <w:p>
      <w:pPr>
        <w:pStyle w:val="kommentar"/>
      </w:pPr>
      <w:r>
        <w:rPr>
          <w:b w:val="true"/>
          <w:sz w:val="16"/>
        </w:rPr>
        <w:t xml:space="preserve">374/17</w:t>
      </w:r>
      <w:r>
        <w:rPr/>
        <w:t xml:space="preserve"> </w:t>
      </w:r>
      <w:r>
        <w:rPr>
          <w:rFonts w:ascii="Linux Libertine G" w:hAnsi="Linux Libertine G" w:cs="Linux Libertine G"/>
        </w:rPr>
        <w:t xml:space="preserve">Hutchinson</w:t>
        <w:t>]</w:t>
      </w:r>
      <w:r>
        <w:rPr/>
        <w:t xml:space="preserve"> Gemeint ist Francis Hutcheson; mit </w:t>
      </w:r>
      <w:r>
        <w:rPr/>
        <w:t xml:space="preserve">Hutcheson, </w:t>
      </w:r>
      <w:r>
        <w:rPr>
          <w:i w:val="true"/>
        </w:rPr>
        <w:t xml:space="preserve">Inquiry into the Original of our Ideas of Beauty and Virtue</w:t>
      </w:r>
      <w:r>
        <w:rPr/>
      </w:r>
      <w:r>
        <w:rPr/>
        <w:t xml:space="preserve"> setzt sich </w:t>
      </w:r>
      <w:r>
        <w:rPr/>
        <w:t xml:space="preserve">Diderot</w:t>
      </w:r>
      <w:r>
        <w:rPr/>
        <w:t xml:space="preserve"> im Artikel »beau« (</w:t>
      </w:r>
      <w:r>
        <w:rPr>
          <w:i w:val="true"/>
        </w:rPr>
        <w:t xml:space="preserve">Encyclopédie</w:t>
      </w:r>
      <w:r>
        <w:rPr/>
        <w:t xml:space="preserve">, Bd. 2, S. 169ff.) auseinander, einen essentialistischen Begriff vom Schönen wie Hutcheson favorisierend, nicht jedoch die Annahme von so etwas wie einem ›Inneren Sinn‹ dafür. </w:t>
      </w:r>
    </w:p>
    <w:p>
      <w:pPr>
        <w:pStyle w:val="kommentar"/>
      </w:pPr>
      <w:r>
        <w:rPr>
          <w:b w:val="true"/>
          <w:sz w:val="16"/>
        </w:rPr>
        <w:t xml:space="preserve">374/18</w:t>
      </w:r>
      <w:r>
        <w:rPr/>
        <w:t xml:space="preserve"> </w:t>
      </w:r>
      <w:r>
        <w:rPr>
          <w:rFonts w:ascii="Linux Libertine G" w:hAnsi="Linux Libertine G" w:cs="Linux Libertine G"/>
        </w:rPr>
        <w:t xml:space="preserve">Kunst</w:t>
        <w:t>]</w:t>
      </w:r>
      <w:r>
        <w:rPr/>
        <w:t xml:space="preserve"> </w:t>
      </w:r>
      <w:r>
        <w:rPr>
          <w:i w:val="true"/>
        </w:rPr>
        <w:t xml:space="preserve">Encyclopédie</w:t>
      </w:r>
      <w:r>
        <w:rPr/>
        <w:t xml:space="preserve">, Bd. 1, S. 713ff., s.v. »art«, Verf.: </w:t>
      </w:r>
      <w:r>
        <w:rPr/>
        <w:t xml:space="preserve">Denis Diderot</w:t>
      </w:r>
      <w:r>
        <w:rPr/>
      </w:r>
      <w:r>
        <w:rPr/>
        <w:t xml:space="preserve">, </w:t>
      </w:r>
      <w:r>
        <w:rPr/>
        <w:t xml:space="preserve">Edme-François Mallet</w:t>
      </w:r>
      <w:r>
        <w:rPr/>
      </w:r>
      <w:r>
        <w:rPr/>
        <w:t xml:space="preserve">, </w:t>
      </w:r>
      <w:r>
        <w:rPr/>
        <w:t xml:space="preserve">Claude Yvon</w:t>
      </w:r>
      <w:r>
        <w:rPr/>
      </w:r>
      <w:r>
        <w:rPr/>
        <w:t xml:space="preserve"> </w:t>
      </w:r>
    </w:p>
    <w:p>
      <w:pPr>
        <w:pStyle w:val="kommentar"/>
      </w:pPr>
      <w:r>
        <w:rPr>
          <w:b w:val="true"/>
          <w:sz w:val="16"/>
        </w:rPr>
        <w:t xml:space="preserve">374/18</w:t>
      </w:r>
      <w:r>
        <w:rPr/>
        <w:t xml:space="preserve"> </w:t>
      </w:r>
      <w:r>
        <w:rPr>
          <w:rFonts w:ascii="Linux Libertine G" w:hAnsi="Linux Libertine G" w:cs="Linux Libertine G"/>
        </w:rPr>
        <w:t xml:space="preserve">Gespräch</w:t>
        <w:t>]</w:t>
      </w:r>
      <w:r>
        <w:rPr/>
        <w:t xml:space="preserve"> </w:t>
      </w:r>
      <w:r>
        <w:rPr/>
        <w:t xml:space="preserve">Hutcheson, </w:t>
      </w:r>
      <w:r>
        <w:rPr>
          <w:i w:val="true"/>
        </w:rPr>
        <w:t xml:space="preserve">Inquiry into the Original of our Ideas of Beauty and Virtue</w:t>
      </w:r>
      <w:r>
        <w:rPr/>
      </w:r>
      <w:r>
        <w:rPr/>
        <w:t xml:space="preserve"> </w:t>
      </w:r>
    </w:p>
    <w:p>
      <w:pPr>
        <w:pStyle w:val="kommentar"/>
      </w:pPr>
      <w:r>
        <w:rPr>
          <w:b w:val="true"/>
          <w:sz w:val="16"/>
        </w:rPr>
        <w:t xml:space="preserve">374/20</w:t>
      </w:r>
      <w:r>
        <w:rPr/>
        <w:t xml:space="preserve"> </w:t>
      </w:r>
      <w:r>
        <w:rPr>
          <w:rFonts w:ascii="Linux Libertine G" w:hAnsi="Linux Libertine G" w:cs="Linux Libertine G"/>
        </w:rPr>
        <w:t xml:space="preserve">Schaarwerk …</w:t>
        <w:t>]</w:t>
      </w:r>
      <w:r>
        <w:rPr/>
        <w:t xml:space="preserve"> </w:t>
      </w:r>
      <w:r>
        <w:rPr>
          <w:i w:val="true"/>
        </w:rPr>
        <w:t xml:space="preserve">Encyclopédie</w:t>
      </w:r>
      <w:r>
        <w:rPr/>
        <w:t xml:space="preserve">, Bd. 4, S. 280ff., s.v. »corvée«, Verf.: </w:t>
      </w:r>
      <w:r>
        <w:rPr/>
        <w:t xml:space="preserve">Antoine-Gaspard Boucher d’Argis</w:t>
      </w:r>
      <w:r>
        <w:rPr/>
      </w:r>
      <w:r>
        <w:rPr/>
        <w:t xml:space="preserve"> und </w:t>
      </w:r>
      <w:r>
        <w:rPr/>
        <w:t xml:space="preserve">Nicolas-Antoine Boulanger</w:t>
      </w:r>
      <w:r>
        <w:rPr/>
      </w:r>
      <w:r>
        <w:rPr/>
        <w:t xml:space="preserve">. Hamann hatte den Artikel schon zur Zeit der Abfassung von </w:t>
      </w:r>
      <w:r>
        <w:rPr/>
        <w:t xml:space="preserve">Hamann, </w:t>
      </w:r>
      <w:r>
        <w:rPr>
          <w:i w:val="true"/>
        </w:rPr>
        <w:t xml:space="preserve">Beylage zu Dangeuil</w:t>
      </w:r>
      <w:r>
        <w:rPr/>
      </w:r>
      <w:r>
        <w:rPr/>
        <w:t xml:space="preserve"> (1756) gekannt (N IV S. 232/52). </w:t>
      </w:r>
    </w:p>
    <w:p>
      <w:pPr>
        <w:pStyle w:val="kommentar"/>
      </w:pPr>
      <w:r>
        <w:rPr>
          <w:b w:val="true"/>
          <w:sz w:val="16"/>
        </w:rPr>
        <w:t xml:space="preserve">374/21</w:t>
      </w:r>
      <w:r>
        <w:rPr/>
        <w:t xml:space="preserve"> </w:t>
      </w:r>
      <w:r>
        <w:rPr>
          <w:rFonts w:ascii="Linux Libertine G" w:hAnsi="Linux Libertine G" w:cs="Linux Libertine G"/>
        </w:rPr>
        <w:t xml:space="preserve">Heldenbriefes</w:t>
        <w:t>]</w:t>
      </w:r>
      <w:r>
        <w:rPr/>
        <w:t xml:space="preserve"> Anspielend auf eine im 17. Jhd. bspw. von Daniel Casper von Lohenstein und Christian Hoffmann von Hoffmannswaldau gepflegte Gattung der Elegie in Anlehnung an die vermeintl. Ovidischen </w:t>
      </w:r>
      <w:r>
        <w:rPr>
          <w:i w:val="true"/>
        </w:rPr>
        <w:t xml:space="preserve">Epistulae Heroidum</w:t>
      </w:r>
      <w:r>
        <w:rPr/>
        <w:t xml:space="preserve">: fiktive Briefe von mythischen Frauen an ihre abwesenden Männer. Vgl. </w:t>
      </w:r>
      <w:r>
        <w:t>HKB 169 (I  446/25)</w:t>
      </w:r>
      <w:r>
        <w:rPr/>
      </w:r>
      <w:r>
        <w:rPr/>
        <w:t xml:space="preserve">. </w:t>
      </w:r>
    </w:p>
    <w:p>
      <w:pPr>
        <w:pStyle w:val="kommentar"/>
      </w:pPr>
      <w:r>
        <w:rPr>
          <w:b w:val="true"/>
          <w:sz w:val="16"/>
        </w:rPr>
        <w:t xml:space="preserve">374/28</w:t>
      </w:r>
      <w:r>
        <w:rPr/>
        <w:t xml:space="preserve"> </w:t>
      </w:r>
      <w:r>
        <w:rPr>
          <w:rFonts w:ascii="Linux Libertine G" w:hAnsi="Linux Libertine G" w:cs="Linux Libertine G"/>
        </w:rPr>
        <w:t xml:space="preserve">Mann von der Welt</w:t>
        <w:t>]</w:t>
      </w:r>
      <w:r>
        <w:rPr/>
        <w:t xml:space="preserve"> gemeint ist wohl </w:t>
      </w:r>
      <w:r>
        <w:rPr/>
        <w:t xml:space="preserve">Johann Christoph Berens</w:t>
      </w:r>
      <w:r>
        <w:rPr/>
      </w:r>
      <w:r>
        <w:rPr/>
        <w:t xml:space="preserve"> </w:t>
      </w:r>
    </w:p>
    <w:p>
      <w:pPr>
        <w:pStyle w:val="kommentar"/>
      </w:pPr>
      <w:r>
        <w:rPr>
          <w:b w:val="true"/>
          <w:sz w:val="16"/>
        </w:rPr>
        <w:t xml:space="preserve">374/32</w:t>
      </w:r>
      <w:r>
        <w:rPr/>
        <w:t xml:space="preserve"> </w:t>
      </w:r>
      <w:r>
        <w:rPr>
          <w:rFonts w:ascii="Linux Libertine G" w:hAnsi="Linux Libertine G" w:cs="Linux Libertine G"/>
        </w:rPr>
        <w:t xml:space="preserve">alten Mann</w:t>
        <w:t>]</w:t>
      </w:r>
      <w:r>
        <w:rPr/>
        <w:t xml:space="preserve"> wiederum Berens </w:t>
      </w:r>
    </w:p>
    <w:p>
      <w:pPr>
        <w:pStyle w:val="kommentar"/>
      </w:pPr>
      <w:r>
        <w:rPr>
          <w:b w:val="true"/>
          <w:sz w:val="16"/>
        </w:rPr>
        <w:t xml:space="preserve">375/1</w:t>
      </w:r>
      <w:r>
        <w:rPr/>
        <w:t xml:space="preserve"> nach </w:t>
      </w:r>
      <w:r>
        <w:rPr/>
        <w:t xml:space="preserve">Ov. </w:t>
      </w:r>
      <w:r>
        <w:rPr>
          <w:i w:val="true"/>
        </w:rPr>
        <w:t xml:space="preserve">epist.</w:t>
      </w:r>
      <w:r>
        <w:rPr/>
      </w:r>
      <w:r>
        <w:rPr/>
        <w:t xml:space="preserve">, Sappho an Phaon, V. 53–56: »o vos erronem tellure remittite vestra, / Nisiades matres Nisiadesque nurus, / nec vos decipiant blandae mendacia linguae! / quae dicit vobis, dixerat ante mihi.« – »Oh, ihr Mütter und Töchter des Nisus, weist den Vagabunden aus eurem Lande und lasst euch von den Lügen seiner schmeichelnden Zunge nicht blenden! Was er euch sagt, das sagte er vorher zu mir!« </w:t>
      </w:r>
    </w:p>
    <w:p>
      <w:pPr>
        <w:pStyle w:val="kommentar"/>
      </w:pPr>
      <w:r>
        <w:rPr>
          <w:b w:val="true"/>
          <w:sz w:val="16"/>
        </w:rPr>
        <w:t xml:space="preserve">375/11</w:t>
      </w:r>
      <w:r>
        <w:rPr/>
        <w:t xml:space="preserve"> </w:t>
      </w:r>
      <w:r>
        <w:rPr>
          <w:rFonts w:ascii="Linux Libertine G" w:hAnsi="Linux Libertine G" w:cs="Linux Libertine G"/>
        </w:rPr>
        <w:t xml:space="preserve">Frankreich</w:t>
        <w:t>]</w:t>
      </w:r>
      <w:r>
        <w:rPr/>
        <w:t xml:space="preserve"> Berens war zu Studien in Paris gewesen (1754). </w:t>
      </w:r>
    </w:p>
    <w:p>
      <w:pPr>
        <w:pStyle w:val="kommentar"/>
      </w:pPr>
      <w:r>
        <w:rPr>
          <w:b w:val="true"/>
          <w:sz w:val="16"/>
        </w:rPr>
        <w:t xml:space="preserve">375/19</w:t>
      </w:r>
      <w:r>
        <w:rPr/>
        <w:t xml:space="preserve"> </w:t>
      </w:r>
      <w:r>
        <w:rPr/>
        <w:t xml:space="preserve">Ov. </w:t>
      </w:r>
      <w:r>
        <w:rPr>
          <w:i w:val="true"/>
        </w:rPr>
        <w:t xml:space="preserve">epist.</w:t>
      </w:r>
      <w:r>
        <w:rPr/>
      </w:r>
      <w:r>
        <w:rPr/>
        <w:t xml:space="preserve">, 2. Buch, V. 31f.: »Das gehört dir mit mir zusammen, gemeinsames Gut ist’s. / Warum drängt sich nun hier irgendein Dritter hinein?« </w:t>
      </w:r>
    </w:p>
    <w:p>
      <w:pPr>
        <w:pStyle w:val="kommentar"/>
      </w:pPr>
      <w:r>
        <w:rPr>
          <w:b w:val="true"/>
          <w:sz w:val="16"/>
        </w:rPr>
        <w:t xml:space="preserve">375/23</w:t>
      </w:r>
      <w:r>
        <w:rPr/>
        <w:t xml:space="preserve"> </w:t>
      </w:r>
      <w:r>
        <w:rPr>
          <w:rFonts w:ascii="Linux Libertine G" w:hAnsi="Linux Libertine G" w:cs="Linux Libertine G"/>
        </w:rPr>
        <w:t xml:space="preserve">Billet doux</w:t>
        <w:t>]</w:t>
      </w:r>
      <w:r>
        <w:rPr/>
        <w:t xml:space="preserve"> als ganzes nicht überliefert </w:t>
      </w:r>
    </w:p>
    <w:p>
      <w:pPr>
        <w:pStyle w:val="kommentar"/>
      </w:pPr>
      <w:r>
        <w:rPr>
          <w:b w:val="true"/>
          <w:sz w:val="16"/>
        </w:rPr>
        <w:t xml:space="preserve">375/30</w:t>
      </w:r>
      <w:r>
        <w:rPr/>
        <w:t xml:space="preserve"> </w:t>
      </w:r>
      <w:r>
        <w:rPr>
          <w:rFonts w:ascii="Linux Libertine G" w:hAnsi="Linux Libertine G" w:cs="Linux Libertine G"/>
        </w:rPr>
        <w:t xml:space="preserve">Handschrift</w:t>
        <w:t>]</w:t>
      </w:r>
      <w:r>
        <w:rPr/>
        <w:t xml:space="preserve"> Wortlaut des Briefes </w:t>
      </w:r>
    </w:p>
    <w:p>
      <w:pPr>
        <w:pStyle w:val="kommentar"/>
      </w:pPr>
      <w:r>
        <w:rPr>
          <w:b w:val="true"/>
          <w:sz w:val="16"/>
        </w:rPr>
        <w:t xml:space="preserve">376/11</w:t>
      </w:r>
      <w:r>
        <w:rPr/>
        <w:t xml:space="preserve"> </w:t>
      </w:r>
      <w:r>
        <w:rPr>
          <w:rFonts w:ascii="Linux Libertine G" w:hAnsi="Linux Libertine G" w:cs="Linux Libertine G"/>
        </w:rPr>
        <w:t xml:space="preserve">staarichten</w:t>
        <w:t>]</w:t>
      </w:r>
      <w:r>
        <w:rPr/>
        <w:t xml:space="preserve"> vom grauen Star verdunkelt </w:t>
      </w:r>
    </w:p>
    <w:p>
      <w:pPr>
        <w:pStyle w:val="kommentar"/>
      </w:pPr>
      <w:r>
        <w:rPr>
          <w:b w:val="true"/>
          <w:sz w:val="16"/>
        </w:rPr>
        <w:t xml:space="preserve">376/15</w:t>
      </w:r>
      <w:r>
        <w:rPr/>
        <w:t xml:space="preserve"> </w:t>
      </w:r>
      <w:r>
        <w:rPr>
          <w:rFonts w:ascii="Linux Libertine G" w:hAnsi="Linux Libertine G" w:cs="Linux Libertine G"/>
        </w:rPr>
        <w:t xml:space="preserve">Xantippen</w:t>
        <w:t>]</w:t>
      </w:r>
      <w:r>
        <w:rPr/>
        <w:t xml:space="preserve"> Chr. A. Heumann meinte, um die Weisheit des Sokrates zu beweisen, auch seinen Hausstand, und eben auch </w:t>
      </w:r>
      <w:r>
        <w:rPr/>
        <w:t xml:space="preserve">Xanthippe</w:t>
      </w:r>
      <w:r>
        <w:rPr/>
        <w:t xml:space="preserve">, als weise bzw. tugendhaft zeigen zu müssen: </w:t>
      </w:r>
      <w:r>
        <w:rPr/>
        <w:t xml:space="preserve">Heumann, </w:t>
      </w:r>
      <w:r>
        <w:rPr>
          <w:i w:val="true"/>
        </w:rPr>
        <w:t xml:space="preserve">Acta Philosophorum</w:t>
      </w:r>
      <w:r>
        <w:rPr/>
      </w:r>
      <w:r>
        <w:rPr/>
        <w:t xml:space="preserve">, 1. St., Kap. »Ehren-Rettung der Xanthippe« (S. 103ff.). Das Argument ist: Sie litt mit dem unschuldigen Sokrates ob dessen Verurteilung zum Tode, also war sie tugendhaft. In </w:t>
      </w:r>
      <w:r>
        <w:rPr/>
        <w:t xml:space="preserve">Hamann, </w:t>
      </w:r>
      <w:r>
        <w:rPr>
          <w:i w:val="true"/>
        </w:rPr>
        <w:t xml:space="preserve">Sokratische Denkwürdigkeiten</w:t>
      </w:r>
      <w:r>
        <w:rPr/>
      </w:r>
      <w:r>
        <w:rPr/>
        <w:t xml:space="preserve">, N II S. 79/11ff., ED S. 59, wird darauf ebenfalls angespielt. </w:t>
      </w:r>
    </w:p>
    <w:p>
      <w:pPr>
        <w:pStyle w:val="kommentar"/>
      </w:pPr>
      <w:r>
        <w:rPr>
          <w:b w:val="true"/>
          <w:sz w:val="16"/>
        </w:rPr>
        <w:t xml:space="preserve">376/19</w:t>
      </w:r>
      <w:r>
        <w:rPr/>
        <w:t xml:space="preserve"> </w:t>
      </w:r>
      <w:r>
        <w:rPr>
          <w:rFonts w:ascii="Linux Libertine G" w:hAnsi="Linux Libertine G" w:cs="Linux Libertine G"/>
        </w:rPr>
        <w:t xml:space="preserve">Wolken</w:t>
        <w:t>]</w:t>
      </w:r>
      <w:r>
        <w:rPr/>
        <w:t xml:space="preserve"> </w:t>
      </w:r>
      <w:r>
        <w:rPr/>
        <w:t xml:space="preserve">Hi 22,14</w:t>
      </w:r>
      <w:r>
        <w:rPr/>
        <w:t xml:space="preserve"> </w:t>
      </w:r>
    </w:p>
    <w:p>
      <w:pPr>
        <w:pStyle w:val="kommentar"/>
      </w:pPr>
      <w:r>
        <w:rPr>
          <w:b w:val="true"/>
          <w:sz w:val="16"/>
        </w:rPr>
        <w:t xml:space="preserve">376/19</w:t>
      </w:r>
      <w:r>
        <w:rPr/>
        <w:t xml:space="preserve"> </w:t>
      </w:r>
      <w:r>
        <w:rPr>
          <w:rFonts w:ascii="Linux Libertine G" w:hAnsi="Linux Libertine G" w:cs="Linux Libertine G"/>
        </w:rPr>
        <w:t xml:space="preserve">Nebel</w:t>
        <w:t>]</w:t>
      </w:r>
      <w:r>
        <w:rPr/>
        <w:t xml:space="preserve"> In </w:t>
      </w:r>
      <w:r>
        <w:rPr/>
        <w:t xml:space="preserve">Kant, </w:t>
      </w:r>
      <w:r>
        <w:rPr>
          <w:i w:val="true"/>
        </w:rPr>
        <w:t xml:space="preserve">Allgemeine Naturgeschichte</w:t>
      </w:r>
      <w:r>
        <w:rPr/>
      </w:r>
      <w:r>
        <w:rPr/>
        <w:t xml:space="preserve"> steht der Nebel für Vorurteile, die von wissenschaftlicher Erkenntnis verdrängt werden sollen, bspw. in der Vorrede: »Ich habe nicht eher den Anschlag auf diese Unternehmung gefasset, als bis ich mich in Ansehung der Pflichten der Religion in Sicherheit gesehen habe. Mein Eifer ist verdoppelt worden, als ich bey jedem Schritte die Nebel sich zerstreuen sahe, welche hinter ihrer Dunkelheit Ungeheuer zu verbergen schienen und nach deren Zertheilung die Herrlichkeit des höchsten Wesens mit dem lebhaftesten Glanze hervorbrach. Da ich diese Bemühungen von aller Sträflichkeit frey weiß, so will ich getreulich anführen was wohlgesinnete oder auch schwache Gemüther in meinem Plane anstößig finden können, und bin bereit es der Strenge des rechtgläubigen Areopagus mit einer Freymüthigkeit zu unterwerfen, die das Merkmaal einer redlichen Gesinnung ist. Der Sachwalter des Glaubens mag demnach zuerst seine Gründe hören lassen.« </w:t>
      </w:r>
    </w:p>
    <w:p>
      <w:pPr>
        <w:pStyle w:val="kommentar"/>
      </w:pPr>
      <w:r>
        <w:rPr>
          <w:b w:val="true"/>
          <w:sz w:val="16"/>
        </w:rPr>
        <w:t xml:space="preserve">376/19</w:t>
      </w:r>
      <w:r>
        <w:rPr/>
        <w:t xml:space="preserve"> </w:t>
      </w:r>
      <w:r>
        <w:rPr>
          <w:rFonts w:ascii="Linux Libertine G" w:hAnsi="Linux Libertine G" w:cs="Linux Libertine G"/>
        </w:rPr>
        <w:t xml:space="preserve">vapeurs</w:t>
        <w:t>]</w:t>
      </w:r>
      <w:r>
        <w:rPr/>
        <w:t xml:space="preserve"> weiche Polster; vll. entspr. der »Vordecke« in </w:t>
      </w:r>
      <w:r>
        <w:rPr/>
        <w:t xml:space="preserve">Hi 22,14</w:t>
      </w:r>
      <w:r>
        <w:rPr/>
        <w:t xml:space="preserve">. </w:t>
      </w:r>
    </w:p>
    <w:p>
      <w:pPr>
        <w:pStyle w:val="kommentar"/>
      </w:pPr>
      <w:r>
        <w:rPr>
          <w:b w:val="true"/>
          <w:sz w:val="16"/>
        </w:rPr>
        <w:t xml:space="preserve">376/20</w:t>
      </w:r>
      <w:r>
        <w:rPr/>
        <w:t xml:space="preserve"> </w:t>
      </w:r>
      <w:r>
        <w:rPr>
          <w:rFonts w:ascii="Linux Libertine G" w:hAnsi="Linux Libertine G" w:cs="Linux Libertine G"/>
        </w:rPr>
        <w:t xml:space="preserve">Bocks- und Kälberblut</w:t>
        <w:t>]</w:t>
      </w:r>
      <w:r>
        <w:rPr/>
        <w:t xml:space="preserve"> </w:t>
      </w:r>
      <w:r>
        <w:rPr/>
        <w:t xml:space="preserve">Hebr 9,12</w:t>
      </w:r>
      <w:r>
        <w:rPr/>
        <w:t xml:space="preserve"> </w:t>
      </w:r>
    </w:p>
    <w:p>
      <w:pPr>
        <w:pStyle w:val="kommentar"/>
      </w:pPr>
      <w:r>
        <w:rPr>
          <w:b w:val="true"/>
          <w:sz w:val="16"/>
        </w:rPr>
        <w:t xml:space="preserve">376/23</w:t>
      </w:r>
      <w:r>
        <w:rPr/>
        <w:t xml:space="preserve"> Anspielung auf </w:t>
      </w:r>
      <w:r>
        <w:rPr/>
        <w:t xml:space="preserve">1 Mo 22,13</w:t>
      </w:r>
      <w:r>
        <w:rPr/>
        <w:t xml:space="preserve">, die Opferung Isaaks </w:t>
      </w:r>
    </w:p>
    <w:p>
      <w:pPr>
        <w:pStyle w:val="kommentar"/>
      </w:pPr>
      <w:r>
        <w:rPr>
          <w:b w:val="true"/>
          <w:sz w:val="16"/>
        </w:rPr>
        <w:t xml:space="preserve">376/27</w:t>
      </w:r>
      <w:r>
        <w:rPr/>
        <w:t xml:space="preserve"> </w:t>
      </w:r>
      <w:r>
        <w:rPr>
          <w:rFonts w:ascii="Linux Libertine G" w:hAnsi="Linux Libertine G" w:cs="Linux Libertine G"/>
        </w:rPr>
        <w:t xml:space="preserve">Morgensterne</w:t>
        <w:t>]</w:t>
      </w:r>
      <w:r>
        <w:rPr/>
        <w:t xml:space="preserve"> </w:t>
      </w:r>
      <w:r>
        <w:rPr/>
        <w:t xml:space="preserve">Hi 38,7</w:t>
      </w:r>
      <w:r>
        <w:rPr/>
        <w:t xml:space="preserve"> </w:t>
      </w:r>
    </w:p>
    <w:p>
      <w:pPr>
        <w:pStyle w:val="kommentar"/>
      </w:pPr>
      <w:r>
        <w:rPr>
          <w:b w:val="true"/>
          <w:sz w:val="16"/>
        </w:rPr>
        <w:t xml:space="preserve">376/27</w:t>
      </w:r>
      <w:r>
        <w:rPr/>
        <w:t xml:space="preserve"> </w:t>
      </w:r>
      <w:r>
        <w:rPr>
          <w:rFonts w:ascii="Linux Libertine G" w:hAnsi="Linux Libertine G" w:cs="Linux Libertine G"/>
        </w:rPr>
        <w:t xml:space="preserve">Richter noch Kenner</w:t>
        <w:t>]</w:t>
      </w:r>
      <w:r>
        <w:rPr/>
        <w:t xml:space="preserve"> vgl. zu dieser Unterscheidung </w:t>
      </w:r>
      <w:r>
        <w:rPr/>
        <w:t xml:space="preserve">Klopstock, </w:t>
      </w:r>
      <w:r>
        <w:rPr>
          <w:i w:val="true"/>
        </w:rPr>
        <w:t xml:space="preserve">Von dem Publico</w:t>
      </w:r>
      <w:r>
        <w:rPr/>
      </w:r>
      <w:r>
        <w:rPr/>
        <w:t xml:space="preserve">, vgl. </w:t>
      </w:r>
      <w:r>
        <w:t>HKB 152 (I  367/37)</w:t>
      </w:r>
      <w:r>
        <w:rPr/>
      </w:r>
      <w:r>
        <w:rPr/>
        <w:t xml:space="preserve"> </w:t>
      </w:r>
    </w:p>
    <w:p>
      <w:pPr>
        <w:pStyle w:val="kommentar"/>
      </w:pPr>
      <w:r>
        <w:rPr>
          <w:b w:val="true"/>
          <w:sz w:val="16"/>
        </w:rPr>
        <w:t xml:space="preserve">376/28</w:t>
      </w:r>
      <w:r>
        <w:rPr/>
        <w:t xml:space="preserve"> </w:t>
      </w:r>
      <w:r>
        <w:rPr>
          <w:rFonts w:ascii="Linux Libertine G" w:hAnsi="Linux Libertine G" w:cs="Linux Libertine G"/>
        </w:rPr>
        <w:t xml:space="preserve">lyrischen Dichters</w:t>
        <w:t>]</w:t>
      </w:r>
      <w:r>
        <w:rPr/>
        <w:t xml:space="preserve"> vgl. </w:t>
      </w:r>
      <w:r>
        <w:t>HKB 153 (I  374/8)</w:t>
      </w:r>
      <w:r>
        <w:rPr/>
      </w:r>
      <w:r>
        <w:rPr/>
        <w:t xml:space="preserve"> </w:t>
      </w:r>
    </w:p>
    <w:p>
      <w:pPr>
        <w:pStyle w:val="kommentar"/>
      </w:pPr>
      <w:r>
        <w:rPr>
          <w:b w:val="true"/>
          <w:sz w:val="16"/>
        </w:rPr>
        <w:t xml:space="preserve">376/32</w:t>
      </w:r>
      <w:r>
        <w:rPr/>
        <w:t xml:space="preserve"> </w:t>
      </w:r>
      <w:r>
        <w:rPr>
          <w:rFonts w:ascii="Linux Libertine G" w:hAnsi="Linux Libertine G" w:cs="Linux Libertine G"/>
        </w:rPr>
        <w:t xml:space="preserve">geschoren Kinn</w:t>
        <w:t>]</w:t>
      </w:r>
      <w:r>
        <w:rPr/>
        <w:t xml:space="preserve"> 1698 verordnete Zar Peter I., dass Männer ihren Vollbart abrasieren lassen müssen; seine Europareisen hatten ihm gezeigt, dass Vollbärte unmodisch sind. Mit der Bart-Verordnung zog er den Zorn der (orthodoxen) Kirchenangehörigen auf sich. </w:t>
      </w:r>
    </w:p>
    <w:p>
      <w:pPr>
        <w:pStyle w:val="kommentar"/>
      </w:pPr>
      <w:r>
        <w:rPr>
          <w:b w:val="true"/>
          <w:sz w:val="16"/>
        </w:rPr>
        <w:t xml:space="preserve">376/33</w:t>
      </w:r>
      <w:r>
        <w:rPr/>
        <w:t xml:space="preserve"> </w:t>
      </w:r>
      <w:r>
        <w:rPr/>
        <w:t xml:space="preserve">Montesquieu, </w:t>
      </w:r>
      <w:r>
        <w:rPr>
          <w:i w:val="true"/>
        </w:rPr>
        <w:t xml:space="preserve">De l’Esprit des loix</w:t>
      </w:r>
      <w:r>
        <w:rPr/>
      </w:r>
      <w:r>
        <w:rPr/>
        <w:t xml:space="preserve">, bes. Buch 3, Kap. 9f. und Buch 4, Kap. 3, vgl. </w:t>
      </w:r>
      <w:r>
        <w:t>HKB 171 (I  454/11)</w:t>
      </w:r>
      <w:r>
        <w:rPr/>
      </w:r>
      <w:r>
        <w:rPr/>
        <w:t xml:space="preserve"> </w:t>
      </w:r>
    </w:p>
    <w:p>
      <w:pPr>
        <w:pStyle w:val="kommentar"/>
      </w:pPr>
      <w:r>
        <w:rPr>
          <w:b w:val="true"/>
          <w:sz w:val="16"/>
        </w:rPr>
        <w:t xml:space="preserve">377/1</w:t>
      </w:r>
      <w:r>
        <w:rPr/>
        <w:t xml:space="preserve"> </w:t>
      </w:r>
      <w:r>
        <w:rPr>
          <w:rFonts w:ascii="Linux Libertine G" w:hAnsi="Linux Libertine G" w:cs="Linux Libertine G"/>
        </w:rPr>
        <w:t xml:space="preserve">Ein Patricius</w:t>
        <w:t>]</w:t>
      </w:r>
      <w:r>
        <w:rPr/>
        <w:t xml:space="preserve"> Alcibiades, nach Cornelius Nepos </w:t>
      </w:r>
      <w:r>
        <w:rPr>
          <w:i w:val="true"/>
        </w:rPr>
        <w:t xml:space="preserve">Vitae</w:t>
      </w:r>
      <w:r>
        <w:rPr/>
        <w:t xml:space="preserve">, 7,9f.; gemeint ist </w:t>
      </w:r>
      <w:r>
        <w:rPr/>
        <w:t xml:space="preserve">Johann Christoph Berens</w:t>
      </w:r>
      <w:r>
        <w:rPr/>
      </w:r>
      <w:r>
        <w:rPr/>
        <w:t xml:space="preserve">, der dem Tyrannen (der russischen Besatzungsmacht im Siebenjährigen Krieg, der Zarin Elisabeth) huldigt. Vgl. </w:t>
      </w:r>
      <w:r>
        <w:t>HKB 157 (I  399/28)</w:t>
      </w:r>
      <w:r>
        <w:rPr/>
      </w:r>
      <w:r>
        <w:rPr/>
        <w:t xml:space="preserve">. </w:t>
      </w:r>
    </w:p>
    <w:p>
      <w:pPr>
        <w:pStyle w:val="kommentar"/>
      </w:pPr>
      <w:r>
        <w:rPr>
          <w:b w:val="true"/>
          <w:sz w:val="16"/>
        </w:rPr>
        <w:t xml:space="preserve">377/4</w:t>
      </w:r>
      <w:r>
        <w:rPr/>
        <w:t xml:space="preserve"> bezieht sich auf </w:t>
      </w:r>
      <w:r>
        <w:rPr/>
        <w:t xml:space="preserve">Montesquieu, </w:t>
      </w:r>
      <w:r>
        <w:rPr>
          <w:i w:val="true"/>
        </w:rPr>
        <w:t xml:space="preserve">De l’Esprit des loix</w:t>
      </w:r>
      <w:r>
        <w:rPr/>
      </w:r>
      <w:r>
        <w:rPr/>
        <w:t xml:space="preserve">, 10,3f. Vgl. </w:t>
      </w:r>
      <w:r>
        <w:t>HKB 157 (I  399/24)</w:t>
      </w:r>
      <w:r>
        <w:rPr/>
      </w:r>
      <w:r>
        <w:rPr/>
        <w:t xml:space="preserve">. </w:t>
      </w:r>
    </w:p>
    <w:p>
      <w:pPr>
        <w:pStyle w:val="kommentar"/>
      </w:pPr>
      <w:r>
        <w:rPr>
          <w:b w:val="true"/>
          <w:sz w:val="16"/>
        </w:rPr>
        <w:t xml:space="preserve">377/7</w:t>
      </w:r>
      <w:r>
        <w:rPr/>
        <w:t xml:space="preserve"> </w:t>
      </w:r>
      <w:r>
        <w:rPr>
          <w:rFonts w:ascii="Linux Libertine G" w:hAnsi="Linux Libertine G" w:cs="Linux Libertine G"/>
        </w:rPr>
        <w:t xml:space="preserve">Abraham</w:t>
        <w:t>]</w:t>
      </w:r>
      <w:r>
        <w:rPr/>
        <w:t xml:space="preserve"> </w:t>
      </w:r>
      <w:r>
        <w:rPr/>
        <w:t xml:space="preserve">Joh 8,39</w:t>
      </w:r>
      <w:r>
        <w:rPr/>
        <w:t xml:space="preserve"> u.ö. </w:t>
      </w:r>
    </w:p>
    <w:p>
      <w:pPr>
        <w:pStyle w:val="kommentar"/>
      </w:pPr>
      <w:r>
        <w:rPr>
          <w:b w:val="true"/>
          <w:sz w:val="16"/>
        </w:rPr>
        <w:t xml:space="preserve">377/7</w:t>
      </w:r>
      <w:r>
        <w:rPr/>
        <w:t xml:space="preserve"> </w:t>
      </w:r>
      <w:r>
        <w:rPr>
          <w:rFonts w:ascii="Linux Libertine G" w:hAnsi="Linux Libertine G" w:cs="Linux Libertine G"/>
        </w:rPr>
        <w:t xml:space="preserve">Peters Entwurf</w:t>
        <w:t>]</w:t>
      </w:r>
      <w:r>
        <w:rPr/>
        <w:t xml:space="preserve"> der Modernisierung im westeuropäischen (bes. französischen) Stil, wie Peter I. es forcierte, und dessen Huldigung in Riga (so auch von </w:t>
      </w:r>
      <w:r>
        <w:rPr/>
        <w:t xml:space="preserve">Johann Gotthelf Lindner</w:t>
      </w:r>
      <w:r>
        <w:rPr/>
      </w:r>
      <w:r>
        <w:rPr/>
        <w:t xml:space="preserve"> an der Domschule und eben auch von </w:t>
      </w:r>
      <w:r>
        <w:rPr/>
        <w:t xml:space="preserve">Johann Christoph Berens</w:t>
      </w:r>
      <w:r>
        <w:rPr/>
      </w:r>
      <w:r>
        <w:rPr/>
        <w:t xml:space="preserve">) eifrig betrieben wurde, auch zu Zeiten der Zarinnen (Anna, Elisabeth, Katharina II., die sich von Peter her legitimierten). Zu Hamanns Kritik daran (im Unterschied zu </w:t>
      </w:r>
      <w:r>
        <w:rPr/>
        <w:t xml:space="preserve">Johann Gottfried Herder</w:t>
      </w:r>
      <w:r>
        <w:rPr/>
      </w:r>
      <w:r>
        <w:rPr/>
        <w:t xml:space="preserve">) vgl. </w:t>
      </w:r>
      <w:r>
        <w:rPr/>
        <w:t xml:space="preserve">Graubner (2005b)</w:t>
      </w:r>
      <w:r>
        <w:rPr/>
        <w:t xml:space="preserve">. Vgl. auch </w:t>
      </w:r>
      <w:r>
        <w:rPr/>
        <w:t xml:space="preserve">Hamann, </w:t>
      </w:r>
      <w:r>
        <w:rPr>
          <w:i w:val="true"/>
        </w:rPr>
        <w:t xml:space="preserve">Sokratische Denkwürdigkeiten</w:t>
      </w:r>
      <w:r>
        <w:rPr/>
      </w:r>
      <w:r>
        <w:rPr/>
        <w:t xml:space="preserve">, N II S. 62/7ff., ED S. 17f. </w:t>
      </w:r>
    </w:p>
    <w:p>
      <w:pPr>
        <w:pStyle w:val="kommentar"/>
      </w:pPr>
      <w:r>
        <w:rPr>
          <w:b w:val="true"/>
          <w:sz w:val="16"/>
        </w:rPr>
        <w:t xml:space="preserve">377/8</w:t>
      </w:r>
      <w:r>
        <w:rPr/>
        <w:t xml:space="preserve"> Venedig, das oligarchisch strukturiert war. </w:t>
      </w:r>
    </w:p>
    <w:p>
      <w:pPr>
        <w:pStyle w:val="kommentar"/>
      </w:pPr>
      <w:r>
        <w:rPr>
          <w:b w:val="true"/>
          <w:sz w:val="16"/>
        </w:rPr>
        <w:t xml:space="preserve">377/9</w:t>
      </w:r>
      <w:r>
        <w:rPr/>
        <w:t xml:space="preserve"> </w:t>
      </w:r>
      <w:r>
        <w:rPr>
          <w:rFonts w:ascii="Linux Libertine G" w:hAnsi="Linux Libertine G" w:cs="Linux Libertine G"/>
        </w:rPr>
        <w:t xml:space="preserve">Thut eures …</w:t>
        <w:t>]</w:t>
      </w:r>
      <w:r>
        <w:rPr/>
        <w:t xml:space="preserve"> </w:t>
      </w:r>
      <w:r>
        <w:rPr/>
        <w:t xml:space="preserve">Joh 8,41</w:t>
      </w:r>
      <w:r>
        <w:rPr/>
        <w:t xml:space="preserve"> </w:t>
      </w:r>
    </w:p>
    <w:p>
      <w:pPr>
        <w:pStyle w:val="kommentar"/>
      </w:pPr>
      <w:r>
        <w:rPr>
          <w:b w:val="true"/>
          <w:sz w:val="16"/>
        </w:rPr>
        <w:t xml:space="preserve">377/9</w:t>
      </w:r>
      <w:r>
        <w:rPr/>
        <w:t xml:space="preserve"> </w:t>
      </w:r>
      <w:r>
        <w:rPr>
          <w:rFonts w:ascii="Linux Libertine G" w:hAnsi="Linux Libertine G" w:cs="Linux Libertine G"/>
        </w:rPr>
        <w:t xml:space="preserve">versteht</w:t>
        <w:t>]</w:t>
      </w:r>
      <w:r>
        <w:rPr/>
        <w:t xml:space="preserve"> </w:t>
      </w:r>
      <w:r>
        <w:rPr/>
        <w:t xml:space="preserve">1 Tim 1,7</w:t>
      </w:r>
      <w:r>
        <w:rPr/>
        <w:t xml:space="preserve"> </w:t>
      </w:r>
    </w:p>
    <w:p>
      <w:pPr>
        <w:pStyle w:val="kommentar"/>
      </w:pPr>
      <w:r>
        <w:rPr>
          <w:b w:val="true"/>
          <w:sz w:val="16"/>
        </w:rPr>
        <w:t xml:space="preserve">377/10</w:t>
      </w:r>
      <w:r>
        <w:rPr/>
        <w:t xml:space="preserve"> </w:t>
      </w:r>
      <w:r>
        <w:rPr>
          <w:rFonts w:ascii="Linux Libertine G" w:hAnsi="Linux Libertine G" w:cs="Linux Libertine G"/>
        </w:rPr>
        <w:t xml:space="preserve">euer Ach!</w:t>
        <w:t>]</w:t>
      </w:r>
      <w:r>
        <w:rPr/>
        <w:t xml:space="preserve"> </w:t>
      </w:r>
      <w:r>
        <w:t>HKB 152 (I  367/35)</w:t>
      </w:r>
      <w:r>
        <w:rPr/>
      </w:r>
      <w:r>
        <w:rPr/>
        <w:t xml:space="preserve">; </w:t>
      </w:r>
      <w:r>
        <w:rPr/>
        <w:t xml:space="preserve">Kant</w:t>
      </w:r>
      <w:r>
        <w:rPr/>
        <w:t xml:space="preserve"> hat also wohl diesen Brief Hs. an </w:t>
      </w:r>
      <w:r>
        <w:rPr/>
        <w:t xml:space="preserve">J. G. Lindner</w:t>
      </w:r>
      <w:r>
        <w:rPr/>
        <w:t xml:space="preserve"> gekannt, oder es wurde darüber gesprochen. </w:t>
      </w:r>
    </w:p>
    <w:p>
      <w:pPr>
        <w:pStyle w:val="kommentar"/>
      </w:pPr>
      <w:r>
        <w:rPr>
          <w:b w:val="true"/>
          <w:sz w:val="16"/>
        </w:rPr>
        <w:t xml:space="preserve">377/18</w:t>
      </w:r>
      <w:r>
        <w:rPr/>
        <w:t xml:space="preserve"> </w:t>
      </w:r>
      <w:r>
        <w:rPr>
          <w:rFonts w:ascii="Linux Libertine G" w:hAnsi="Linux Libertine G" w:cs="Linux Libertine G"/>
        </w:rPr>
        <w:t xml:space="preserve">kleinen Welt würket</w:t>
        <w:t>]</w:t>
      </w:r>
      <w:r>
        <w:rPr/>
        <w:t xml:space="preserve"> vgl. </w:t>
      </w:r>
      <w:r>
        <w:rPr/>
        <w:t xml:space="preserve">Xen. </w:t>
      </w:r>
      <w:r>
        <w:rPr>
          <w:i w:val="true"/>
        </w:rPr>
        <w:t xml:space="preserve">mem.</w:t>
      </w:r>
      <w:r>
        <w:rPr/>
      </w:r>
      <w:r>
        <w:rPr/>
        <w:t xml:space="preserve"> I 1,12: »Zuerst einmal untersuchte er bei ihnen, ob sie im Glauben, über die menschlichen Dinge schon genügend zu wissen, sich um derartiges zu kümmern begännen, oder ob sie das Menschliche vernachlässigten und meinten, mit der Untersuchung des Göttlichen das Richtige zu tun.« </w:t>
      </w:r>
    </w:p>
    <w:p>
      <w:pPr>
        <w:pStyle w:val="kommentar"/>
      </w:pPr>
      <w:r>
        <w:rPr>
          <w:b w:val="true"/>
          <w:sz w:val="16"/>
        </w:rPr>
        <w:t xml:space="preserve">377/20</w:t>
      </w:r>
      <w:r>
        <w:rPr/>
        <w:t xml:space="preserve"> </w:t>
      </w:r>
      <w:r>
        <w:rPr>
          <w:rFonts w:ascii="Linux Libertine G" w:hAnsi="Linux Libertine G" w:cs="Linux Libertine G"/>
        </w:rPr>
        <w:t xml:space="preserve">influxus physicus</w:t>
        <w:t>]</w:t>
      </w:r>
      <w:r>
        <w:rPr/>
        <w:t xml:space="preserve"> Kants Auseinandersetzung mit den Konzepten von Physik und Leib-Seele-Verhältnis im Horizont von Leibniz’ und Descartes’ Vorgaben kannte H. u.a. aus </w:t>
      </w:r>
      <w:r>
        <w:rPr/>
        <w:t xml:space="preserve">Kant, </w:t>
      </w:r>
      <w:r>
        <w:rPr>
          <w:i w:val="true"/>
        </w:rPr>
        <w:t xml:space="preserve">Nova dilucidatio</w:t>
      </w:r>
      <w:r>
        <w:rPr/>
      </w:r>
      <w:r>
        <w:rPr/>
        <w:t xml:space="preserve"> (Kap. »Principium coexistentiae«, Usus 6), wo dieser sich für die ›Wechselseitigkeit‹ als adäquaterem Begriff denn ›Harmonie‹ ausspricht. In einer Anmerkung zu diesem Kap. gibt Kant seiner Hoffnung Ausdruck, dass erstens seine Leser die Fruchtbarkeit seiner Bemühung erkennen mögen, und zweitens er selbst unempfindlich sei gegen die Interventionen von übereifrigen Kritikern, stattdessen unbeirrt seinen Weg fortsetzen könne; was an Hs. Satz von Beyfall und Tadel des Publikums erinnert, </w:t>
      </w:r>
      <w:r>
        <w:t>HKB 153 (I  376/29)</w:t>
      </w:r>
      <w:r>
        <w:rPr/>
      </w:r>
      <w:r>
        <w:rPr/>
        <w:t xml:space="preserve">. Hs. erste briefliche Kommentierung des Kantschen Ansatzes vgl. </w:t>
      </w:r>
      <w:r>
        <w:t>HKB 76 (I  197/36)</w:t>
      </w:r>
      <w:r>
        <w:rPr/>
      </w:r>
      <w:r>
        <w:rPr/>
        <w:t xml:space="preserve">. Zum Verhältnis der Begriffe Harmonie und Einfluss vgl. </w:t>
      </w:r>
      <w:r>
        <w:rPr>
          <w:i w:val="true"/>
        </w:rPr>
        <w:t xml:space="preserve">Versuch über eine akademische Frage</w:t>
      </w:r>
      <w:r>
        <w:rPr/>
        <w:t xml:space="preserve">, N II S. 122, ED S. 6. </w:t>
      </w:r>
    </w:p>
    <w:p>
      <w:pPr>
        <w:pStyle w:val="kommentar"/>
      </w:pPr>
      <w:r>
        <w:rPr>
          <w:b w:val="true"/>
          <w:sz w:val="16"/>
        </w:rPr>
        <w:t xml:space="preserve">377/21</w:t>
      </w:r>
      <w:r>
        <w:rPr/>
        <w:t xml:space="preserve"> </w:t>
      </w:r>
      <w:r>
        <w:rPr>
          <w:rFonts w:ascii="Linux Libertine G" w:hAnsi="Linux Libertine G" w:cs="Linux Libertine G"/>
        </w:rPr>
        <w:t xml:space="preserve">Calvinische Kirche</w:t>
        <w:t>]</w:t>
      </w:r>
      <w:r>
        <w:rPr/>
        <w:t xml:space="preserve"> mit ihrer Lehre von der Prädestination </w:t>
      </w:r>
    </w:p>
    <w:p>
      <w:pPr>
        <w:pStyle w:val="kommentar"/>
      </w:pPr>
      <w:r>
        <w:rPr>
          <w:b w:val="true"/>
          <w:sz w:val="16"/>
        </w:rPr>
        <w:t xml:space="preserve">377/24</w:t>
      </w:r>
      <w:r>
        <w:rPr/>
        <w:t xml:space="preserve"> </w:t>
      </w:r>
      <w:r>
        <w:rPr/>
        <w:t xml:space="preserve">Verg. </w:t>
      </w:r>
      <w:r>
        <w:rPr>
          <w:i w:val="true"/>
        </w:rPr>
        <w:t xml:space="preserve">ecl.</w:t>
      </w:r>
      <w:r>
        <w:rPr/>
      </w:r>
      <w:r>
        <w:rPr/>
        <w:t xml:space="preserve">, 3,64f.: »malo me Galatea petit, lasciva puella, / et fugit ad salices et se cupit ante videri«, »Äpfel wirft Galatea nach mir, das lockere Mädchen, / Flüchtet ins Weidengebüsch und wär nur zu gern noch gesehen.« Vgl. </w:t>
      </w:r>
      <w:r>
        <w:t>HKB 147 (I  346/33)</w:t>
      </w:r>
      <w:r>
        <w:rPr/>
      </w:r>
      <w:r>
        <w:rPr/>
        <w:t xml:space="preserve">. </w:t>
      </w:r>
    </w:p>
    <w:p>
      <w:pPr>
        <w:pStyle w:val="kommentar"/>
      </w:pPr>
      <w:r>
        <w:rPr>
          <w:b w:val="true"/>
          <w:sz w:val="16"/>
        </w:rPr>
        <w:t xml:space="preserve">377/28</w:t>
      </w:r>
      <w:r>
        <w:rPr/>
        <w:t xml:space="preserve"> vgl. </w:t>
      </w:r>
      <w:r>
        <w:rPr/>
        <w:t xml:space="preserve">Hamann, </w:t>
      </w:r>
      <w:r>
        <w:rPr>
          <w:i w:val="true"/>
        </w:rPr>
        <w:t xml:space="preserve">Sokratische Denkwürdigkeiten</w:t>
      </w:r>
      <w:r>
        <w:rPr/>
      </w:r>
      <w:r>
        <w:rPr/>
        <w:t xml:space="preserve">, N II S. 77, ED S. 56 </w:t>
      </w:r>
    </w:p>
    <w:p>
      <w:pPr>
        <w:pStyle w:val="kommentar"/>
      </w:pPr>
      <w:r>
        <w:rPr>
          <w:b w:val="true"/>
          <w:sz w:val="16"/>
        </w:rPr>
        <w:t xml:space="preserve">377/30</w:t>
      </w:r>
      <w:r>
        <w:rPr/>
        <w:t xml:space="preserve"> nach </w:t>
      </w:r>
      <w:r>
        <w:rPr/>
        <w:t xml:space="preserve">Molières</w:t>
      </w:r>
      <w:r>
        <w:rPr/>
        <w:t xml:space="preserve"> Komödie </w:t>
      </w:r>
      <w:r>
        <w:rPr>
          <w:i w:val="true"/>
        </w:rPr>
        <w:t xml:space="preserve">Le Malade imaginaire</w:t>
      </w:r>
      <w:r>
        <w:rPr/>
        <w:t xml:space="preserve"> (1673) </w:t>
      </w:r>
    </w:p>
    <w:p>
      <w:pPr>
        <w:pStyle w:val="kommentar"/>
      </w:pPr>
      <w:r>
        <w:rPr>
          <w:b w:val="true"/>
          <w:sz w:val="16"/>
        </w:rPr>
        <w:t xml:space="preserve">377/33</w:t>
      </w:r>
      <w:r>
        <w:rPr/>
        <w:t xml:space="preserve"> </w:t>
      </w:r>
      <w:r>
        <w:rPr>
          <w:rFonts w:ascii="Linux Libertine G" w:hAnsi="Linux Libertine G" w:cs="Linux Libertine G"/>
        </w:rPr>
        <w:t xml:space="preserve">Brochure</w:t>
        <w:t>]</w:t>
      </w:r>
      <w:r>
        <w:rPr/>
        <w:t xml:space="preserve"> </w:t>
      </w:r>
      <w:r>
        <w:rPr/>
        <w:t xml:space="preserve">Luthers</w:t>
      </w:r>
      <w:r>
        <w:rPr/>
        <w:t xml:space="preserve"> </w:t>
      </w:r>
      <w:r>
        <w:rPr>
          <w:i w:val="true"/>
        </w:rPr>
        <w:t xml:space="preserve">Wider Hans Worst</w:t>
      </w:r>
      <w:r>
        <w:rPr/>
        <w:t xml:space="preserve"> (Wittenberg 1541) gegen Herzog Heinrich den Jüngeren von Braunschweig-Wolfenbüttel und zur Verteidigung des sächsischen Kurfürsten (Luther WA 51, 459ff.); eine sehr polemische, grobianische Schrift, die aber auch eine Rechtfertigung seiner Ekklesiologie enthält. </w:t>
      </w:r>
    </w:p>
    <w:p>
      <w:pPr>
        <w:pStyle w:val="kommentar"/>
      </w:pPr>
      <w:r>
        <w:rPr>
          <w:b w:val="true"/>
          <w:sz w:val="16"/>
        </w:rPr>
        <w:t xml:space="preserve">377/36</w:t>
      </w:r>
      <w:r>
        <w:rPr/>
        <w:t xml:space="preserve"> </w:t>
      </w:r>
      <w:r>
        <w:rPr/>
        <w:t xml:space="preserve">Hor. </w:t>
      </w:r>
      <w:r>
        <w:rPr>
          <w:i w:val="true"/>
        </w:rPr>
        <w:t xml:space="preserve">epist.</w:t>
      </w:r>
      <w:r>
        <w:rPr/>
      </w:r>
      <w:r>
        <w:rPr/>
        <w:t xml:space="preserve">, an Maecenas, I 19,19: »O imitatores, servum pecus, ut mihi saepe / bilem, saepe iocum vestri movere tumultus!« / »O ihr Nachahmer, ihr Sklavenherde! Wie oft hat euer tolles Treiben mir die Galle, wie oft auch Lachen schon erregt.« </w:t>
      </w:r>
    </w:p>
    <w:p>
      <w:pPr>
        <w:pStyle w:val="kommentar"/>
      </w:pPr>
      <w:r>
        <w:rPr>
          <w:b w:val="true"/>
          <w:sz w:val="16"/>
        </w:rPr>
        <w:t xml:space="preserve">378/1</w:t>
      </w:r>
      <w:r>
        <w:rPr/>
        <w:t xml:space="preserve"> </w:t>
      </w:r>
      <w:r>
        <w:rPr>
          <w:rFonts w:ascii="Linux Libertine G" w:hAnsi="Linux Libertine G" w:cs="Linux Libertine G"/>
        </w:rPr>
        <w:t xml:space="preserve">Natur</w:t>
        <w:t>]</w:t>
      </w:r>
      <w:r>
        <w:rPr/>
        <w:t xml:space="preserve"> </w:t>
      </w:r>
      <w:r>
        <w:t>HKB 145 (I  335/19)</w:t>
      </w:r>
      <w:r>
        <w:rPr/>
      </w:r>
      <w:r>
        <w:rPr/>
        <w:t xml:space="preserve"> </w:t>
      </w:r>
    </w:p>
    <w:p>
      <w:pPr>
        <w:pStyle w:val="kommentar"/>
      </w:pPr>
      <w:r>
        <w:rPr>
          <w:b w:val="true"/>
          <w:sz w:val="16"/>
        </w:rPr>
        <w:t xml:space="preserve">378/1</w:t>
      </w:r>
      <w:r>
        <w:rPr/>
        <w:t xml:space="preserve"> </w:t>
      </w:r>
      <w:r>
        <w:rPr/>
        <w:t xml:space="preserve">Batteux, </w:t>
      </w:r>
      <w:r>
        <w:rPr>
          <w:i w:val="true"/>
        </w:rPr>
        <w:t xml:space="preserve">Les Beaux Arts</w:t>
      </w:r>
      <w:r>
        <w:rPr/>
      </w:r>
      <w:r>
        <w:rPr/>
        <w:t xml:space="preserve">; </w:t>
      </w:r>
      <w:r>
        <w:rPr/>
        <w:t xml:space="preserve">Johann Adolf Schlegel</w:t>
      </w:r>
      <w:r>
        <w:rPr/>
      </w:r>
      <w:r>
        <w:rPr/>
        <w:t xml:space="preserve"> hat in seinen Anmerkungen zur Übers. den Reduktionismus Batteux’ dafür kritisiert, im Zirkelschluss seiner Argumentation (S. 116) entscheiden zu wollen, was Natur und was ihre Nachahmung sei (denn für Batteux sind die Einteilungen der poetischen Gattungen auch ›Natur‹, gemäß eines Systems der natürlichen Ordnung) und dabei bspw. Gedankensysteme und ihre poetischen Zeugnisse (also so etwas wie Verstandeslyrik) ausschließe. Er führt als Beispiel ein Gedicht von </w:t>
      </w:r>
      <w:r>
        <w:rPr/>
        <w:t xml:space="preserve">Bernis</w:t>
      </w:r>
      <w:r>
        <w:rPr/>
        <w:t xml:space="preserve"> an (S. 386), das dem Versuch gewidmet ist, das System Spinozas poetisch (wenn auch kritisch) zu erfassen. Er kommentiert ebd., dass die Kritik daran dem Ansehen Bernis’ geschadet habe, und wenn man dieses Schicksal vermeiden wolle, man »anmuthigere« Gegenstände wählen müsse. </w:t>
      </w:r>
    </w:p>
    <w:p>
      <w:pPr>
        <w:pStyle w:val="kommentar"/>
      </w:pPr>
      <w:r>
        <w:rPr>
          <w:b w:val="true"/>
          <w:sz w:val="16"/>
        </w:rPr>
        <w:t xml:space="preserve">378/1</w:t>
      </w:r>
      <w:r>
        <w:rPr/>
        <w:t xml:space="preserve"> </w:t>
      </w:r>
      <w:r>
        <w:rPr>
          <w:rFonts w:ascii="Linux Libertine G" w:hAnsi="Linux Libertine G" w:cs="Linux Libertine G"/>
        </w:rPr>
        <w:t xml:space="preserve">Spinosist</w:t>
        <w:t>]</w:t>
      </w:r>
      <w:r>
        <w:rPr/>
        <w:t xml:space="preserve">, also wohl jemand, der ein monistisches Prinzip (im Gegensatz bspw. zum Materie-Seele-Dualismus oder zum Verhältnis von Möglichem und Notwendigem) zum Verständnis und zur Handlung zugrunde legt – wie Batteux ›Natur‹ als einziges Prinzip deklariert, ihre Nachahmung als das der schönen Künste. Die Schreibung Spino[s]ist ist vielleicht spielerisch, indem das lateinische ›spinosus‹ evoziert wird: dornig, spitzfindig, quälend. Andererseits gibt es andere prominente Belege für diese Schreibweise, bspw. in </w:t>
      </w:r>
      <w:r>
        <w:rPr/>
        <w:t xml:space="preserve">Mendelssohn, </w:t>
      </w:r>
      <w:r>
        <w:rPr>
          <w:i w:val="true"/>
        </w:rPr>
        <w:t xml:space="preserve">Philosophische Gespräche</w:t>
      </w:r>
      <w:r>
        <w:rPr/>
      </w:r>
      <w:r>
        <w:rPr/>
        <w:t xml:space="preserve">. Vgl. zur Priorität der ›Natur‹ auch </w:t>
      </w:r>
      <w:r>
        <w:rPr>
          <w:i w:val="true"/>
        </w:rPr>
        <w:t xml:space="preserve">Kleeblatt Hellenistischer Briefe</w:t>
      </w:r>
      <w:r>
        <w:rPr/>
        <w:t xml:space="preserve">, N II S. 177, ED S. 120. </w:t>
      </w:r>
    </w:p>
    <w:p>
      <w:pPr>
        <w:pStyle w:val="kommentar"/>
      </w:pPr>
      <w:r>
        <w:rPr>
          <w:b w:val="true"/>
          <w:sz w:val="16"/>
        </w:rPr>
        <w:t xml:space="preserve">378/3</w:t>
      </w:r>
      <w:r>
        <w:rPr/>
        <w:t xml:space="preserve"> </w:t>
      </w:r>
      <w:r>
        <w:rPr>
          <w:rFonts w:ascii="Linux Libertine G" w:hAnsi="Linux Libertine G" w:cs="Linux Libertine G"/>
        </w:rPr>
        <w:t xml:space="preserve">zu furchtsam</w:t>
        <w:t>]</w:t>
      </w:r>
      <w:r>
        <w:rPr/>
        <w:t xml:space="preserve"> vgl. Mendelssohns (in der Rolle des Neophil) Bezug zur Unvollständigkeit der Philosophie Spinozas, die Frage nach den ›veranlassenden Ursachen‹ betreffend, in </w:t>
      </w:r>
      <w:r>
        <w:rPr/>
        <w:t xml:space="preserve">Mendelssohn, </w:t>
      </w:r>
      <w:r>
        <w:rPr>
          <w:i w:val="true"/>
        </w:rPr>
        <w:t xml:space="preserve">Philosophische Gespräche</w:t>
      </w:r>
      <w:r>
        <w:rPr/>
      </w:r>
      <w:r>
        <w:rPr/>
        <w:t xml:space="preserve">, S. 22: »Ja Spinosa bedient sich sogar aller Ausflüchte der Leibnitzianer. Er beruft sich, wie sie, auf die Unwissenheit, darin wir von der innerlichen Structur unseres Körpers stecken; und endlich darauf, daß noch Niemand die Unmöglichkeit einer solchen Maschine gezeigt, die mechanischer Weise alle Vorrichtungen hervorbringen könnte, zu welchen dieser oder jener einzelner Körper bestimmt ist.«; S. 27: »Er irrte; denn er begnügte sich, so zu sagen, mit der einen Hälfte der Weltweisheit, die doch ohne die andere Hälfte nicht sein kann.« </w:t>
      </w:r>
    </w:p>
    <w:p>
      <w:pPr>
        <w:pStyle w:val="kommentar"/>
      </w:pPr>
      <w:r>
        <w:rPr>
          <w:b w:val="true"/>
          <w:sz w:val="16"/>
        </w:rPr>
        <w:t xml:space="preserve">378/5</w:t>
      </w:r>
      <w:r>
        <w:rPr/>
        <w:t xml:space="preserve"> </w:t>
      </w:r>
      <w:r>
        <w:rPr>
          <w:rFonts w:ascii="Linux Libertine G" w:hAnsi="Linux Libertine G" w:cs="Linux Libertine G"/>
        </w:rPr>
        <w:t xml:space="preserve">eingekleidet</w:t>
        <w:t>]</w:t>
      </w:r>
      <w:r>
        <w:rPr/>
        <w:t xml:space="preserve"> </w:t>
      </w:r>
      <w:r>
        <w:t>HKB 145 (I  335/24)</w:t>
      </w:r>
      <w:r>
        <w:rPr/>
      </w:r>
      <w:r>
        <w:rPr/>
        <w:t xml:space="preserve"> </w:t>
      </w:r>
    </w:p>
    <w:p>
      <w:pPr>
        <w:pStyle w:val="kommentar"/>
      </w:pPr>
      <w:r>
        <w:rPr>
          <w:b w:val="true"/>
          <w:sz w:val="16"/>
        </w:rPr>
        <w:t xml:space="preserve">378/5</w:t>
      </w:r>
      <w:r>
        <w:rPr/>
        <w:t xml:space="preserve"> </w:t>
      </w:r>
      <w:r>
        <w:rPr>
          <w:rFonts w:ascii="Linux Libertine G" w:hAnsi="Linux Libertine G" w:cs="Linux Libertine G"/>
        </w:rPr>
        <w:t xml:space="preserve">Zeitverkürzungen</w:t>
        <w:t>]</w:t>
      </w:r>
      <w:r>
        <w:rPr/>
        <w:t xml:space="preserve"> Zeitvertreib </w:t>
      </w:r>
    </w:p>
    <w:p>
      <w:pPr>
        <w:pStyle w:val="kommentar"/>
      </w:pPr>
      <w:r>
        <w:rPr>
          <w:b w:val="true"/>
          <w:sz w:val="16"/>
        </w:rPr>
        <w:t xml:space="preserve">378/6</w:t>
      </w:r>
      <w:r>
        <w:rPr/>
        <w:t xml:space="preserve"> </w:t>
      </w:r>
      <w:r>
        <w:rPr>
          <w:rFonts w:ascii="Linux Libertine G" w:hAnsi="Linux Libertine G" w:cs="Linux Libertine G"/>
        </w:rPr>
        <w:t xml:space="preserve">Spinneweben</w:t>
        <w:t>]</w:t>
      </w:r>
      <w:r>
        <w:rPr/>
        <w:t xml:space="preserve"> </w:t>
      </w:r>
      <w:r>
        <w:rPr/>
        <w:t xml:space="preserve">Hamann, </w:t>
      </w:r>
      <w:r>
        <w:rPr>
          <w:i w:val="true"/>
        </w:rPr>
        <w:t xml:space="preserve">Aesthaetica in nuce</w:t>
      </w:r>
      <w:r>
        <w:rPr/>
      </w:r>
      <w:r>
        <w:rPr/>
        <w:t xml:space="preserve">, N II S. 205/10, ED S. 188 </w:t>
      </w:r>
    </w:p>
    <w:p>
      <w:pPr>
        <w:pStyle w:val="kommentar"/>
      </w:pPr>
      <w:r>
        <w:rPr>
          <w:b w:val="true"/>
          <w:sz w:val="16"/>
        </w:rPr>
        <w:t xml:space="preserve">378/9</w:t>
      </w:r>
      <w:r>
        <w:rPr/>
        <w:t xml:space="preserve"> </w:t>
      </w:r>
      <w:r>
        <w:rPr>
          <w:rFonts w:ascii="Linux Libertine G" w:hAnsi="Linux Libertine G" w:cs="Linux Libertine G"/>
        </w:rPr>
        <w:t xml:space="preserve">Sonnenstäubchen</w:t>
        <w:t>]</w:t>
      </w:r>
      <w:r>
        <w:rPr/>
        <w:t xml:space="preserve"> Äquivalent für ›Atom‹ in der Debatte über die Teilbarkeit oder Unteilbarkeit physikalischer Körper (in Bezug auf Descartes und Spinoza); so in Versen </w:t>
      </w:r>
      <w:r>
        <w:rPr/>
        <w:t xml:space="preserve">Popes</w:t>
      </w:r>
      <w:r>
        <w:rPr/>
        <w:t xml:space="preserve"> in dt. Übers., die Kant zitiert zu Beginn des 2. Kapitels von </w:t>
      </w:r>
      <w:r>
        <w:rPr/>
        <w:t xml:space="preserve">Kant, </w:t>
      </w:r>
      <w:r>
        <w:rPr>
          <w:i w:val="true"/>
        </w:rPr>
        <w:t xml:space="preserve">Allgemeine Naturgeschichte</w:t>
      </w:r>
      <w:r>
        <w:rPr/>
      </w:r>
      <w:r>
        <w:rPr/>
        <w:t xml:space="preserve">. In der </w:t>
      </w:r>
      <w:r>
        <w:rPr>
          <w:i w:val="true"/>
        </w:rPr>
        <w:t xml:space="preserve">Aesthaetica</w:t>
      </w:r>
      <w:r>
        <w:rPr/>
        <w:t xml:space="preserve">, N II S. 215/14, ED S. 216, wird das Wort in Zusammenhang mit der analytischen Zerteilung lyrischen Gesangs und Klopstock gebracht. </w:t>
      </w:r>
    </w:p>
    <w:p>
      <w:pPr>
        <w:pStyle w:val="kommentar"/>
      </w:pPr>
      <w:r>
        <w:rPr>
          <w:b w:val="true"/>
          <w:sz w:val="16"/>
        </w:rPr>
        <w:t xml:space="preserve">378/12</w:t>
      </w:r>
      <w:r>
        <w:rPr/>
        <w:t xml:space="preserve"> </w:t>
      </w:r>
      <w:r>
        <w:rPr>
          <w:rFonts w:ascii="Linux Libertine G" w:hAnsi="Linux Libertine G" w:cs="Linux Libertine G"/>
        </w:rPr>
        <w:t xml:space="preserve">Wasserbäche</w:t>
        <w:t>]</w:t>
      </w:r>
      <w:r>
        <w:rPr/>
        <w:t xml:space="preserve"> </w:t>
      </w:r>
      <w:r>
        <w:rPr/>
        <w:t xml:space="preserve">Spr 21,1</w:t>
      </w:r>
      <w:r>
        <w:rPr/>
        <w:t xml:space="preserve"> </w:t>
      </w:r>
    </w:p>
    <w:p>
      <w:pPr>
        <w:pStyle w:val="kommentar"/>
      </w:pPr>
      <w:r>
        <w:rPr>
          <w:b w:val="true"/>
          <w:sz w:val="16"/>
        </w:rPr>
        <w:t xml:space="preserve">378/14</w:t>
      </w:r>
      <w:r>
        <w:rPr/>
        <w:t xml:space="preserve"> </w:t>
      </w:r>
      <w:r>
        <w:rPr>
          <w:rFonts w:ascii="Linux Libertine G" w:hAnsi="Linux Libertine G" w:cs="Linux Libertine G"/>
        </w:rPr>
        <w:t xml:space="preserve">Die Rechte …</w:t>
        <w:t>]</w:t>
      </w:r>
      <w:r>
        <w:rPr/>
        <w:t xml:space="preserve"> </w:t>
      </w:r>
      <w:r>
        <w:rPr/>
        <w:t xml:space="preserve">Ps 19,10f.</w:t>
      </w:r>
      <w:r>
        <w:rPr/>
        <w:t xml:space="preserve"> </w:t>
      </w:r>
    </w:p>
    <w:p>
      <w:pPr>
        <w:pStyle w:val="kommentar"/>
      </w:pPr>
      <w:r>
        <w:rPr>
          <w:b w:val="true"/>
          <w:sz w:val="16"/>
        </w:rPr>
        <w:t xml:space="preserve">378/16</w:t>
      </w:r>
      <w:r>
        <w:rPr/>
        <w:t xml:space="preserve"> </w:t>
      </w:r>
      <w:r>
        <w:rPr>
          <w:rFonts w:ascii="Linux Libertine G" w:hAnsi="Linux Libertine G" w:cs="Linux Libertine G"/>
        </w:rPr>
        <w:t xml:space="preserve">Das Gesetz …</w:t>
        <w:t>]</w:t>
      </w:r>
      <w:r>
        <w:rPr/>
        <w:t xml:space="preserve"> </w:t>
      </w:r>
      <w:r>
        <w:rPr/>
        <w:t xml:space="preserve">Ps 119,72</w:t>
      </w:r>
      <w:r>
        <w:rPr/>
        <w:t xml:space="preserve"> </w:t>
      </w:r>
    </w:p>
    <w:p>
      <w:pPr>
        <w:pStyle w:val="kommentar"/>
      </w:pPr>
      <w:r>
        <w:rPr>
          <w:b w:val="true"/>
          <w:sz w:val="16"/>
        </w:rPr>
        <w:t xml:space="preserve">378/17</w:t>
      </w:r>
      <w:r>
        <w:rPr/>
        <w:t xml:space="preserve"> </w:t>
      </w:r>
      <w:r>
        <w:rPr>
          <w:rFonts w:ascii="Linux Libertine G" w:hAnsi="Linux Libertine G" w:cs="Linux Libertine G"/>
        </w:rPr>
        <w:t xml:space="preserve">Ich bin gelehrter …</w:t>
        <w:t>]</w:t>
      </w:r>
      <w:r>
        <w:rPr/>
        <w:t xml:space="preserve"> </w:t>
      </w:r>
      <w:r>
        <w:rPr/>
        <w:t xml:space="preserve">Ps 119,99</w:t>
      </w:r>
      <w:r>
        <w:rPr/>
        <w:t xml:space="preserve"> </w:t>
      </w:r>
    </w:p>
    <w:p>
      <w:pPr>
        <w:pStyle w:val="kommentar"/>
      </w:pPr>
      <w:r>
        <w:rPr>
          <w:b w:val="true"/>
          <w:sz w:val="16"/>
        </w:rPr>
        <w:t xml:space="preserve">378/18</w:t>
      </w:r>
      <w:r>
        <w:rPr/>
        <w:t xml:space="preserve"> </w:t>
      </w:r>
      <w:r>
        <w:rPr>
          <w:rFonts w:ascii="Linux Libertine G" w:hAnsi="Linux Libertine G" w:cs="Linux Libertine G"/>
        </w:rPr>
        <w:t xml:space="preserve">bin klüger …</w:t>
        <w:t>]</w:t>
      </w:r>
      <w:r>
        <w:rPr/>
        <w:t xml:space="preserve"> </w:t>
      </w:r>
      <w:r>
        <w:rPr/>
        <w:t xml:space="preserve">Ps 119,100</w:t>
      </w:r>
      <w:r>
        <w:rPr/>
        <w:t xml:space="preserve"> </w:t>
      </w:r>
    </w:p>
    <w:p>
      <w:pPr>
        <w:pStyle w:val="kommentar"/>
      </w:pPr>
      <w:r>
        <w:rPr>
          <w:b w:val="true"/>
          <w:sz w:val="16"/>
        </w:rPr>
        <w:t xml:space="preserve">378/19</w:t>
      </w:r>
      <w:r>
        <w:rPr/>
        <w:t xml:space="preserve"> </w:t>
      </w:r>
      <w:r>
        <w:rPr>
          <w:rFonts w:ascii="Linux Libertine G" w:hAnsi="Linux Libertine G" w:cs="Linux Libertine G"/>
        </w:rPr>
        <w:t xml:space="preserve">Du machst …</w:t>
        <w:t>]</w:t>
      </w:r>
      <w:r>
        <w:rPr/>
        <w:t xml:space="preserve"> </w:t>
      </w:r>
      <w:r>
        <w:rPr/>
        <w:t xml:space="preserve">Ps 119,98</w:t>
      </w:r>
      <w:r>
        <w:rPr/>
        <w:t xml:space="preserve"> </w:t>
      </w:r>
    </w:p>
    <w:p>
      <w:pPr>
        <w:pStyle w:val="kommentar"/>
      </w:pPr>
      <w:r>
        <w:rPr>
          <w:b w:val="true"/>
          <w:sz w:val="16"/>
        </w:rPr>
        <w:t xml:space="preserve">378/24</w:t>
      </w:r>
      <w:r>
        <w:rPr/>
        <w:t xml:space="preserve"> </w:t>
      </w:r>
      <w:r>
        <w:rPr>
          <w:rFonts w:ascii="Linux Libertine G" w:hAnsi="Linux Libertine G" w:cs="Linux Libertine G"/>
        </w:rPr>
        <w:t xml:space="preserve">mimischen Styl…</w:t>
        <w:t>]</w:t>
      </w:r>
      <w:r>
        <w:rPr/>
        <w:t xml:space="preserve"> Die Wendung wird sonst kritisch gebraucht, etwa in </w:t>
      </w:r>
      <w:r>
        <w:rPr/>
        <w:t xml:space="preserve">Popes</w:t>
      </w:r>
      <w:r>
        <w:rPr/>
        <w:t xml:space="preserve"> »Essay on Criticism« (V. 331): »And but so mimic ancient wits at best, / As apes our grandfires, in their doublets drest.« In der deutschen Übersetzung wurde das Verb »äffen« als Äquivalent gegeben. Im Kontext der rhetorischen Figur der Ironie kann die Bewertung neutral ausfallen, so auch in Lindners Ausführungen dazu, </w:t>
      </w:r>
      <w:r>
        <w:rPr/>
        <w:t xml:space="preserve">Lindner, </w:t>
      </w:r>
      <w:r>
        <w:rPr>
          <w:i w:val="true"/>
        </w:rPr>
        <w:t xml:space="preserve">Anweisung zur guten Schreibart</w:t>
      </w:r>
      <w:r>
        <w:rPr/>
      </w:r>
      <w:r>
        <w:rPr/>
        <w:t xml:space="preserve"> (S. 28): »Mimesis, eine spöttische Wiederholung des Wortes des andern.« H. verweist denselben brieflich auf diesen Zusammenhang, </w:t>
      </w:r>
      <w:r>
        <w:t>HKB 159 (I  404/11)</w:t>
      </w:r>
      <w:r>
        <w:rPr/>
      </w:r>
      <w:r>
        <w:rPr/>
        <w:t xml:space="preserve">. In </w:t>
      </w:r>
      <w:r>
        <w:rPr/>
        <w:t xml:space="preserve">Hamann, </w:t>
      </w:r>
      <w:r>
        <w:rPr>
          <w:i w:val="true"/>
        </w:rPr>
        <w:t xml:space="preserve">Sokratische Denkwürdigkeiten</w:t>
      </w:r>
      <w:r>
        <w:rPr/>
      </w:r>
      <w:r>
        <w:rPr/>
        <w:t xml:space="preserve"> wird der ›mimische‹ Stil auch als Selbst(/Stil-)charakterisierung gebraucht (N II S. 61/17, ED S. 14). </w:t>
      </w:r>
    </w:p>
    <w:p>
      <w:pPr>
        <w:pStyle w:val="kommentar"/>
      </w:pPr>
      <w:r>
        <w:rPr>
          <w:b w:val="true"/>
          <w:sz w:val="16"/>
        </w:rPr>
        <w:t xml:space="preserve">378/25</w:t>
      </w:r>
      <w:r>
        <w:rPr/>
        <w:t xml:space="preserve"> vll. anspielend auf </w:t>
      </w:r>
      <w:r>
        <w:rPr/>
        <w:t xml:space="preserve">Kant, </w:t>
      </w:r>
      <w:r>
        <w:rPr>
          <w:i w:val="true"/>
        </w:rPr>
        <w:t xml:space="preserve">Allgemeine Naturgeschichte</w:t>
      </w:r>
      <w:r>
        <w:rPr/>
      </w:r>
      <w:r>
        <w:rPr/>
        <w:t xml:space="preserve"> (S. 188): »Die Einsichten des Verstandes, wenn sie die gehörigen Grade der Vollständigkeit und Deutlichkeit besitzen, haben weit lebhaftere Reitzungen als die sinnlichen Anlockungen an sich, und sind vermögend, diese siegreich zu beherrschen, und unter den Fuß zu treten.« Diesem Satz Kants geht das Pope-Zitat voraus, das H. später im Brief wiederum verwendet, </w:t>
      </w:r>
      <w:r>
        <w:t>HKB 153 (I  381/3)</w:t>
      </w:r>
      <w:r>
        <w:rPr/>
      </w:r>
      <w:r>
        <w:rPr/>
        <w:t xml:space="preserve">.  </w:t>
      </w:r>
    </w:p>
    <w:p>
      <w:pPr>
        <w:pStyle w:val="kommentar"/>
      </w:pPr>
      <w:r>
        <w:rPr>
          <w:b w:val="true"/>
          <w:sz w:val="16"/>
        </w:rPr>
        <w:t xml:space="preserve">378/26</w:t>
      </w:r>
      <w:r>
        <w:rPr/>
        <w:t xml:space="preserve"> Ob hier ein direktes Zitat vorliegt, ist nicht ermittelt; vll. ist aber auch auf einen Abschnitt aus dem zweiten Kapitel des </w:t>
      </w:r>
      <w:r>
        <w:rPr>
          <w:i w:val="true"/>
        </w:rPr>
        <w:t xml:space="preserve">Essay on Criticism</w:t>
      </w:r>
      <w:r>
        <w:rPr/>
        <w:t xml:space="preserve"> angespielt (V. 285–336), worin auch der mimische Stil als Nachahmung thematisiert ist (V.331). Der klassische Topos vom Ausdruck als Kleid des Gedankens wird darin reproduziert, aber mit kritischem Blick auf die Kritiker, die sich nur für das Kleid interessieren. </w:t>
      </w:r>
    </w:p>
    <w:p>
      <w:pPr>
        <w:pStyle w:val="kommentar"/>
      </w:pPr>
      <w:r>
        <w:rPr>
          <w:b w:val="true"/>
          <w:sz w:val="16"/>
        </w:rPr>
        <w:t xml:space="preserve">378/27</w:t>
      </w:r>
      <w:r>
        <w:rPr/>
        <w:t xml:space="preserve"> </w:t>
      </w:r>
      <w:r>
        <w:rPr>
          <w:rFonts w:ascii="Linux Libertine G" w:hAnsi="Linux Libertine G" w:cs="Linux Libertine G"/>
        </w:rPr>
        <w:t xml:space="preserve">Leviathan</w:t>
        <w:t>]</w:t>
      </w:r>
      <w:r>
        <w:rPr/>
        <w:t xml:space="preserve"> s. </w:t>
      </w:r>
      <w:r>
        <w:rPr/>
        <w:t xml:space="preserve">Hobbes, </w:t>
      </w:r>
      <w:r>
        <w:rPr>
          <w:i w:val="true"/>
        </w:rPr>
        <w:t xml:space="preserve">Opera philosophica</w:t>
      </w:r>
      <w:r>
        <w:rPr/>
      </w:r>
      <w:r>
        <w:rPr/>
        <w:t xml:space="preserve"> und </w:t>
      </w:r>
      <w:r>
        <w:rPr/>
        <w:t xml:space="preserve">Hi 41,1</w:t>
      </w:r>
      <w:r>
        <w:rPr/>
        <w:t xml:space="preserve"> </w:t>
      </w:r>
    </w:p>
    <w:p>
      <w:pPr>
        <w:pStyle w:val="kommentar"/>
      </w:pPr>
      <w:r>
        <w:rPr>
          <w:b w:val="true"/>
          <w:sz w:val="16"/>
        </w:rPr>
        <w:t xml:space="preserve">378/30</w:t>
      </w:r>
      <w:r>
        <w:rPr/>
        <w:t xml:space="preserve"> </w:t>
      </w:r>
      <w:r>
        <w:rPr/>
        <w:t xml:space="preserve">PS 104,26</w:t>
      </w:r>
      <w:r>
        <w:rPr/>
        <w:t xml:space="preserve"> </w:t>
      </w:r>
    </w:p>
    <w:p>
      <w:pPr>
        <w:pStyle w:val="kommentar"/>
      </w:pPr>
      <w:r>
        <w:rPr>
          <w:b w:val="true"/>
          <w:sz w:val="16"/>
        </w:rPr>
        <w:t xml:space="preserve">378/31</w:t>
      </w:r>
      <w:r>
        <w:rPr/>
        <w:t xml:space="preserve"> </w:t>
      </w:r>
      <w:r>
        <w:rPr>
          <w:rFonts w:ascii="Linux Libertine G" w:hAnsi="Linux Libertine G" w:cs="Linux Libertine G"/>
        </w:rPr>
        <w:t xml:space="preserve">Philosophen</w:t>
        <w:t>]</w:t>
      </w:r>
      <w:r>
        <w:rPr/>
        <w:t xml:space="preserve"> </w:t>
      </w:r>
      <w:r>
        <w:rPr/>
        <w:t xml:space="preserve">Immanuel Kant</w:t>
      </w:r>
      <w:r>
        <w:rPr/>
      </w:r>
      <w:r>
        <w:rPr/>
        <w:t xml:space="preserve"> </w:t>
      </w:r>
    </w:p>
    <w:p>
      <w:pPr>
        <w:pStyle w:val="kommentar"/>
      </w:pPr>
      <w:r>
        <w:rPr>
          <w:b w:val="true"/>
          <w:sz w:val="16"/>
        </w:rPr>
        <w:t xml:space="preserve">378/32</w:t>
      </w:r>
      <w:r>
        <w:rPr/>
        <w:t xml:space="preserve"> </w:t>
      </w:r>
      <w:r>
        <w:t>HKB 157 (I  398/29)</w:t>
      </w:r>
      <w:r>
        <w:rPr/>
      </w:r>
      <w:r>
        <w:rPr/>
        <w:t xml:space="preserve"> </w:t>
      </w:r>
    </w:p>
    <w:p>
      <w:pPr>
        <w:pStyle w:val="kommentar"/>
      </w:pPr>
      <w:r>
        <w:rPr>
          <w:b w:val="true"/>
          <w:sz w:val="16"/>
        </w:rPr>
        <w:t xml:space="preserve">378/34</w:t>
      </w:r>
      <w:r>
        <w:rPr/>
        <w:t xml:space="preserve"> </w:t>
      </w:r>
      <w:r>
        <w:rPr>
          <w:rFonts w:ascii="Linux Libertine G" w:hAnsi="Linux Libertine G" w:cs="Linux Libertine G"/>
        </w:rPr>
        <w:t xml:space="preserve">Baumgartsche Erklärung</w:t>
        <w:t>]</w:t>
      </w:r>
      <w:r>
        <w:rPr/>
        <w:t xml:space="preserve"> vll. die von </w:t>
      </w:r>
      <w:r>
        <w:rPr/>
        <w:t xml:space="preserve">Mendelssohn</w:t>
      </w:r>
      <w:r>
        <w:rPr/>
        <w:t xml:space="preserve"> in seiner Rezension zum 2. Band von </w:t>
      </w:r>
      <w:r>
        <w:rPr/>
        <w:t xml:space="preserve">Baumgarten, </w:t>
      </w:r>
      <w:r>
        <w:rPr>
          <w:i w:val="true"/>
        </w:rPr>
        <w:t xml:space="preserve">Aesthetica</w:t>
      </w:r>
      <w:r>
        <w:rPr/>
      </w:r>
      <w:r>
        <w:rPr/>
        <w:t xml:space="preserve"> paraphrasierte: »Er erklärt §. 614. das ästhetische Licht durch eine solche Klarheit und Faßlichkeit der Gedanken, in welcher nicht bloß der reine und logische Verstand, sondern auch der ästhetische Verstand, das Analogon rationis, (der Bon-sens) dieses Ding von allen andern zu unterscheiden im Stande ist. – Die Deutlichkeit der Gedanken ist zwar niemals der unmittelbare Endzweck der ästhetischen Vorstellung; sie kann aber öfters durch Umwege erhalten werden, wenn nämlich viele Theile eines Gegenstandes in einem solchen sinnlich klaren Lichte vorgestellt werden, daß daraus im Ganzen ein deutlicher Begriff entspringt, dessen Merkmale auch von dem schönen Geiste unterschieden werden können. […] Einen höhern Grad der sinnlichen Klarheit nennet der Verf. einen ästhetischen Glanz.« (</w:t>
      </w:r>
      <w:r>
        <w:rPr>
          <w:i w:val="true"/>
        </w:rPr>
        <w:t xml:space="preserve">Bibliothek der schönen Wissenschaften und der freyen Künste</w:t>
      </w:r>
      <w:r>
        <w:rPr/>
        <w:t xml:space="preserve">, Bd. 4, 1. St. [1758], S. 441) </w:t>
      </w:r>
    </w:p>
    <w:p>
      <w:pPr>
        <w:pStyle w:val="kommentar"/>
      </w:pPr>
      <w:r>
        <w:rPr>
          <w:b w:val="true"/>
          <w:sz w:val="16"/>
        </w:rPr>
        <w:t xml:space="preserve">378/34</w:t>
      </w:r>
      <w:r>
        <w:rPr/>
        <w:t xml:space="preserve"> </w:t>
      </w:r>
      <w:r>
        <w:rPr>
          <w:rFonts w:ascii="Linux Libertine G" w:hAnsi="Linux Libertine G" w:cs="Linux Libertine G"/>
        </w:rPr>
        <w:t xml:space="preserve">Fleurette</w:t>
        <w:t>]</w:t>
      </w:r>
      <w:r>
        <w:rPr/>
        <w:t xml:space="preserve"> Seidengewebe, franz. Blümchen </w:t>
      </w:r>
    </w:p>
    <w:p>
      <w:pPr>
        <w:pStyle w:val="kommentar"/>
      </w:pPr>
      <w:r>
        <w:rPr>
          <w:b w:val="true"/>
          <w:sz w:val="16"/>
        </w:rPr>
        <w:t xml:space="preserve">379/1</w:t>
      </w:r>
      <w:r>
        <w:rPr/>
        <w:t xml:space="preserve"> </w:t>
      </w:r>
      <w:r>
        <w:rPr>
          <w:rFonts w:ascii="Linux Libertine G" w:hAnsi="Linux Libertine G" w:cs="Linux Libertine G"/>
        </w:rPr>
        <w:t xml:space="preserve">unwißend thun</w:t>
        <w:t>]</w:t>
      </w:r>
      <w:r>
        <w:rPr/>
        <w:t xml:space="preserve"> </w:t>
      </w:r>
      <w:r>
        <w:rPr/>
        <w:t xml:space="preserve">Lk 23,34</w:t>
      </w:r>
      <w:r>
        <w:rPr/>
        <w:t xml:space="preserve"> </w:t>
      </w:r>
    </w:p>
    <w:p>
      <w:pPr>
        <w:pStyle w:val="kommentar"/>
      </w:pPr>
      <w:r>
        <w:rPr>
          <w:b w:val="true"/>
          <w:sz w:val="16"/>
        </w:rPr>
        <w:t xml:space="preserve">379/1</w:t>
      </w:r>
      <w:r>
        <w:rPr/>
        <w:t xml:space="preserve"> </w:t>
      </w:r>
      <w:r>
        <w:rPr>
          <w:rFonts w:ascii="Linux Libertine G" w:hAnsi="Linux Libertine G" w:cs="Linux Libertine G"/>
        </w:rPr>
        <w:t xml:space="preserve">comischer Held</w:t>
        <w:t>]</w:t>
      </w:r>
      <w:r>
        <w:rPr/>
        <w:t xml:space="preserve"> </w:t>
      </w:r>
      <w:r>
        <w:rPr/>
        <w:t xml:space="preserve">Molière</w:t>
      </w:r>
      <w:r>
        <w:rPr/>
        <w:t xml:space="preserve">: </w:t>
      </w:r>
      <w:r>
        <w:rPr>
          <w:i w:val="true"/>
        </w:rPr>
        <w:t xml:space="preserve">Le bourgeois gentilhomme</w:t>
      </w:r>
      <w:r>
        <w:rPr/>
        <w:t xml:space="preserve">, 2. Akt, 4. Auftritt; vgl. </w:t>
      </w:r>
      <w:r>
        <w:t>HKB 148 (I  352/21)</w:t>
      </w:r>
      <w:r>
        <w:rPr/>
      </w:r>
      <w:r>
        <w:rPr/>
        <w:t xml:space="preserve">; </w:t>
      </w:r>
      <w:r>
        <w:rPr/>
        <w:t xml:space="preserve">Hamann, </w:t>
      </w:r>
      <w:r>
        <w:rPr>
          <w:i w:val="true"/>
        </w:rPr>
        <w:t xml:space="preserve">Aesthaetica in nuce</w:t>
      </w:r>
      <w:r>
        <w:rPr/>
      </w:r>
      <w:r>
        <w:rPr/>
        <w:t xml:space="preserve">, N II S. 213/21, ED S. 208  </w:t>
      </w:r>
    </w:p>
    <w:p>
      <w:pPr>
        <w:pStyle w:val="kommentar"/>
      </w:pPr>
      <w:r>
        <w:rPr>
          <w:b w:val="true"/>
          <w:sz w:val="16"/>
        </w:rPr>
        <w:t xml:space="preserve">379/2</w:t>
      </w:r>
      <w:r>
        <w:rPr/>
        <w:t xml:space="preserve"> </w:t>
      </w:r>
      <w:r>
        <w:rPr>
          <w:rFonts w:ascii="Linux Libertine G" w:hAnsi="Linux Libertine G" w:cs="Linux Libertine G"/>
        </w:rPr>
        <w:t xml:space="preserve">Lügen</w:t>
        <w:t>]</w:t>
      </w:r>
      <w:r>
        <w:rPr/>
        <w:t xml:space="preserve"> </w:t>
      </w:r>
      <w:r>
        <w:rPr/>
        <w:t xml:space="preserve">Hamann, </w:t>
      </w:r>
      <w:r>
        <w:rPr>
          <w:i w:val="true"/>
        </w:rPr>
        <w:t xml:space="preserve">Aesthaetica in nuce</w:t>
      </w:r>
      <w:r>
        <w:rPr/>
      </w:r>
      <w:r>
        <w:rPr/>
        <w:t xml:space="preserve">, N II S. 205/14, ED S. 188 </w:t>
      </w:r>
    </w:p>
    <w:p>
      <w:pPr>
        <w:pStyle w:val="kommentar"/>
      </w:pPr>
      <w:r>
        <w:rPr>
          <w:b w:val="true"/>
          <w:sz w:val="16"/>
        </w:rPr>
        <w:t xml:space="preserve">379/13</w:t>
      </w:r>
      <w:r>
        <w:rPr/>
        <w:t xml:space="preserve"> </w:t>
      </w:r>
      <w:r>
        <w:rPr>
          <w:rFonts w:ascii="Linux Libertine G" w:hAnsi="Linux Libertine G" w:cs="Linux Libertine G"/>
        </w:rPr>
        <w:t xml:space="preserve">Es ist Gottes Ehre</w:t>
        <w:t>]</w:t>
      </w:r>
      <w:r>
        <w:rPr/>
        <w:t xml:space="preserve"> </w:t>
      </w:r>
      <w:r>
        <w:rPr/>
        <w:t xml:space="preserve">Spr 25,2</w:t>
      </w:r>
      <w:r>
        <w:rPr/>
        <w:t xml:space="preserve"> </w:t>
      </w:r>
    </w:p>
    <w:p>
      <w:pPr>
        <w:pStyle w:val="kommentar"/>
      </w:pPr>
      <w:r>
        <w:rPr>
          <w:b w:val="true"/>
          <w:sz w:val="16"/>
        </w:rPr>
        <w:t xml:space="preserve">379/15</w:t>
      </w:r>
      <w:r>
        <w:rPr/>
        <w:t xml:space="preserve"> </w:t>
      </w:r>
      <w:r>
        <w:rPr>
          <w:rFonts w:ascii="Linux Libertine G" w:hAnsi="Linux Libertine G" w:cs="Linux Libertine G"/>
        </w:rPr>
        <w:t xml:space="preserve">Früchten</w:t>
        <w:t>]</w:t>
      </w:r>
      <w:r>
        <w:rPr/>
        <w:t xml:space="preserve"> </w:t>
      </w:r>
      <w:r>
        <w:rPr/>
        <w:t xml:space="preserve">Mt 7,16</w:t>
      </w:r>
      <w:r>
        <w:rPr/>
        <w:t xml:space="preserve">, </w:t>
      </w:r>
      <w:r>
        <w:rPr/>
        <w:t xml:space="preserve">Mt 12,33</w:t>
      </w:r>
      <w:r>
        <w:rPr/>
        <w:t xml:space="preserve">, </w:t>
      </w:r>
      <w:r>
        <w:rPr/>
        <w:t xml:space="preserve">Lk 6,44</w:t>
      </w:r>
      <w:r>
        <w:rPr/>
        <w:t xml:space="preserve"> </w:t>
      </w:r>
    </w:p>
    <w:p>
      <w:pPr>
        <w:pStyle w:val="kommentar"/>
      </w:pPr>
      <w:r>
        <w:rPr>
          <w:b w:val="true"/>
          <w:sz w:val="16"/>
        </w:rPr>
        <w:t xml:space="preserve">379/16</w:t>
      </w:r>
      <w:r>
        <w:rPr/>
        <w:t xml:space="preserve"> </w:t>
      </w:r>
      <w:r>
        <w:rPr>
          <w:rFonts w:ascii="Linux Libertine G" w:hAnsi="Linux Libertine G" w:cs="Linux Libertine G"/>
        </w:rPr>
        <w:t xml:space="preserve">gelästert …</w:t>
        <w:t>]</w:t>
      </w:r>
      <w:r>
        <w:rPr/>
        <w:t xml:space="preserve"> </w:t>
      </w:r>
      <w:r>
        <w:rPr/>
        <w:t xml:space="preserve">Mt 5,11</w:t>
      </w:r>
      <w:r>
        <w:rPr/>
        <w:t xml:space="preserve"> </w:t>
      </w:r>
    </w:p>
    <w:p>
      <w:pPr>
        <w:pStyle w:val="kommentar"/>
      </w:pPr>
      <w:r>
        <w:rPr>
          <w:b w:val="true"/>
          <w:sz w:val="16"/>
        </w:rPr>
        <w:t xml:space="preserve">379/25</w:t>
      </w:r>
      <w:r>
        <w:rPr/>
        <w:t xml:space="preserve"> </w:t>
      </w:r>
      <w:r>
        <w:rPr>
          <w:rFonts w:ascii="Linux Libertine G" w:hAnsi="Linux Libertine G" w:cs="Linux Libertine G"/>
        </w:rPr>
        <w:t xml:space="preserve">Heuschrecke … Blindschleiche</w:t>
        <w:t>]</w:t>
      </w:r>
      <w:r>
        <w:rPr/>
        <w:t xml:space="preserve"> </w:t>
      </w:r>
      <w:r>
        <w:rPr/>
        <w:t xml:space="preserve">Hamann, </w:t>
      </w:r>
      <w:r>
        <w:rPr>
          <w:i w:val="true"/>
        </w:rPr>
        <w:t xml:space="preserve">Wolken</w:t>
      </w:r>
      <w:r>
        <w:rPr/>
      </w:r>
      <w:r>
        <w:rPr/>
        <w:t xml:space="preserve">, N II S. 107, ED S. 66 </w:t>
      </w:r>
    </w:p>
    <w:p>
      <w:pPr>
        <w:pStyle w:val="kommentar"/>
      </w:pPr>
      <w:r>
        <w:rPr>
          <w:b w:val="true"/>
          <w:sz w:val="16"/>
        </w:rPr>
        <w:t xml:space="preserve">379/27</w:t>
      </w:r>
      <w:r>
        <w:rPr/>
        <w:t xml:space="preserve"> </w:t>
      </w:r>
      <w:r>
        <w:rPr>
          <w:rFonts w:ascii="Linux Libertine G" w:hAnsi="Linux Libertine G" w:cs="Linux Libertine G"/>
        </w:rPr>
        <w:t xml:space="preserve">krumm</w:t>
        <w:t>]</w:t>
      </w:r>
      <w:r>
        <w:rPr/>
        <w:t xml:space="preserve"> </w:t>
      </w:r>
      <w:r>
        <w:rPr/>
        <w:t xml:space="preserve">Pred 1,15</w:t>
      </w:r>
      <w:r>
        <w:rPr/>
        <w:t xml:space="preserve">; vgl. </w:t>
      </w:r>
      <w:r>
        <w:rPr/>
        <w:t xml:space="preserve">Hamann, </w:t>
      </w:r>
      <w:r>
        <w:rPr>
          <w:i w:val="true"/>
        </w:rPr>
        <w:t xml:space="preserve">Biblische Betrachtungen eines Christen</w:t>
      </w:r>
      <w:r>
        <w:rPr/>
      </w:r>
      <w:r>
        <w:rPr/>
        <w:t xml:space="preserve">, LS S. 228 </w:t>
      </w:r>
    </w:p>
    <w:p>
      <w:pPr>
        <w:pStyle w:val="kommentar"/>
      </w:pPr>
      <w:r>
        <w:rPr>
          <w:b w:val="true"/>
          <w:sz w:val="16"/>
        </w:rPr>
        <w:t xml:space="preserve">379/29</w:t>
      </w:r>
      <w:r>
        <w:rPr/>
        <w:t xml:space="preserve"> </w:t>
      </w:r>
      <w:r>
        <w:rPr/>
        <w:t xml:space="preserve">Hogarth, </w:t>
      </w:r>
      <w:r>
        <w:rPr>
          <w:i w:val="true"/>
        </w:rPr>
        <w:t xml:space="preserve">The analysis of beauty</w:t>
      </w:r>
      <w:r>
        <w:rPr/>
      </w:r>
      <w:r>
        <w:rPr/>
        <w:t xml:space="preserve"> – die dt. Übers. von </w:t>
      </w:r>
      <w:r>
        <w:rPr>
          <w:i w:val="true"/>
        </w:rPr>
        <w:t xml:space="preserve">The analysis of beauty</w:t>
      </w:r>
      <w:r>
        <w:rPr/>
        <w:t xml:space="preserve"> hat den Titel-Holzschnitt des Originals übernommen: es ist Hogarths Emblem für »variety/Mannichfaltigkeit«, kombiniert mit einem Milton-Zitat: »So vielfach schön schlingt sich vor Evens Blick / Ihr schlanker Leib, der, in sich selbst geringelt, / Sie kräuselnd lockt. …« </w:t>
      </w:r>
    </w:p>
    <w:p>
      <w:pPr>
        <w:pStyle w:val="kommentar"/>
      </w:pPr>
      <w:r>
        <w:rPr>
          <w:b w:val="true"/>
          <w:sz w:val="16"/>
        </w:rPr>
        <w:t xml:space="preserve">379/30</w:t>
      </w:r>
      <w:r>
        <w:rPr/>
        <w:t xml:space="preserve"> </w:t>
      </w:r>
      <w:r>
        <w:rPr>
          <w:rFonts w:ascii="Linux Libertine G" w:hAnsi="Linux Libertine G" w:cs="Linux Libertine G"/>
        </w:rPr>
        <w:t xml:space="preserve">Ey</w:t>
        <w:t>]</w:t>
      </w:r>
      <w:r>
        <w:rPr/>
        <w:t xml:space="preserve"> </w:t>
      </w:r>
      <w:r>
        <w:rPr/>
        <w:t xml:space="preserve">Hume, </w:t>
      </w:r>
      <w:r>
        <w:rPr>
          <w:i w:val="true"/>
        </w:rPr>
        <w:t xml:space="preserve">Essays</w:t>
      </w:r>
      <w:r>
        <w:rPr/>
      </w:r>
      <w:r>
        <w:rPr/>
        <w:t xml:space="preserve">, Bd. 2, </w:t>
      </w:r>
      <w:r>
        <w:rPr>
          <w:i w:val="true"/>
        </w:rPr>
        <w:t xml:space="preserve">Versuche über die menschliche Erkenntnis</w:t>
      </w:r>
      <w:r>
        <w:rPr/>
        <w:t xml:space="preserve">, Kap. »Sceptische Zweifel, in Ansehung des Verstandes« (S. 84): »Nichts ist so gleich als Eyer, und doch erwartet niemand, wegen dieser anscheinenden Gleichartigkeit, eben denselben Geschmack in allen. Nur nach einem langen Laufe gleichförmiger Erfahrungen in irgend einer Art erlangen wir eine feste und gewisse Versicherung in Absicht auf einen besondern Erfolg.«  </w:t>
      </w:r>
    </w:p>
    <w:p>
      <w:pPr>
        <w:pStyle w:val="kommentar"/>
      </w:pPr>
      <w:r>
        <w:rPr>
          <w:b w:val="true"/>
          <w:sz w:val="16"/>
        </w:rPr>
        <w:t xml:space="preserve">379/31</w:t>
      </w:r>
      <w:r>
        <w:rPr/>
        <w:t xml:space="preserve"> </w:t>
      </w:r>
      <w:r>
        <w:rPr>
          <w:rFonts w:ascii="Linux Libertine G" w:hAnsi="Linux Libertine G" w:cs="Linux Libertine G"/>
        </w:rPr>
        <w:t xml:space="preserve">Glas Waßer</w:t>
        <w:t>]</w:t>
      </w:r>
      <w:r>
        <w:rPr/>
        <w:t xml:space="preserve"> </w:t>
      </w:r>
      <w:r>
        <w:rPr/>
        <w:t xml:space="preserve">Hume, </w:t>
      </w:r>
      <w:r>
        <w:rPr>
          <w:i w:val="true"/>
        </w:rPr>
        <w:t xml:space="preserve">Essays</w:t>
      </w:r>
      <w:r>
        <w:rPr/>
      </w:r>
      <w:r>
        <w:rPr/>
        <w:t xml:space="preserve">, Bd. 2, </w:t>
      </w:r>
      <w:r>
        <w:rPr>
          <w:i w:val="true"/>
        </w:rPr>
        <w:t xml:space="preserve">Versuche über die menschliche Erkenntnis</w:t>
      </w:r>
      <w:r>
        <w:rPr/>
        <w:t xml:space="preserve">, Kap. »Sceptische Zweifel, in Ansehung des Verstandes« (S. 68f.): »Adam selbst, wenn man gleich voraussetzet, daß seine vernünftige Kräfte und Fähigkeiten gerade im Anfange so vollkommen gewesen, als immer möglich, hätte aus der Flüßigkeit und Durchsichtigkeit des Wassers nicht schließen können, daß er ihn ersticken, oder aus dem Lichte, und von der Wärme des Feuers, daß es ihn verzehren würde.«  </w:t>
      </w:r>
    </w:p>
    <w:p>
      <w:pPr>
        <w:pStyle w:val="kommentar"/>
      </w:pPr>
      <w:r>
        <w:rPr>
          <w:b w:val="true"/>
          <w:sz w:val="16"/>
        </w:rPr>
        <w:t xml:space="preserve">379/35</w:t>
      </w:r>
      <w:r>
        <w:rPr/>
        <w:t xml:space="preserve"> </w:t>
      </w:r>
      <w:r>
        <w:rPr/>
        <w:t xml:space="preserve">Pred 1,17</w:t>
      </w:r>
      <w:r>
        <w:rPr/>
        <w:t xml:space="preserve">; vgl. </w:t>
      </w:r>
      <w:r>
        <w:rPr/>
        <w:t xml:space="preserve">Hamann, </w:t>
      </w:r>
      <w:r>
        <w:rPr>
          <w:i w:val="true"/>
        </w:rPr>
        <w:t xml:space="preserve">Biblische Betrachtungen eines Christen</w:t>
      </w:r>
      <w:r>
        <w:rPr/>
      </w:r>
      <w:r>
        <w:rPr/>
        <w:t xml:space="preserve">, LS S. 228 </w:t>
      </w:r>
    </w:p>
    <w:p>
      <w:pPr>
        <w:pStyle w:val="kommentar"/>
      </w:pPr>
      <w:r>
        <w:rPr>
          <w:b w:val="true"/>
          <w:sz w:val="16"/>
        </w:rPr>
        <w:t xml:space="preserve">379/35</w:t>
      </w:r>
      <w:r>
        <w:rPr/>
        <w:t xml:space="preserve"> </w:t>
      </w:r>
      <w:r>
        <w:rPr/>
        <w:t xml:space="preserve">Röm 3,20</w:t>
      </w:r>
      <w:r>
        <w:rPr/>
        <w:t xml:space="preserve"> </w:t>
      </w:r>
    </w:p>
    <w:p>
      <w:pPr>
        <w:pStyle w:val="kommentar"/>
      </w:pPr>
      <w:r>
        <w:rPr>
          <w:b w:val="true"/>
          <w:sz w:val="16"/>
        </w:rPr>
        <w:t xml:space="preserve">379/36</w:t>
      </w:r>
      <w:r>
        <w:rPr/>
        <w:t xml:space="preserve"> vgl. </w:t>
      </w:r>
      <w:r>
        <w:rPr/>
        <w:t xml:space="preserve">Hamann, </w:t>
      </w:r>
      <w:r>
        <w:rPr>
          <w:i w:val="true"/>
        </w:rPr>
        <w:t xml:space="preserve">Sokratische Denkwürdigkeiten</w:t>
      </w:r>
      <w:r>
        <w:rPr/>
      </w:r>
      <w:r>
        <w:rPr/>
        <w:t xml:space="preserve">, N II S. 74/4, ED S. 50 </w:t>
      </w:r>
    </w:p>
    <w:p>
      <w:pPr>
        <w:pStyle w:val="kommentar"/>
      </w:pPr>
      <w:r>
        <w:rPr>
          <w:b w:val="true"/>
          <w:sz w:val="16"/>
        </w:rPr>
        <w:t xml:space="preserve">380/1</w:t>
      </w:r>
      <w:r>
        <w:rPr/>
        <w:t xml:space="preserve"> zur </w:t>
      </w:r>
      <w:r>
        <w:rPr>
          <w:rFonts w:ascii="Linux Libertine G" w:hAnsi="Linux Libertine G" w:cs="Linux Libertine G"/>
        </w:rPr>
        <w:t xml:space="preserve">Gewohnheit</w:t>
        <w:t>]</w:t>
      </w:r>
      <w:r>
        <w:rPr/>
        <w:t xml:space="preserve"> siehe </w:t>
      </w:r>
      <w:r>
        <w:rPr/>
        <w:t xml:space="preserve">Hume, </w:t>
      </w:r>
      <w:r>
        <w:rPr>
          <w:i w:val="true"/>
        </w:rPr>
        <w:t xml:space="preserve">Essays</w:t>
      </w:r>
      <w:r>
        <w:rPr/>
      </w:r>
      <w:r>
        <w:rPr/>
        <w:t xml:space="preserve">, Bd. 2, </w:t>
      </w:r>
      <w:r>
        <w:rPr>
          <w:i w:val="true"/>
        </w:rPr>
        <w:t xml:space="preserve">Versuche über die menschliche Erkenntnis</w:t>
      </w:r>
      <w:r>
        <w:rPr/>
        <w:t xml:space="preserve">, Kap. »Sceptische Auflösung dieser Zeifel« (S. 129): »Gewohnheit ist der bewundernswürdigste Grundsatz [princible], durch welchen diese genaue Übereinstimmung ins Werk gesetzt worden, welche zu der Erhaltung unsers Geschlechts und zu der Einrichtung unserer Aufführung, in jedem Umstande und Vorfalle des menschlichen Lebens notwendig ist.«  </w:t>
      </w:r>
    </w:p>
    <w:p>
      <w:pPr>
        <w:pStyle w:val="kommentar"/>
      </w:pPr>
      <w:r>
        <w:rPr>
          <w:b w:val="true"/>
          <w:sz w:val="16"/>
        </w:rPr>
        <w:t xml:space="preserve">380/2</w:t>
      </w:r>
      <w:r>
        <w:rPr/>
        <w:t xml:space="preserve"> </w:t>
      </w:r>
      <w:r>
        <w:rPr>
          <w:rFonts w:ascii="Linux Libertine G" w:hAnsi="Linux Libertine G" w:cs="Linux Libertine G"/>
        </w:rPr>
        <w:t xml:space="preserve">zusammengesetzt</w:t>
        <w:t>]</w:t>
      </w:r>
      <w:r>
        <w:rPr/>
        <w:t xml:space="preserve"> vgl. </w:t>
      </w:r>
      <w:r>
        <w:rPr/>
        <w:t xml:space="preserve">Hume, </w:t>
      </w:r>
      <w:r>
        <w:rPr>
          <w:i w:val="true"/>
        </w:rPr>
        <w:t xml:space="preserve">Essays</w:t>
      </w:r>
      <w:r>
        <w:rPr/>
      </w:r>
      <w:r>
        <w:rPr/>
        <w:t xml:space="preserve">, Bd. 2, </w:t>
      </w:r>
      <w:r>
        <w:rPr>
          <w:i w:val="true"/>
        </w:rPr>
        <w:t xml:space="preserve">Versuche über die menschliche Erkenntnis</w:t>
      </w:r>
      <w:r>
        <w:rPr/>
        <w:t xml:space="preserve">, Kap. »Von dem Ursprunge der Begriffe« (S. 32): »[…] wenn wir unsere Gedanken und Begriffe auflösen, so zusammengesetzt oder erhaben sie auch sind: so finden wir allezeit, daß sie sich selbst in solche einfache Begriffe auflösen, welche von einem vorhergehenden Gefühl oder Empfindung abcopirt sind. Selbst diejenigen Begriffe, welche bey dem ersten Anblicke von diesem Ursprunge am meisten entfernt zu seyn scheinen, sind daraus hergeleitet, wie man nach einer genauern Erforschung findet. Der Begriff von Gott, in so fern wir dadurch ein unendlich verständiges, weises und gütiges Wesen verstehen, entsteht aus der Ueberlegung und dem Nachdenken über die Wirkungen unsers eignen Gemüthes, und aus der Vermehrung dieser Eigenschaften der Güte und Weisheit, über alle Schranken und Gränzen.«  </w:t>
      </w:r>
    </w:p>
    <w:p>
      <w:pPr>
        <w:pStyle w:val="kommentar"/>
      </w:pPr>
      <w:r>
        <w:rPr>
          <w:b w:val="true"/>
          <w:sz w:val="16"/>
        </w:rPr>
        <w:t xml:space="preserve">380/3</w:t>
      </w:r>
      <w:r>
        <w:rPr/>
        <w:t xml:space="preserve"> </w:t>
      </w:r>
      <w:r>
        <w:rPr>
          <w:rFonts w:ascii="Linux Libertine G" w:hAnsi="Linux Libertine G" w:cs="Linux Libertine G"/>
        </w:rPr>
        <w:t xml:space="preserve">Phoenomenis</w:t>
        <w:t>]</w:t>
      </w:r>
      <w:r>
        <w:rPr/>
        <w:t xml:space="preserve"> vmtl.: Phaenomenis </w:t>
      </w:r>
    </w:p>
    <w:p>
      <w:pPr>
        <w:pStyle w:val="kommentar"/>
      </w:pPr>
      <w:r>
        <w:rPr>
          <w:b w:val="true"/>
          <w:sz w:val="16"/>
        </w:rPr>
        <w:t xml:space="preserve">380/5</w:t>
      </w:r>
      <w:r>
        <w:rPr/>
        <w:t xml:space="preserve"> </w:t>
      </w:r>
      <w:r>
        <w:rPr>
          <w:rFonts w:ascii="Linux Libertine G" w:hAnsi="Linux Libertine G" w:cs="Linux Libertine G"/>
        </w:rPr>
        <w:t xml:space="preserve">gleichförmig</w:t>
        <w:t>]</w:t>
      </w:r>
      <w:r>
        <w:rPr/>
        <w:t xml:space="preserve"> In der dt. Hume-Übers. ist »gleichförmig« für »uniform« gewählt, bspw.: </w:t>
      </w:r>
      <w:r>
        <w:rPr/>
        <w:t xml:space="preserve">Hume, </w:t>
      </w:r>
      <w:r>
        <w:rPr>
          <w:i w:val="true"/>
        </w:rPr>
        <w:t xml:space="preserve">Essays</w:t>
      </w:r>
      <w:r>
        <w:rPr/>
      </w:r>
      <w:r>
        <w:rPr/>
        <w:t xml:space="preserve">, Bd. 2, </w:t>
      </w:r>
      <w:r>
        <w:rPr>
          <w:i w:val="true"/>
        </w:rPr>
        <w:t xml:space="preserve">Versuche über die menschliche Erkenntnis</w:t>
      </w:r>
      <w:r>
        <w:rPr/>
        <w:t xml:space="preserve">, Kap. »Von der Freyheit und Nothwendigkeit« (S. 206): »Es erhellet also nicht allein, daß die Verbindung zwischen den Bewegungsgründen und den freywilligen Handlungen eben so regelmäßig und gleichförmig ist, als die zwischen der Ursache und Wirkung in irgend einigem Theile der Natur …«  </w:t>
      </w:r>
    </w:p>
    <w:p>
      <w:pPr>
        <w:pStyle w:val="kommentar"/>
      </w:pPr>
      <w:r>
        <w:rPr>
          <w:b w:val="true"/>
          <w:sz w:val="16"/>
        </w:rPr>
        <w:t xml:space="preserve">380/6</w:t>
      </w:r>
      <w:r>
        <w:rPr/>
        <w:t xml:space="preserve"> </w:t>
      </w:r>
      <w:r>
        <w:rPr/>
        <w:t xml:space="preserve">1 Sam 10,12</w:t>
      </w:r>
      <w:r>
        <w:rPr/>
        <w:t xml:space="preserve"> </w:t>
      </w:r>
    </w:p>
    <w:p>
      <w:pPr>
        <w:pStyle w:val="kommentar"/>
      </w:pPr>
      <w:r>
        <w:rPr>
          <w:b w:val="true"/>
          <w:sz w:val="16"/>
        </w:rPr>
        <w:t xml:space="preserve">380/9</w:t>
      </w:r>
      <w:r>
        <w:rPr/>
        <w:t xml:space="preserve"> </w:t>
      </w:r>
      <w:r>
        <w:rPr/>
        <w:t xml:space="preserve">1 Mo 3,4</w:t>
      </w:r>
      <w:r>
        <w:rPr/>
        <w:t xml:space="preserve"> </w:t>
      </w:r>
    </w:p>
    <w:p>
      <w:pPr>
        <w:pStyle w:val="kommentar"/>
      </w:pPr>
      <w:r>
        <w:rPr>
          <w:b w:val="true"/>
          <w:sz w:val="16"/>
        </w:rPr>
        <w:t xml:space="preserve">380/10</w:t>
      </w:r>
      <w:r>
        <w:rPr/>
        <w:t xml:space="preserve"> </w:t>
      </w:r>
      <w:r>
        <w:rPr/>
        <w:t xml:space="preserve">Hume, </w:t>
      </w:r>
      <w:r>
        <w:rPr>
          <w:i w:val="true"/>
        </w:rPr>
        <w:t xml:space="preserve">Essays</w:t>
      </w:r>
      <w:r>
        <w:rPr/>
      </w:r>
      <w:r>
        <w:rPr/>
        <w:t xml:space="preserve">, Bd. 2, S. 297, vgl. </w:t>
      </w:r>
      <w:r>
        <w:t>HKB 149 (I  356/10)</w:t>
      </w:r>
      <w:r>
        <w:rPr/>
      </w:r>
      <w:r>
        <w:rPr/>
        <w:t xml:space="preserve"> </w:t>
      </w:r>
    </w:p>
    <w:p>
      <w:pPr>
        <w:pStyle w:val="kommentar"/>
      </w:pPr>
      <w:r>
        <w:rPr>
          <w:b w:val="true"/>
          <w:sz w:val="16"/>
        </w:rPr>
        <w:t xml:space="preserve">380/19</w:t>
      </w:r>
      <w:r>
        <w:rPr/>
        <w:t xml:space="preserve"> </w:t>
      </w:r>
      <w:r>
        <w:rPr/>
        <w:t xml:space="preserve">Johann Christoph Berens</w:t>
      </w:r>
      <w:r>
        <w:rPr/>
      </w:r>
      <w:r>
        <w:rPr/>
        <w:t xml:space="preserve"> </w:t>
      </w:r>
    </w:p>
    <w:p>
      <w:pPr>
        <w:pStyle w:val="kommentar"/>
      </w:pPr>
      <w:r>
        <w:rPr>
          <w:b w:val="true"/>
          <w:sz w:val="16"/>
        </w:rPr>
        <w:t xml:space="preserve">380/21</w:t>
      </w:r>
      <w:r>
        <w:rPr/>
        <w:t xml:space="preserve"> </w:t>
      </w:r>
      <w:r>
        <w:rPr>
          <w:rFonts w:ascii="Linux Libertine G" w:hAnsi="Linux Libertine G" w:cs="Linux Libertine G"/>
        </w:rPr>
        <w:t xml:space="preserve">blöden Augen</w:t>
        <w:t>]</w:t>
      </w:r>
      <w:r>
        <w:rPr/>
        <w:t xml:space="preserve"> vgl. </w:t>
      </w:r>
      <w:r>
        <w:rPr/>
        <w:t xml:space="preserve">Shaftesbury, </w:t>
      </w:r>
      <w:r>
        <w:rPr>
          <w:i w:val="true"/>
        </w:rPr>
        <w:t xml:space="preserve">Characteristicks of Men</w:t>
      </w:r>
      <w:r>
        <w:rPr/>
      </w:r>
      <w:r>
        <w:rPr/>
        <w:t xml:space="preserve">, </w:t>
      </w:r>
      <w:r>
        <w:rPr>
          <w:i w:val="true"/>
        </w:rPr>
        <w:t xml:space="preserve">sensus communis</w:t>
      </w:r>
      <w:r>
        <w:rPr/>
        <w:t xml:space="preserve">, nach Hs. Übers. (</w:t>
      </w:r>
      <w:r>
        <w:rPr/>
        <w:t xml:space="preserve">Königsberger Notizbuch</w:t>
      </w:r>
      <w:r>
        <w:rPr/>
        <w:t xml:space="preserve">, N IV S. 156): »Es ist eine wahre Menschenliebe und ein Freundschaftsstück, starke Wahrheit für blöde Augen zu verbergen.« Vgl. </w:t>
      </w:r>
      <w:r>
        <w:t>HKB 153 (I  373/31)</w:t>
      </w:r>
      <w:r>
        <w:rPr/>
      </w:r>
      <w:r>
        <w:rPr/>
        <w:t xml:space="preserve"> </w:t>
      </w:r>
    </w:p>
    <w:p>
      <w:pPr>
        <w:pStyle w:val="kommentar"/>
      </w:pPr>
      <w:r>
        <w:rPr>
          <w:b w:val="true"/>
          <w:sz w:val="16"/>
        </w:rPr>
        <w:t xml:space="preserve">380/24</w:t>
      </w:r>
      <w:r>
        <w:rPr/>
        <w:t xml:space="preserve"> </w:t>
      </w:r>
      <w:r>
        <w:rPr>
          <w:rFonts w:ascii="Linux Libertine G" w:hAnsi="Linux Libertine G" w:cs="Linux Libertine G"/>
        </w:rPr>
        <w:t xml:space="preserve">Gelde</w:t>
        <w:t>]</w:t>
      </w:r>
      <w:r>
        <w:rPr/>
        <w:t xml:space="preserve"> vmtl. Schulden von der London-Reise </w:t>
      </w:r>
    </w:p>
    <w:p>
      <w:pPr>
        <w:pStyle w:val="kommentar"/>
      </w:pPr>
      <w:r>
        <w:rPr>
          <w:b w:val="true"/>
          <w:sz w:val="16"/>
        </w:rPr>
        <w:t xml:space="preserve">380/25</w:t>
      </w:r>
      <w:r>
        <w:rPr/>
        <w:t xml:space="preserve"> </w:t>
      </w:r>
      <w:r>
        <w:rPr/>
        <w:t xml:space="preserve">Johann Christoph Hamann (Vater)</w:t>
      </w:r>
      <w:r>
        <w:rPr/>
      </w:r>
      <w:r>
        <w:rPr/>
        <w:t xml:space="preserve"> </w:t>
      </w:r>
    </w:p>
    <w:p>
      <w:pPr>
        <w:pStyle w:val="kommentar"/>
      </w:pPr>
      <w:r>
        <w:rPr>
          <w:b w:val="true"/>
          <w:sz w:val="16"/>
        </w:rPr>
        <w:t xml:space="preserve">380/29</w:t>
      </w:r>
      <w:r>
        <w:rPr/>
        <w:t xml:space="preserve"> </w:t>
      </w:r>
      <w:r>
        <w:rPr>
          <w:rFonts w:ascii="Linux Libertine G" w:hAnsi="Linux Libertine G" w:cs="Linux Libertine G"/>
        </w:rPr>
        <w:t xml:space="preserve">Happelio</w:t>
        <w:t>]</w:t>
      </w:r>
      <w:r>
        <w:rPr/>
        <w:t xml:space="preserve"> </w:t>
      </w:r>
      <w:r>
        <w:rPr/>
        <w:t xml:space="preserve">Happel, </w:t>
      </w:r>
      <w:r>
        <w:rPr>
          <w:i w:val="true"/>
        </w:rPr>
        <w:t xml:space="preserve">Denkwürdigkeiten der Welt</w:t>
      </w:r>
      <w:r>
        <w:rPr/>
      </w:r>
      <w:r>
        <w:rPr/>
        <w:t xml:space="preserve">, vgl. Brief Nr. 893, ZH VI 133/22 (1785): »Wie Kant noch Magister war, pflegt er oft im Scherz zu erzählen, daß er immer  Happelii Relationes curiosas lesen muste vorm Schlafen gehen.« </w:t>
      </w:r>
    </w:p>
    <w:p>
      <w:pPr>
        <w:pStyle w:val="kommentar"/>
      </w:pPr>
      <w:r>
        <w:rPr>
          <w:b w:val="true"/>
          <w:sz w:val="16"/>
        </w:rPr>
        <w:t xml:space="preserve">380/30</w:t>
      </w:r>
      <w:r>
        <w:rPr/>
        <w:t xml:space="preserve"> </w:t>
      </w:r>
      <w:r>
        <w:rPr/>
        <w:t xml:space="preserve">Herodot</w:t>
      </w:r>
      <w:r>
        <w:rPr/>
      </w:r>
      <w:r>
        <w:rPr/>
        <w:t xml:space="preserve">, Buch 2, Kap. 85–89 </w:t>
      </w:r>
    </w:p>
    <w:p>
      <w:pPr>
        <w:pStyle w:val="kommentar"/>
      </w:pPr>
      <w:r>
        <w:rPr>
          <w:b w:val="true"/>
          <w:sz w:val="16"/>
        </w:rPr>
        <w:t xml:space="preserve">380/31</w:t>
      </w:r>
      <w:r>
        <w:rPr/>
        <w:t xml:space="preserve"> </w:t>
      </w:r>
      <w:r>
        <w:rPr>
          <w:rFonts w:ascii="Linux Libertine G" w:hAnsi="Linux Libertine G" w:cs="Linux Libertine G"/>
        </w:rPr>
        <w:t xml:space="preserve">Tireli</w:t>
        <w:t>]</w:t>
      </w:r>
      <w:r>
        <w:rPr/>
        <w:t xml:space="preserve">, vgl. </w:t>
      </w:r>
      <w:r>
        <w:t>HKB 153 (I  374/8)</w:t>
      </w:r>
      <w:r>
        <w:rPr/>
      </w:r>
      <w:r>
        <w:rPr/>
        <w:t xml:space="preserve"> </w:t>
      </w:r>
    </w:p>
    <w:p>
      <w:pPr>
        <w:pStyle w:val="kommentar"/>
      </w:pPr>
      <w:r>
        <w:rPr>
          <w:b w:val="true"/>
          <w:sz w:val="16"/>
        </w:rPr>
        <w:t xml:space="preserve">380/31</w:t>
      </w:r>
      <w:r>
        <w:rPr/>
        <w:t xml:space="preserve"> </w:t>
      </w:r>
      <w:r>
        <w:rPr>
          <w:rFonts w:ascii="Linux Libertine G" w:hAnsi="Linux Libertine G" w:cs="Linux Libertine G"/>
        </w:rPr>
        <w:t xml:space="preserve">Lerche … Nachtigall</w:t>
        <w:t>]</w:t>
      </w:r>
      <w:r>
        <w:rPr/>
        <w:t xml:space="preserve"> Fabeln, in denen Lerche und Nachtigall auftreten, gibt es viele, bspw. »Die Nachtigall und die Lerche« von </w:t>
      </w:r>
      <w:r>
        <w:rPr/>
        <w:t xml:space="preserve">Gellert</w:t>
      </w:r>
      <w:r>
        <w:rPr/>
        <w:t xml:space="preserve">. Die Lerche ahmt den schönen Gesang der Nachtigall nach, was misslingt und zur Qual wird. </w:t>
      </w:r>
    </w:p>
    <w:p>
      <w:pPr>
        <w:pStyle w:val="kommentar"/>
      </w:pPr>
      <w:r>
        <w:rPr>
          <w:b w:val="true"/>
          <w:sz w:val="16"/>
        </w:rPr>
        <w:t xml:space="preserve">380/33</w:t>
      </w:r>
      <w:r>
        <w:rPr/>
        <w:t xml:space="preserve"> </w:t>
      </w:r>
      <w:r>
        <w:rPr>
          <w:rFonts w:ascii="Linux Libertine G" w:hAnsi="Linux Libertine G" w:cs="Linux Libertine G"/>
        </w:rPr>
        <w:t xml:space="preserve">Kunstrichter</w:t>
        <w:t>]</w:t>
      </w:r>
      <w:r>
        <w:rPr/>
        <w:t xml:space="preserve"> vgl. die Ausführungen zu den ›Kunstkennern‹ in </w:t>
      </w:r>
      <w:r>
        <w:rPr/>
        <w:t xml:space="preserve">Klopstock, </w:t>
      </w:r>
      <w:r>
        <w:rPr>
          <w:i w:val="true"/>
        </w:rPr>
        <w:t xml:space="preserve">Von dem Publico</w:t>
      </w:r>
      <w:r>
        <w:rPr/>
      </w:r>
      <w:r>
        <w:rPr/>
        <w:t xml:space="preserve">; siehe auch </w:t>
      </w:r>
      <w:r>
        <w:t>HKB 152 (I  367/37)</w:t>
      </w:r>
      <w:r>
        <w:rPr/>
      </w:r>
      <w:r>
        <w:rPr/>
        <w:t xml:space="preserve"> </w:t>
      </w:r>
    </w:p>
    <w:p>
      <w:pPr>
        <w:pStyle w:val="kommentar"/>
      </w:pPr>
      <w:r>
        <w:rPr>
          <w:b w:val="true"/>
          <w:sz w:val="16"/>
        </w:rPr>
        <w:t xml:space="preserve">380/34</w:t>
      </w:r>
      <w:r>
        <w:rPr/>
        <w:t xml:space="preserve"> </w:t>
      </w:r>
      <w:r>
        <w:t>HKB 163 (I  430/1)</w:t>
      </w:r>
      <w:r>
        <w:rPr/>
      </w:r>
      <w:r>
        <w:rPr/>
        <w:t xml:space="preserve"> </w:t>
      </w:r>
    </w:p>
    <w:p>
      <w:pPr>
        <w:pStyle w:val="kommentar"/>
      </w:pPr>
      <w:r>
        <w:rPr>
          <w:b w:val="true"/>
          <w:sz w:val="16"/>
        </w:rPr>
        <w:t xml:space="preserve">380/36</w:t>
      </w:r>
      <w:r>
        <w:rPr/>
        <w:t xml:space="preserve"> </w:t>
      </w:r>
      <w:r>
        <w:rPr>
          <w:rFonts w:ascii="Linux Libertine G" w:hAnsi="Linux Libertine G" w:cs="Linux Libertine G"/>
        </w:rPr>
        <w:t xml:space="preserve">spotten</w:t>
        <w:t>]</w:t>
      </w:r>
      <w:r>
        <w:rPr/>
        <w:t xml:space="preserve"> vgl. die Affirmation des Scherzes in </w:t>
      </w:r>
      <w:r>
        <w:rPr/>
        <w:t xml:space="preserve">Shaftesbury, </w:t>
      </w:r>
      <w:r>
        <w:rPr>
          <w:i w:val="true"/>
        </w:rPr>
        <w:t xml:space="preserve">Characteristicks of Men</w:t>
      </w:r>
      <w:r>
        <w:rPr/>
      </w:r>
      <w:r>
        <w:rPr/>
        <w:t xml:space="preserve">, </w:t>
      </w:r>
      <w:r>
        <w:rPr>
          <w:i w:val="true"/>
        </w:rPr>
        <w:t xml:space="preserve">sensus communis</w:t>
      </w:r>
      <w:r>
        <w:rPr/>
        <w:t xml:space="preserve">, nach Hs. Übers. (</w:t>
      </w:r>
      <w:r>
        <w:rPr/>
        <w:t xml:space="preserve">Königsberger Notizbuch</w:t>
      </w:r>
      <w:r>
        <w:rPr/>
        <w:t xml:space="preserve">, N IV S. 161): »Denn ohne Witz und Scherz kann die Vernunft nicht auf die Probe gesetzt oder erkannt werden.« </w:t>
      </w:r>
    </w:p>
    <w:p>
      <w:pPr>
        <w:pStyle w:val="kommentar"/>
      </w:pPr>
      <w:r>
        <w:rPr>
          <w:b w:val="true"/>
          <w:sz w:val="16"/>
        </w:rPr>
        <w:t xml:space="preserve">380/37</w:t>
      </w:r>
      <w:r>
        <w:rPr/>
        <w:t xml:space="preserve"> </w:t>
      </w:r>
      <w:r>
        <w:rPr>
          <w:rFonts w:ascii="Linux Libertine G" w:hAnsi="Linux Libertine G" w:cs="Linux Libertine G"/>
        </w:rPr>
        <w:t xml:space="preserve">Mutter Lyse</w:t>
        <w:t>]</w:t>
      </w:r>
      <w:r>
        <w:rPr/>
        <w:t xml:space="preserve"> vll. Mutter Kirche </w:t>
      </w:r>
    </w:p>
    <w:p>
      <w:pPr>
        <w:pStyle w:val="kommentar"/>
      </w:pPr>
      <w:r>
        <w:rPr>
          <w:b w:val="true"/>
          <w:sz w:val="16"/>
        </w:rPr>
        <w:t xml:space="preserve">381/1</w:t>
      </w:r>
      <w:r>
        <w:rPr/>
        <w:t xml:space="preserve"> aus der 8. Str. von </w:t>
      </w:r>
      <w:r>
        <w:rPr/>
        <w:t xml:space="preserve">Schütz, </w:t>
      </w:r>
      <w:r>
        <w:rPr>
          <w:i w:val="true"/>
        </w:rPr>
        <w:t xml:space="preserve">Sei Lob und Ehr dem höchsten Gut</w:t>
      </w:r>
      <w:r>
        <w:rPr/>
      </w:r>
      <w:r>
        <w:rPr/>
        <w:t xml:space="preserve"> </w:t>
      </w:r>
    </w:p>
    <w:p>
      <w:pPr>
        <w:pStyle w:val="kommentar"/>
      </w:pPr>
      <w:r>
        <w:rPr>
          <w:b w:val="true"/>
          <w:sz w:val="16"/>
        </w:rPr>
        <w:t xml:space="preserve">381/3</w:t>
      </w:r>
      <w:r>
        <w:rPr/>
        <w:t xml:space="preserve"> </w:t>
      </w:r>
      <w:r>
        <w:rPr>
          <w:rFonts w:ascii="Linux Libertine G" w:hAnsi="Linux Libertine G" w:cs="Linux Libertine G"/>
        </w:rPr>
        <w:t xml:space="preserve">Affen</w:t>
        <w:t>]</w:t>
      </w:r>
      <w:r>
        <w:rPr/>
        <w:t xml:space="preserve"> »Von der einen Seite sahen wir denkende Geschöpfe, bey denen ein Grönländer oder Hottentotte ein Newton seyn würde, und auf der andern Seite andere, die diesen als einen Affen bewundern.« </w:t>
      </w:r>
      <w:r>
        <w:rPr/>
        <w:t xml:space="preserve">Kant, </w:t>
      </w:r>
      <w:r>
        <w:rPr>
          <w:i w:val="true"/>
        </w:rPr>
        <w:t xml:space="preserve">Allgemeine Naturgeschichte</w:t>
      </w:r>
      <w:r>
        <w:rPr/>
      </w:r>
      <w:r>
        <w:rPr/>
        <w:t xml:space="preserve">, S. 188 – mit einem Zitat von Versen Popes in dt. Übers.; Original: »Superior beings, / when of late they saw / A mortal man unfold all natur’s law, / Admired such wisdom in an earthly shape, / And show’d a Newton as we show an ape.« (</w:t>
      </w:r>
      <w:r>
        <w:rPr/>
        <w:t xml:space="preserve">Pope, </w:t>
      </w:r>
      <w:r>
        <w:rPr>
          <w:i w:val="true"/>
        </w:rPr>
        <w:t xml:space="preserve">An essay on Man</w:t>
      </w:r>
      <w:r>
        <w:rPr/>
      </w:r>
      <w:r>
        <w:rPr/>
        <w:t xml:space="preserve">, V. 31ff.) Vgl. auch </w:t>
      </w:r>
      <w:r>
        <w:rPr/>
        <w:t xml:space="preserve">Hamann, </w:t>
      </w:r>
      <w:r>
        <w:rPr>
          <w:i w:val="true"/>
        </w:rPr>
        <w:t xml:space="preserve">Wolken</w:t>
      </w:r>
      <w:r>
        <w:rPr/>
      </w:r>
      <w:r>
        <w:rPr/>
        <w:t xml:space="preserve">, N II S. 100/16, ED S. 48, vgl. </w:t>
      </w:r>
      <w:r>
        <w:t>HKB 153 (I  378/25)</w:t>
      </w:r>
      <w:r>
        <w:rPr/>
      </w:r>
      <w:r>
        <w:rPr/>
        <w:t xml:space="preserve">. </w:t>
      </w:r>
    </w:p>
    <w:p>
      <w:pPr>
        <w:pStyle w:val="kommentar"/>
      </w:pPr>
      <w:r>
        <w:rPr>
          <w:b w:val="true"/>
          <w:sz w:val="16"/>
        </w:rPr>
        <w:t xml:space="preserve">381/5</w:t>
      </w:r>
      <w:r>
        <w:rPr/>
        <w:t xml:space="preserve"> </w:t>
      </w:r>
      <w:r>
        <w:rPr>
          <w:rFonts w:ascii="Linux Libertine G" w:hAnsi="Linux Libertine G" w:cs="Linux Libertine G"/>
        </w:rPr>
        <w:t xml:space="preserve">Sprachen verwirrte</w:t>
        <w:t>]</w:t>
      </w:r>
      <w:r>
        <w:rPr/>
        <w:t xml:space="preserve"> </w:t>
      </w:r>
      <w:r>
        <w:rPr/>
        <w:t xml:space="preserve">1 Mo 11,7</w:t>
      </w:r>
      <w:r>
        <w:rPr/>
        <w:t xml:space="preserve"> </w:t>
      </w:r>
    </w:p>
    <w:p>
      <w:pPr>
        <w:pStyle w:val="kommentar"/>
      </w:pPr>
      <w:r>
        <w:rPr>
          <w:b w:val="true"/>
          <w:sz w:val="16"/>
        </w:rPr>
        <w:t xml:space="preserve">381/7</w:t>
      </w:r>
      <w:r>
        <w:rPr/>
        <w:t xml:space="preserve"> </w:t>
      </w:r>
      <w:r>
        <w:rPr/>
        <w:t xml:space="preserve">Apg 2,3-13</w:t>
      </w:r>
      <w:r>
        <w:rPr/>
        <w:t xml:space="preserve"> </w:t>
      </w:r>
    </w:p>
    <w:p>
      <w:pPr>
        <w:pStyle w:val="kommentar"/>
        <w:sectPr>
          <w:pgMar w:top="1416" w:right="1900" w:bottom="2132" w:left="1984" w:footer="1417"/>
          <w:cols w:equalWidth="true" w:space="560" w:num="2"/>
          <w:type w:val="continuous"/>
        </w:sectPr>
      </w:pPr>
      <w:r>
        <w:rPr>
          <w:b w:val="true"/>
          <w:sz w:val="16"/>
        </w:rPr>
        <w:t xml:space="preserve">381/8</w:t>
      </w:r>
      <w:r>
        <w:rPr/>
        <w:t xml:space="preserve"> </w:t>
      </w:r>
      <w:r>
        <w:rPr>
          <w:rFonts w:ascii="Linux Libertine G" w:hAnsi="Linux Libertine G" w:cs="Linux Libertine G"/>
        </w:rPr>
        <w:t xml:space="preserve">Die Wahrheit …</w:t>
        <w:t>]</w:t>
      </w:r>
      <w:r>
        <w:rPr/>
        <w:t xml:space="preserve"> </w:t>
      </w:r>
      <w:r>
        <w:rPr/>
        <w:t xml:space="preserve">Lichtwer, </w:t>
      </w:r>
      <w:r>
        <w:rPr>
          <w:i w:val="true"/>
        </w:rPr>
        <w:t xml:space="preserve">Fabeln</w:t>
      </w:r>
      <w:r>
        <w:rPr/>
      </w:r>
      <w:r>
        <w:rPr/>
        <w:t xml:space="preserve">, S. 8f.: »Die beraubte Fabel. / Es zog die Göttin aller Dichter / Die Fabel in ein fremdes Land, / Wo eine Rotte Bösewichter / Sie einsam auf der Straße fand. / Ihr Beutel, den sie liefern müssen / Befand sich leer; sie soll die Schuld / Mit dem Verlust der Kleider büssen, / Die Göttin litt es mit Gedult. / Hier wieß sich eine Fürsten Beute / Ein Kleid umschloß das andre Kleid; / Man fand verschiedner Thiere Häute / Bald die, bald jene Kostbarkeit. / Hilf Himmel, Kleider und kein Ende! / Ihr Götter! schrien sie, habet Danck, / Ihr gebt ein Weib in unsre Hände / Die mehr trägt, als ein Kleiderschranck. / Sie fuhren fort, noch mancher Plunder / Ward preis; doch eh man sichs versah, / Da sie noch schrien, so stund, o Wunder! / Die helle Wahrheit nackend da. / Die Räuber-Schaar sah vor sich nieder, / Und sprach: Geschehen ist geschehn, / Man geb ihr ihre Kleider wieder, / Wer kann die Wahrheit nackend sehn?«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153 (I 373‒381)</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2aa57765802044db" /><Relationship Type="http://schemas.openxmlformats.org/officeDocument/2006/relationships/footer" Target="/word/footer1.xml" Id="default" /></Relationships>
</file>