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2bcf63720a34dfe"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432‒434</w:t>
      </w:r>
      <w:r>
        <w:br/>
      </w:r>
    </w:p>
    <w:p>
      <w:pPr>
        <w:pStyle w:val="linksbündig"/>
      </w:pPr>
      <w:r>
        <w:rPr>
          <w:sz w:val="32"/>
          <w:b w:val="true"/>
        </w:rPr>
        <w:t>164</w:t>
      </w:r>
    </w:p>
    <w:p>
      <w:pPr>
        <w:pStyle w:val="linksbündig"/>
      </w:pPr>
      <w:r>
        <w:rPr>
          <w:b w:val="true"/>
        </w:rPr>
        <w:t>Königsberg, 24. Oktober 1759</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432, 1</w:t>
      </w:r>
    </w:p>
    <w:p>
      <w:pPr>
        <w:pStyle w:val="rechtsbündig"/>
      </w:pPr>
      <w:r>
        <w:rPr/>
        <w:t xml:space="preserve">Königsberg. den </w:t>
      </w:r>
      <w:r>
        <w:rPr>
          <w:position w:val="6"/>
          <w:sz w:val="12"/>
        </w:rPr>
        <w:t xml:space="preserve">24</w:t>
      </w:r>
      <w:r>
        <w:rPr/>
        <w:t xml:space="preserve">/</w:t>
      </w:r>
      <w:r>
        <w:rPr>
          <w:position w:val="-4"/>
          <w:sz w:val="12"/>
        </w:rPr>
        <w:t xml:space="preserve">13</w:t>
      </w:r>
      <w:r>
        <w:rPr/>
        <w:t xml:space="preserve"> </w:t>
      </w:r>
      <w:r>
        <w:rPr>
          <w:rFonts w:ascii="Linux Biolinum" w:hAnsi="Linux Biolinum" w:cs="Linux Biolinum"/>
        </w:rPr>
        <w:t xml:space="preserve">Octobr.</w:t>
      </w:r>
      <w:r>
        <w:rPr/>
        <w:t xml:space="preserve"> 1759.</w:t>
      </w:r>
      <w:r>
        <w:rPr/>
        <w:t xml:space="preserve"> </w:t>
      </w:r>
    </w:p>
    <w:p>
      <w:pPr>
        <w:pStyle w:val="doppeleinzug"/>
      </w:pPr>
      <w:r>
        <w:rPr/>
        <w:sym w:font="Linux Biolinum" w:char="000025E6"/>
        <w:t xml:space="preserve">  </w:t>
        <w:sym w:font="Linux Biolinum" w:char="000025E6"/>
      </w:r>
      <w:r>
        <w:rPr/>
        <w:t xml:space="preserve">ber Bruder, </w:t>
      </w:r>
    </w:p>
    <w:p>
      <w:pPr>
        <w:pStyle w:val="stumpf"/>
      </w:pPr>
      <w:r>
        <w:rPr/>
        <w:sym w:font="Linux Biolinum" w:char="000025E6"/>
        <w:t xml:space="preserve">  </w:t>
        <w:sym w:font="Linux Biolinum" w:char="000025E6"/>
      </w:r>
      <w:r>
        <w:rPr/>
        <w:t xml:space="preserve">en in meinem vorigen Briefe wiederruffen. Den Zuckerstrauß bey </w:t>
      </w:r>
    </w:p>
    <w:p>
      <w:pPr>
        <w:pStyle w:val="stumpf"/>
      </w:pPr>
      <w:r>
        <w:rPr/>
        <w:sym w:font="Linux Biolinum" w:char="000025E6"/>
        <w:t xml:space="preserve">   </w:t>
        <w:sym w:font="Linux Biolinum" w:char="000025E6"/>
      </w:r>
      <w:r>
        <w:rPr/>
        <w:t xml:space="preserve"> bestellt, habe weder gesehen noch gekostet, ohngeachtet ich 8</w:t>
      </w:r>
      <w:r>
        <w:rPr/>
        <w:sym w:font="Linux Biolinum" w:char="000025E6"/>
        <w:t xml:space="preserve">  </w:t>
        <w:sym w:font="Linux Biolinum" w:char="000025E6"/>
      </w:r>
      <w:r>
        <w:rPr/>
        <w:t xml:space="preserve"> </w:t>
      </w:r>
    </w:p>
    <w:p>
      <w:pPr>
        <w:framePr w:w="1000" w:hSpace="420" w:wrap="around" w:hAnchor="page" w:vAnchor="text" w:xAlign="left" w:y="0"/>
        <w:keepNext w:val="true"/>
        <w:pStyle w:val="zeilenzählung"/>
      </w:pPr>
      <w:r>
        <w:rPr>
          <w:sz w:val="12"/>
        </w:rPr>
        <w:t>5</w:t>
      </w:r>
    </w:p>
    <w:p>
      <w:pPr>
        <w:pStyle w:val="stumpf"/>
      </w:pPr>
      <w:r>
        <w:rPr/>
        <w:t xml:space="preserve">ihn besucht, und es an mein Erinnern nicht habe fehlen laßen. Er </w:t>
      </w:r>
      <w:r>
        <w:rPr/>
        <w:sym w:font="Linux Biolinum" w:char="000025E6"/>
        <w:t xml:space="preserve">   </w:t>
        <w:sym w:font="Linux Biolinum" w:char="000025E6"/>
      </w:r>
      <w:r>
        <w:rPr/>
        <w:t xml:space="preserve"> </w:t>
      </w:r>
    </w:p>
    <w:p>
      <w:pPr>
        <w:pStyle w:val="stumpf"/>
      </w:pPr>
      <w:r>
        <w:rPr/>
        <w:t xml:space="preserve">res Hochzeitsgeschenk nach Dichterart dem jungen Paar gemacht haben, </w:t>
      </w:r>
      <w:r>
        <w:rPr/>
        <w:sym w:font="Linux Biolinum" w:char="000025E6"/>
        <w:t xml:space="preserve"> </w:t>
        <w:sym w:font="Linux Biolinum" w:char="000025E6"/>
      </w:r>
      <w:r>
        <w:rPr/>
        <w:t xml:space="preserve"> es </w:t>
      </w:r>
    </w:p>
    <w:p>
      <w:pPr>
        <w:pStyle w:val="stumpf"/>
      </w:pPr>
      <w:r>
        <w:rPr/>
        <w:t xml:space="preserve">nicht der Mühe werth geachtet ihm den Nachtisch ins Haus zu schicken. Du </w:t>
      </w:r>
    </w:p>
    <w:p>
      <w:pPr>
        <w:pStyle w:val="stumpf"/>
      </w:pPr>
      <w:r>
        <w:rPr/>
        <w:t xml:space="preserve">siehst aus dieser Kleinigkeit, wie die am besten gelegten Entwürfe des </w:t>
      </w:r>
    </w:p>
    <w:p>
      <w:pPr>
        <w:pStyle w:val="stumpf"/>
      </w:pPr>
      <w:r>
        <w:rPr/>
        <w:t xml:space="preserve">Geschmacks und der Lüsternheit wie Sperlinge vom Dache fallen. Aus Liebe zur </w:t>
      </w:r>
    </w:p>
    <w:p>
      <w:pPr>
        <w:framePr w:w="1000" w:hSpace="420" w:wrap="around" w:hAnchor="page" w:vAnchor="text" w:xAlign="left" w:y="0"/>
        <w:keepNext w:val="true"/>
        <w:pStyle w:val="zeilenzählung"/>
      </w:pPr>
      <w:r>
        <w:rPr>
          <w:sz w:val="12"/>
        </w:rPr>
        <w:t>10</w:t>
      </w:r>
    </w:p>
    <w:p>
      <w:pPr>
        <w:pStyle w:val="stumpf"/>
      </w:pPr>
      <w:r>
        <w:rPr/>
        <w:t xml:space="preserve">Wahrheit habe mich zum Wiederruf verbunden geachtet. </w:t>
      </w:r>
    </w:p>
    <w:p>
      <w:pPr>
        <w:pStyle w:val="einzug"/>
      </w:pPr>
      <w:r>
        <w:rPr/>
        <w:t xml:space="preserve">Unser Nachbar, Herr Woltersdorf, ist gestern begraben worden, allen </w:t>
      </w:r>
    </w:p>
    <w:p>
      <w:pPr>
        <w:pStyle w:val="stumpf"/>
      </w:pPr>
      <w:r>
        <w:rPr/>
        <w:t xml:space="preserve">blühenden Jünglingen zum </w:t>
      </w:r>
      <w:r>
        <w:rPr>
          <w:rFonts w:ascii="Linux Biolinum" w:hAnsi="Linux Biolinum" w:cs="Linux Biolinum"/>
        </w:rPr>
        <w:t xml:space="preserve">NB;</w:t>
      </w:r>
      <w:r>
        <w:rPr/>
        <w:t xml:space="preserve"> worauf man aber als </w:t>
      </w:r>
      <w:r>
        <w:rPr>
          <w:rFonts w:ascii="Linux Biolinum" w:hAnsi="Linux Biolinum" w:cs="Linux Biolinum"/>
        </w:rPr>
        <w:t xml:space="preserve">Marginal</w:t>
      </w:r>
      <w:r>
        <w:rPr/>
        <w:t xml:space="preserve"> Schrift im </w:t>
      </w:r>
    </w:p>
    <w:p>
      <w:pPr>
        <w:pStyle w:val="stumpf"/>
      </w:pPr>
      <w:r>
        <w:rPr/>
        <w:t xml:space="preserve">gemeinen Leben nicht Achtung zu geben gewohnt ist. Ich bin durch eine dunkle </w:t>
      </w:r>
    </w:p>
    <w:p>
      <w:pPr>
        <w:pStyle w:val="stumpf"/>
      </w:pPr>
      <w:r>
        <w:rPr/>
        <w:t xml:space="preserve">Ahndung zu seinem Schicksal vorbereitet worden, daß ich also nicht nöthig </w:t>
      </w:r>
    </w:p>
    <w:p>
      <w:pPr>
        <w:framePr w:w="1000" w:hSpace="420" w:wrap="around" w:hAnchor="page" w:vAnchor="text" w:xAlign="left" w:y="0"/>
        <w:keepNext w:val="true"/>
        <w:pStyle w:val="zeilenzählung"/>
      </w:pPr>
      <w:r>
        <w:rPr>
          <w:sz w:val="12"/>
        </w:rPr>
        <w:t>15</w:t>
      </w:r>
    </w:p>
    <w:p>
      <w:pPr>
        <w:pStyle w:val="stumpf"/>
      </w:pPr>
      <w:r>
        <w:rPr/>
        <w:t xml:space="preserve">gehabt wie andere darüber zu erschrecken. Sonntags vor 14 Tagen war er zum </w:t>
      </w:r>
    </w:p>
    <w:p>
      <w:pPr>
        <w:pStyle w:val="stumpf"/>
      </w:pPr>
      <w:r>
        <w:rPr/>
        <w:t xml:space="preserve">Abendmal, ich sehe mich von ungefehr im Fürstenstand um, und sehe ihn </w:t>
      </w:r>
    </w:p>
    <w:p>
      <w:pPr>
        <w:pStyle w:val="stumpf"/>
      </w:pPr>
      <w:r>
        <w:rPr/>
        <w:t xml:space="preserve">schlafen, weil ihm die Krankheit schon vermuthlich in Gliedern, und nach </w:t>
      </w:r>
    </w:p>
    <w:p>
      <w:pPr>
        <w:pStyle w:val="stumpf"/>
      </w:pPr>
      <w:r>
        <w:rPr/>
        <w:t xml:space="preserve">meinem Eindruck, in den Zügen lag. Es fiel mir wieder meinen Willen die </w:t>
      </w:r>
    </w:p>
    <w:p>
      <w:pPr>
        <w:pStyle w:val="stumpf"/>
      </w:pPr>
      <w:r>
        <w:rPr/>
        <w:t xml:space="preserve">Beobachtung Pauli ein: Viele unter euch </w:t>
      </w:r>
      <w:r>
        <w:rPr>
          <w:u w:val="single"/>
        </w:rPr>
        <w:t xml:space="preserve">schlafen</w:t>
      </w:r>
      <w:r>
        <w:rPr/>
        <w:t xml:space="preserve"> – – Nicht Paulus, der </w:t>
      </w:r>
    </w:p>
    <w:p>
      <w:pPr>
        <w:framePr w:w="1000" w:hSpace="420" w:wrap="around" w:hAnchor="page" w:vAnchor="text" w:xAlign="left" w:y="0"/>
        <w:keepNext w:val="true"/>
        <w:pStyle w:val="zeilenzählung"/>
      </w:pPr>
      <w:r>
        <w:rPr>
          <w:sz w:val="12"/>
        </w:rPr>
        <w:t>20</w:t>
      </w:r>
    </w:p>
    <w:p>
      <w:pPr>
        <w:pStyle w:val="stumpf"/>
      </w:pPr>
      <w:r>
        <w:rPr/>
        <w:t xml:space="preserve">Beobachter, sondern Christus, der Erwecker und Lebendigmacher, wolle von uns </w:t>
      </w:r>
    </w:p>
    <w:p>
      <w:pPr>
        <w:pStyle w:val="stumpf"/>
      </w:pPr>
      <w:r>
        <w:rPr/>
        <w:t xml:space="preserve">allen einmal sagen; wie zu seinen Jüngern vom Lazarus: </w:t>
      </w:r>
      <w:r>
        <w:rPr>
          <w:u w:val="single"/>
        </w:rPr>
        <w:t xml:space="preserve">Unser Freund </w:t>
      </w:r>
    </w:p>
    <w:p>
      <w:pPr>
        <w:pStyle w:val="stumpf"/>
      </w:pPr>
      <w:r>
        <w:rPr>
          <w:u w:val="single"/>
        </w:rPr>
        <w:t xml:space="preserve">schläft</w:t>
      </w:r>
      <w:r>
        <w:rPr/>
        <w:t xml:space="preserve">. </w:t>
      </w:r>
    </w:p>
    <w:p>
      <w:pPr>
        <w:pStyle w:val="einzug"/>
      </w:pPr>
      <w:r>
        <w:rPr/>
        <w:t xml:space="preserve">Am Mondtage bekamen wir einige Paar Haselhüner von Tilse geschickt, </w:t>
      </w:r>
    </w:p>
    <w:p>
      <w:pPr>
        <w:pStyle w:val="stumpf"/>
      </w:pPr>
      <w:r>
        <w:rPr/>
        <w:t xml:space="preserve">davon ich die Hälfte gern mit meinem abreisenden Freunde B. verzehren wollte. </w:t>
      </w:r>
    </w:p>
    <w:p>
      <w:pPr>
        <w:framePr w:w="1000" w:hSpace="420" w:wrap="around" w:hAnchor="page" w:vAnchor="text" w:xAlign="left" w:y="0"/>
        <w:keepNext w:val="true"/>
        <w:pStyle w:val="zeilenzählung"/>
      </w:pPr>
      <w:r>
        <w:rPr>
          <w:sz w:val="12"/>
        </w:rPr>
        <w:t>25</w:t>
      </w:r>
    </w:p>
    <w:p>
      <w:pPr>
        <w:pStyle w:val="stumpf"/>
      </w:pPr>
      <w:r>
        <w:rPr/>
        <w:t xml:space="preserve">Ich gehe alle Tage hin, ihn zu mir zu bitten, ehe sie zu alt werden. Auf Morgen </w:t>
      </w:r>
    </w:p>
    <w:p>
      <w:pPr>
        <w:pStyle w:val="stumpf"/>
      </w:pPr>
      <w:r>
        <w:rPr/>
        <w:t xml:space="preserve">Mittag Hofnung bey meinem heutigen Morgenbesuche, von dem ich jetzt eben </w:t>
      </w:r>
    </w:p>
    <w:p>
      <w:pPr>
        <w:pStyle w:val="stumpf"/>
      </w:pPr>
      <w:r>
        <w:rPr/>
        <w:t xml:space="preserve">komme. Er reiset diese Woche mit dem letzten Tage ab. Du warst besorgt, mit </w:t>
      </w:r>
    </w:p>
    <w:p>
      <w:pPr>
        <w:pStyle w:val="stumpf"/>
      </w:pPr>
      <w:r>
        <w:rPr/>
        <w:t xml:space="preserve">was für einem </w:t>
      </w:r>
      <w:r>
        <w:rPr>
          <w:rFonts w:ascii="Linux Biolinum" w:hAnsi="Linux Biolinum" w:cs="Linux Biolinum"/>
        </w:rPr>
        <w:t xml:space="preserve">air</w:t>
      </w:r>
      <w:r>
        <w:rPr/>
        <w:t xml:space="preserve"> Du ihn wiedersehen solltest; als den </w:t>
      </w:r>
      <w:r>
        <w:rPr>
          <w:u w:val="single"/>
        </w:rPr>
        <w:t xml:space="preserve">Freund</w:t>
      </w:r>
      <w:r>
        <w:rPr/>
        <w:t xml:space="preserve"> und </w:t>
      </w:r>
    </w:p>
    <w:p>
      <w:pPr>
        <w:pStyle w:val="stumpf"/>
      </w:pPr>
      <w:r>
        <w:rPr>
          <w:u w:val="single"/>
        </w:rPr>
        <w:t xml:space="preserve">Wohlthäter</w:t>
      </w:r>
      <w:r>
        <w:rPr/>
        <w:t xml:space="preserve"> Deines </w:t>
      </w:r>
      <w:r>
        <w:rPr>
          <w:u w:val="single"/>
        </w:rPr>
        <w:t xml:space="preserve">einzigen Bruders</w:t>
      </w:r>
      <w:r>
        <w:rPr/>
        <w:t xml:space="preserve">, der Dich auch liebt, Deiner Selbst wegen, </w:t>
      </w:r>
    </w:p>
    <w:p>
      <w:pPr>
        <w:framePr w:w="1000" w:hSpace="420" w:wrap="around" w:hAnchor="page" w:vAnchor="text" w:xAlign="left" w:y="0"/>
        <w:keepNext w:val="true"/>
        <w:pStyle w:val="zeilenzählung"/>
      </w:pPr>
      <w:r>
        <w:rPr>
          <w:sz w:val="12"/>
        </w:rPr>
        <w:t>30</w:t>
      </w:r>
    </w:p>
    <w:p>
      <w:pPr>
        <w:pStyle w:val="stumpf"/>
      </w:pPr>
      <w:r>
        <w:rPr/>
        <w:t xml:space="preserve">weil er viel gute Eigenschaften in Dir glaubt, die im stande wären mich für </w:t>
      </w:r>
    </w:p>
    <w:p>
      <w:pPr>
        <w:pStyle w:val="stumpf"/>
      </w:pPr>
      <w:r>
        <w:rPr/>
        <w:t xml:space="preserve">einen Feind einzunehmen, und daher die Bande der Natur für mich noch </w:t>
      </w:r>
    </w:p>
    <w:p>
      <w:pPr>
        <w:pStyle w:val="stumpf"/>
      </w:pPr>
      <w:r>
        <w:rPr/>
        <w:t xml:space="preserve">ehrwürdiger und schätzbarer machen. </w:t>
      </w:r>
    </w:p>
    <w:p>
      <w:pPr>
        <w:pStyle w:val="einzug"/>
      </w:pPr>
      <w:r>
        <w:rPr/>
        <w:t xml:space="preserve">Heute thut die Schwester Deines liebreichen Herrn Wirths Hochzeit. Ich </w:t>
      </w:r>
    </w:p>
    <w:p>
      <w:pPr>
        <w:pStyle w:val="stumpf"/>
      </w:pPr>
      <w:r>
        <w:rPr/>
        <w:t xml:space="preserve">habe seine Mama Montags besucht, und mir ausgebeten, daß sie alles, was </w:t>
      </w:r>
    </w:p>
    <w:p>
      <w:pPr>
        <w:framePr w:w="1000" w:hSpace="420" w:wrap="around" w:hAnchor="page" w:vAnchor="text" w:xAlign="left" w:y="0"/>
        <w:keepNext w:val="true"/>
        <w:pStyle w:val="zeilenzählung"/>
      </w:pPr>
      <w:r>
        <w:rPr>
          <w:sz w:val="12"/>
        </w:rPr>
        <w:t>35</w:t>
      </w:r>
    </w:p>
    <w:p>
      <w:pPr>
        <w:pStyle w:val="stumpf"/>
      </w:pPr>
      <w:r>
        <w:rPr/>
        <w:t xml:space="preserve">zu bestellen vorfallen würde, mir anvertrauen sollte, wie ich gleichfalls durch </w:t>
      </w:r>
    </w:p>
    <w:p>
      <w:pPr>
        <w:pStyle w:val="stumpf"/>
      </w:pPr>
      <w:r>
        <w:rPr/>
        <w:t xml:space="preserve">dich den Herrn Magister ersuchen laße, mir alle </w:t>
      </w:r>
      <w:r>
        <w:rPr>
          <w:rFonts w:ascii="Linux Biolinum" w:hAnsi="Linux Biolinum" w:cs="Linux Biolinum"/>
        </w:rPr>
        <w:t xml:space="preserve">Commissionen</w:t>
      </w:r>
      <w:r>
        <w:rPr/>
        <w:t xml:space="preserve"> an Sie zu </w:t>
      </w:r>
    </w:p>
    <w:p>
      <w:pPr>
        <w:framePr w:w="1000" w:hSpace="420" w:wrap="around" w:hAnchor="page" w:vAnchor="text" w:xAlign="left" w:y="0"/>
        <w:keepNext w:val="true"/>
        <w:pStyle w:val="seitenzählung"/>
      </w:pPr>
      <w:r>
        <w:rPr>
          <w:sz w:val="12"/>
          <w:b w:val="true"/>
        </w:rPr>
        <w:t>S. 433</w:t>
      </w:r>
      <w:r>
        <w:rPr/>
        <w:t xml:space="preserve"> </w:t>
      </w:r>
    </w:p>
    <w:p>
      <w:pPr>
        <w:pStyle w:val="stumpf"/>
      </w:pPr>
      <w:r>
        <w:rPr/>
        <w:t xml:space="preserve">überlaßen. Sie wird aufs Land gehen, und findet also unser Haus als die </w:t>
      </w:r>
    </w:p>
    <w:p>
      <w:pPr>
        <w:pStyle w:val="stumpf"/>
      </w:pPr>
      <w:r>
        <w:rPr/>
        <w:t xml:space="preserve">beste </w:t>
      </w:r>
      <w:r>
        <w:rPr>
          <w:rFonts w:ascii="Linux Biolinum" w:hAnsi="Linux Biolinum" w:cs="Linux Biolinum"/>
        </w:rPr>
        <w:t xml:space="preserve">addresse.</w:t>
      </w:r>
      <w:r>
        <w:rPr/>
        <w:t xml:space="preserve"> Ich werde nichts an </w:t>
      </w:r>
      <w:r>
        <w:rPr>
          <w:u w:val="single"/>
        </w:rPr>
        <w:t xml:space="preserve">Sorgfalt</w:t>
      </w:r>
      <w:r>
        <w:rPr/>
        <w:t xml:space="preserve"> in </w:t>
      </w:r>
      <w:r>
        <w:rPr>
          <w:u w:val="single"/>
        </w:rPr>
        <w:t xml:space="preserve">richtiger Bestellung</w:t>
      </w:r>
      <w:r>
        <w:rPr/>
        <w:t xml:space="preserve"> </w:t>
      </w:r>
    </w:p>
    <w:p>
      <w:pPr>
        <w:pStyle w:val="stumpf"/>
      </w:pPr>
      <w:r>
        <w:rPr/>
        <w:t xml:space="preserve">ermangeln laßen. Er kann sich darauf verlaßen, wenn er will. Will er sich nicht </w:t>
      </w:r>
    </w:p>
    <w:p>
      <w:pPr>
        <w:pStyle w:val="stumpf"/>
      </w:pPr>
      <w:r>
        <w:rPr/>
        <w:t xml:space="preserve">auf mich verlaßen, so beleidigt er mich, und ich laß mich nicht ungerochen </w:t>
      </w:r>
    </w:p>
    <w:p>
      <w:pPr>
        <w:framePr w:w="1000" w:hSpace="420" w:wrap="around" w:hAnchor="page" w:vAnchor="text" w:xAlign="left" w:y="0"/>
        <w:keepNext w:val="true"/>
        <w:pStyle w:val="zeilenzählung"/>
      </w:pPr>
      <w:r>
        <w:rPr>
          <w:sz w:val="12"/>
        </w:rPr>
        <w:t>5</w:t>
      </w:r>
    </w:p>
    <w:p>
      <w:pPr>
        <w:pStyle w:val="stumpf"/>
      </w:pPr>
      <w:r>
        <w:rPr/>
        <w:t xml:space="preserve">beleidigen. </w:t>
      </w:r>
    </w:p>
    <w:p>
      <w:pPr>
        <w:pStyle w:val="einzug"/>
      </w:pPr>
      <w:r>
        <w:rPr/>
        <w:t xml:space="preserve">Herr Lauson hat einige alte Schriften zur Stiftung der Realschule für ihn </w:t>
      </w:r>
    </w:p>
    <w:p>
      <w:pPr>
        <w:pStyle w:val="stumpf"/>
      </w:pPr>
      <w:r>
        <w:rPr/>
        <w:t xml:space="preserve">gesammelt, denen ich noch einige andere aus dem Buchladen beygelegt; nebst </w:t>
      </w:r>
    </w:p>
    <w:p>
      <w:pPr>
        <w:pStyle w:val="stumpf"/>
      </w:pPr>
      <w:r>
        <w:rPr/>
        <w:t xml:space="preserve">3 </w:t>
      </w:r>
      <w:r>
        <w:rPr>
          <w:rFonts w:ascii="Linux Biolinum" w:hAnsi="Linux Biolinum" w:cs="Linux Biolinum"/>
        </w:rPr>
        <w:t xml:space="preserve">Exempla</w:t>
      </w:r>
      <w:r>
        <w:rPr/>
        <w:t xml:space="preserve">rien von </w:t>
      </w:r>
      <w:r>
        <w:rPr>
          <w:rFonts w:ascii="Linux Biolinum" w:hAnsi="Linux Biolinum" w:cs="Linux Biolinum"/>
        </w:rPr>
        <w:t xml:space="preserve">Gesners Encyclopedie,</w:t>
      </w:r>
      <w:r>
        <w:rPr/>
        <w:t xml:space="preserve"> eins für ihn, das 2te für seinen </w:t>
      </w:r>
    </w:p>
    <w:p>
      <w:pPr>
        <w:pStyle w:val="stumpf"/>
      </w:pPr>
      <w:r>
        <w:rPr/>
        <w:t xml:space="preserve">HE. Bruder in Kurland, der </w:t>
      </w:r>
      <w:r>
        <w:rPr/>
        <w:sym w:font="Linux Biolinum" w:char="000025E6"/>
        <w:t xml:space="preserve">  </w:t>
        <w:sym w:font="Linux Biolinum" w:char="000025E6"/>
      </w:r>
      <w:r>
        <w:rPr/>
        <w:t xml:space="preserve"> seinem jungen Herrn vornehmen </w:t>
      </w:r>
    </w:p>
    <w:p>
      <w:pPr>
        <w:framePr w:w="1000" w:hSpace="420" w:wrap="around" w:hAnchor="page" w:vAnchor="text" w:xAlign="left" w:y="0"/>
        <w:keepNext w:val="true"/>
        <w:pStyle w:val="zeilenzählung"/>
      </w:pPr>
      <w:r>
        <w:rPr>
          <w:sz w:val="12"/>
        </w:rPr>
        <w:t>10</w:t>
      </w:r>
    </w:p>
    <w:p>
      <w:pPr>
        <w:pStyle w:val="stumpf"/>
      </w:pPr>
      <w:r>
        <w:rPr/>
        <w:t xml:space="preserve">könnte, und das dritte für Dich. Ich habe ein </w:t>
      </w:r>
      <w:r>
        <w:rPr/>
        <w:sym w:font="Linux Biolinum" w:char="000025E6"/>
        <w:t xml:space="preserve">  </w:t>
        <w:sym w:font="Linux Biolinum" w:char="000025E6"/>
      </w:r>
      <w:r>
        <w:rPr/>
        <w:t xml:space="preserve"> genommen, und es </w:t>
      </w:r>
    </w:p>
    <w:p>
      <w:pPr>
        <w:pStyle w:val="stumpf"/>
      </w:pPr>
      <w:r>
        <w:rPr/>
        <w:t xml:space="preserve">nach einem flüchtigen Ueberblick als ein sehr brauch</w:t>
      </w:r>
      <w:r>
        <w:rPr/>
        <w:sym w:font="Linux Biolinum" w:char="000025E6"/>
        <w:t xml:space="preserve">  </w:t>
        <w:sym w:font="Linux Biolinum" w:char="000025E6"/>
      </w:r>
      <w:r>
        <w:rPr/>
        <w:t xml:space="preserve"> </w:t>
      </w:r>
    </w:p>
    <w:p>
      <w:pPr>
        <w:pStyle w:val="einzug"/>
      </w:pPr>
      <w:r>
        <w:rPr/>
        <w:t xml:space="preserve">Ist mein Freund Baßa schon in Berenshof. Ich denke an ihn zu </w:t>
      </w:r>
      <w:r>
        <w:rPr/>
        <w:sym w:font="Linux Biolinum" w:char="000025E6"/>
        <w:t xml:space="preserve">  </w:t>
        <w:sym w:font="Linux Biolinum" w:char="000025E6"/>
      </w:r>
      <w:r>
        <w:rPr/>
        <w:t xml:space="preserve"> </w:t>
      </w:r>
    </w:p>
    <w:p>
      <w:pPr>
        <w:pStyle w:val="stumpf"/>
      </w:pPr>
      <w:r>
        <w:rPr/>
        <w:t xml:space="preserve">seiner neuen Stelle Glück zu wünschen. </w:t>
      </w:r>
    </w:p>
    <w:p>
      <w:pPr>
        <w:pStyle w:val="einzug"/>
      </w:pPr>
      <w:r>
        <w:rPr/>
        <w:t xml:space="preserve">Einlage befördere gleich an jungen HE Be und bitte ihn mündlich </w:t>
      </w:r>
      <w:r>
        <w:rPr/>
        <w:sym w:font="Linux Biolinum" w:char="000025E6"/>
        <w:t xml:space="preserve">   </w:t>
        <w:sym w:font="Linux Biolinum" w:char="000025E6"/>
      </w:r>
    </w:p>
    <w:p>
      <w:pPr>
        <w:framePr w:w="1000" w:hSpace="420" w:wrap="around" w:hAnchor="page" w:vAnchor="text" w:xAlign="left" w:y="0"/>
        <w:keepNext w:val="true"/>
        <w:pStyle w:val="zeilenzählung"/>
      </w:pPr>
      <w:r>
        <w:rPr>
          <w:sz w:val="12"/>
        </w:rPr>
        <w:t>15</w:t>
      </w:r>
    </w:p>
    <w:p>
      <w:pPr>
        <w:pStyle w:val="stumpf"/>
      </w:pPr>
      <w:r>
        <w:rPr/>
        <w:sym w:font="Linux Biolinum" w:char="000025E6"/>
        <w:t xml:space="preserve"> </w:t>
        <w:sym w:font="Linux Biolinum" w:char="000025E6"/>
      </w:r>
      <w:r>
        <w:rPr/>
        <w:t xml:space="preserve"> mich zu schreiben, und alles durch einander, es mag sich schicken oder </w:t>
      </w:r>
      <w:r>
        <w:rPr/>
        <w:sym w:font="Linux Biolinum" w:char="000025E6"/>
        <w:t xml:space="preserve">  </w:t>
        <w:sym w:font="Linux Biolinum" w:char="000025E6"/>
      </w:r>
    </w:p>
    <w:p>
      <w:pPr>
        <w:pStyle w:val="stumpf"/>
      </w:pPr>
      <w:r>
        <w:rPr/>
        <w:sym w:font="Linux Biolinum" w:char="000025E6"/>
        <w:t xml:space="preserve">    </w:t>
        <w:sym w:font="Linux Biolinum" w:char="000025E6"/>
      </w:r>
      <w:r>
        <w:rPr/>
        <w:t xml:space="preserve"> ein Muster </w:t>
      </w:r>
      <w:r>
        <w:rPr>
          <w:strike w:val="true"/>
        </w:rPr>
        <w:t xml:space="preserve">ihm</w:t>
      </w:r>
      <w:r>
        <w:rPr/>
        <w:t xml:space="preserve"> in meiner Antwort gegeben – weil ihm </w:t>
      </w:r>
    </w:p>
    <w:p>
      <w:pPr>
        <w:pStyle w:val="stumpf"/>
      </w:pPr>
      <w:r>
        <w:rPr/>
        <w:t xml:space="preserve">nichts als </w:t>
      </w:r>
      <w:r>
        <w:rPr/>
        <w:sym w:font="Linux Biolinum" w:char="000025E6"/>
        <w:t xml:space="preserve">   </w:t>
        <w:sym w:font="Linux Biolinum" w:char="000025E6"/>
      </w:r>
      <w:r>
        <w:rPr/>
        <w:t xml:space="preserve"> einen guten Briefsteller, und zur Gabe seine Gedanken </w:t>
      </w:r>
    </w:p>
    <w:p>
      <w:pPr>
        <w:pStyle w:val="stumpf"/>
      </w:pPr>
      <w:r>
        <w:rPr/>
        <w:t xml:space="preserve">schriftlich auszudr</w:t>
      </w:r>
      <w:r>
        <w:rPr/>
        <w:sym w:font="Linux Biolinum" w:char="000025E6"/>
        <w:t xml:space="preserve">   </w:t>
        <w:sym w:font="Linux Biolinum" w:char="000025E6"/>
      </w:r>
      <w:r>
        <w:rPr/>
        <w:t xml:space="preserve"> selbst diese Stelle vor, damit sie desto mehr </w:t>
      </w:r>
    </w:p>
    <w:p>
      <w:pPr>
        <w:pStyle w:val="stumpf"/>
      </w:pPr>
      <w:r>
        <w:rPr/>
        <w:t xml:space="preserve">Eindruck in ihn macht. </w:t>
      </w:r>
    </w:p>
    <w:p>
      <w:pPr>
        <w:framePr w:w="1000" w:hSpace="420" w:wrap="around" w:hAnchor="page" w:vAnchor="text" w:xAlign="left" w:y="0"/>
        <w:keepNext w:val="true"/>
        <w:pStyle w:val="zeilenzählung"/>
      </w:pPr>
      <w:r>
        <w:rPr>
          <w:sz w:val="12"/>
        </w:rPr>
        <w:t>20</w:t>
      </w:r>
    </w:p>
    <w:p>
      <w:pPr>
        <w:pStyle w:val="einzug"/>
      </w:pPr>
      <w:r>
        <w:rPr/>
        <w:t xml:space="preserve">Montags Mittags hatten wir einen Gänseschmauß mit dem </w:t>
      </w:r>
      <w:r>
        <w:rPr>
          <w:rFonts w:ascii="Linux Biolinum" w:hAnsi="Linux Biolinum" w:cs="Linux Biolinum"/>
        </w:rPr>
        <w:t xml:space="preserve">Zöpfel</w:t>
      </w:r>
      <w:r>
        <w:rPr/>
        <w:t xml:space="preserve">schen </w:t>
      </w:r>
    </w:p>
    <w:p>
      <w:pPr>
        <w:pStyle w:val="stumpf"/>
      </w:pPr>
      <w:r>
        <w:rPr/>
        <w:t xml:space="preserve">Hause; mein alter Vater hat einen Husten, der ihn bisweilen müde macht, </w:t>
      </w:r>
    </w:p>
    <w:p>
      <w:pPr>
        <w:pStyle w:val="stumpf"/>
      </w:pPr>
      <w:r>
        <w:rPr/>
        <w:t xml:space="preserve">geht aber Gottlob! aus, und ist noch nicht gewiß, ob er an Dich schreiben kann. </w:t>
      </w:r>
    </w:p>
    <w:p>
      <w:pPr>
        <w:pStyle w:val="stumpf"/>
      </w:pPr>
      <w:r>
        <w:rPr/>
        <w:t xml:space="preserve">Seinen herzl. vaterl. Gruß auf allen Fall. Der liebe Gott erhalte und stärke </w:t>
      </w:r>
    </w:p>
    <w:p>
      <w:pPr>
        <w:pStyle w:val="stumpf"/>
      </w:pPr>
      <w:r>
        <w:rPr/>
        <w:t xml:space="preserve">ihn! amen; das heist, es werde wahr pp. </w:t>
      </w:r>
    </w:p>
    <w:p>
      <w:pPr>
        <w:framePr w:w="1000" w:hSpace="420" w:wrap="around" w:hAnchor="page" w:vAnchor="text" w:xAlign="left" w:y="0"/>
        <w:keepNext w:val="true"/>
        <w:pStyle w:val="zeilenzählung"/>
      </w:pPr>
      <w:r>
        <w:rPr>
          <w:sz w:val="12"/>
        </w:rPr>
        <w:t>25</w:t>
      </w:r>
    </w:p>
    <w:p>
      <w:pPr>
        <w:pStyle w:val="einzug"/>
      </w:pPr>
      <w:r>
        <w:rPr/>
        <w:t xml:space="preserve">Weil ich diese Woche mit dem N. T. fertig zu werden gedenke; so hoffe </w:t>
      </w:r>
    </w:p>
    <w:p>
      <w:pPr>
        <w:pStyle w:val="stumpf"/>
      </w:pPr>
      <w:r>
        <w:rPr/>
        <w:t xml:space="preserve">künftige die </w:t>
      </w:r>
      <w:r>
        <w:rPr>
          <w:rFonts w:ascii="Linux Biolinum" w:hAnsi="Linux Biolinum" w:cs="Linux Biolinum"/>
        </w:rPr>
        <w:t xml:space="preserve">Grammatic</w:t>
      </w:r>
      <w:r>
        <w:rPr/>
        <w:t xml:space="preserve"> der griechischen Sprache mit allen mögl. Hülfsmitteln </w:t>
      </w:r>
    </w:p>
    <w:p>
      <w:pPr>
        <w:pStyle w:val="stumpf"/>
      </w:pPr>
      <w:r>
        <w:rPr/>
        <w:t xml:space="preserve">anzufangen, und den jungen Trescho zu meinem Mitarbeiter darinn zu wählen. </w:t>
      </w:r>
    </w:p>
    <w:p>
      <w:pPr>
        <w:pStyle w:val="einzug"/>
      </w:pPr>
      <w:r>
        <w:rPr/>
        <w:t xml:space="preserve">Ich habe des berüchtigten Bernds Leben gelesen; und ein Paar von seinen </w:t>
      </w:r>
    </w:p>
    <w:p>
      <w:pPr>
        <w:pStyle w:val="stumpf"/>
      </w:pPr>
      <w:r>
        <w:rPr/>
        <w:t xml:space="preserve">Schriften durchblättert, die mich das übrige zu sehen keine Lust machen. Das </w:t>
      </w:r>
    </w:p>
    <w:p>
      <w:pPr>
        <w:framePr w:w="1000" w:hSpace="420" w:wrap="around" w:hAnchor="page" w:vAnchor="text" w:xAlign="left" w:y="0"/>
        <w:keepNext w:val="true"/>
        <w:pStyle w:val="zeilenzählung"/>
      </w:pPr>
      <w:r>
        <w:rPr>
          <w:sz w:val="12"/>
        </w:rPr>
        <w:t>30</w:t>
      </w:r>
    </w:p>
    <w:p>
      <w:pPr>
        <w:pStyle w:val="stumpf"/>
      </w:pPr>
      <w:r>
        <w:rPr/>
        <w:t xml:space="preserve">erste ist das einzige Buch in seiner Art. Nach dem Bilde des Mannes von sich </w:t>
      </w:r>
    </w:p>
    <w:p>
      <w:pPr>
        <w:pStyle w:val="stumpf"/>
      </w:pPr>
      <w:r>
        <w:rPr/>
        <w:t xml:space="preserve">selbst urtheile ich. Es fehlte dem Mann an Urtheilskraft 1.) in der Erkenntnis </w:t>
      </w:r>
    </w:p>
    <w:p>
      <w:pPr>
        <w:pStyle w:val="stumpf"/>
      </w:pPr>
      <w:r>
        <w:rPr/>
        <w:t xml:space="preserve">seiner selbst 2.) in seinen Sätzen und in seinem Styl. Geitz und Eitelkeit guckt </w:t>
      </w:r>
    </w:p>
    <w:p>
      <w:pPr>
        <w:pStyle w:val="stumpf"/>
      </w:pPr>
      <w:r>
        <w:rPr/>
        <w:t xml:space="preserve">allenthalben hervor, ohngeachtet er beyde Leidenschaften an sich niemals </w:t>
      </w:r>
    </w:p>
    <w:p>
      <w:pPr>
        <w:pStyle w:val="stumpf"/>
      </w:pPr>
      <w:r>
        <w:rPr/>
        <w:t xml:space="preserve">erkannt. Aufrichtig ist er gewesen, daß er nichts von sich verschwiegen. Was ein </w:t>
      </w:r>
    </w:p>
    <w:p>
      <w:pPr>
        <w:framePr w:w="1000" w:hSpace="420" w:wrap="around" w:hAnchor="page" w:vAnchor="text" w:xAlign="left" w:y="0"/>
        <w:keepNext w:val="true"/>
        <w:pStyle w:val="zeilenzählung"/>
      </w:pPr>
      <w:r>
        <w:rPr>
          <w:sz w:val="12"/>
        </w:rPr>
        <w:t>35</w:t>
      </w:r>
    </w:p>
    <w:p>
      <w:pPr>
        <w:pStyle w:val="stumpf"/>
      </w:pPr>
      <w:r>
        <w:rPr/>
        <w:t xml:space="preserve">Mann also nicht weiß, kann er nicht sagen. Sein schwach </w:t>
      </w:r>
      <w:r>
        <w:rPr>
          <w:rFonts w:ascii="Linux Biolinum" w:hAnsi="Linux Biolinum" w:cs="Linux Biolinum"/>
        </w:rPr>
        <w:t xml:space="preserve">Iudicium</w:t>
      </w:r>
      <w:r>
        <w:rPr/>
        <w:t xml:space="preserve"> hat ihn </w:t>
      </w:r>
    </w:p>
    <w:p>
      <w:pPr>
        <w:pStyle w:val="stumpf"/>
      </w:pPr>
      <w:r>
        <w:rPr/>
        <w:t xml:space="preserve">also wieder Willen zu einem Heuchler gemacht. Und was offenbare Lügen </w:t>
      </w:r>
    </w:p>
    <w:p>
      <w:pPr>
        <w:pStyle w:val="stumpf"/>
      </w:pPr>
      <w:r>
        <w:rPr/>
        <w:t xml:space="preserve">sind, ist an ihm bloß Schwäche des Verstandes. Ein gesetzlich Christenthum </w:t>
      </w:r>
    </w:p>
    <w:p>
      <w:pPr>
        <w:framePr w:w="1000" w:hSpace="420" w:wrap="around" w:hAnchor="page" w:vAnchor="text" w:xAlign="left" w:y="0"/>
        <w:keepNext w:val="true"/>
        <w:pStyle w:val="seitenzählung"/>
      </w:pPr>
      <w:r>
        <w:rPr>
          <w:sz w:val="12"/>
          <w:b w:val="true"/>
        </w:rPr>
        <w:t>S. 434</w:t>
      </w:r>
      <w:r>
        <w:rPr/>
        <w:t xml:space="preserve"> </w:t>
      </w:r>
    </w:p>
    <w:p>
      <w:pPr>
        <w:pStyle w:val="stumpf"/>
      </w:pPr>
      <w:r>
        <w:rPr/>
        <w:t xml:space="preserve">kann man gleichfalls in dem Leben dieses Mannes sehen und die mühsamen </w:t>
      </w:r>
    </w:p>
    <w:p>
      <w:pPr>
        <w:pStyle w:val="stumpf"/>
      </w:pPr>
      <w:r>
        <w:rPr/>
        <w:t xml:space="preserve">Wege, die uns daßelbige stolpern lehrt; die Furcht des Todes, in der uns </w:t>
      </w:r>
    </w:p>
    <w:p>
      <w:pPr>
        <w:pStyle w:val="stumpf"/>
      </w:pPr>
      <w:r>
        <w:rPr/>
        <w:t xml:space="preserve">daßelbe sitzen läßt pp. Durch das ganze Buch bin bestätigt worden in meiner </w:t>
      </w:r>
    </w:p>
    <w:p>
      <w:pPr>
        <w:pStyle w:val="stumpf"/>
      </w:pPr>
      <w:r>
        <w:rPr/>
        <w:t xml:space="preserve">alten </w:t>
      </w:r>
      <w:r>
        <w:rPr>
          <w:strike w:val="true"/>
        </w:rPr>
        <w:t xml:space="preserve">Ansicht</w:t>
      </w:r>
      <w:r>
        <w:rPr/>
        <w:t xml:space="preserve"> </w:t>
      </w:r>
      <w:r>
        <w:rPr>
          <w:rFonts w:ascii="Linux Biolinum" w:hAnsi="Linux Biolinum" w:cs="Linux Biolinum"/>
        </w:rPr>
        <w:t xml:space="preserve">Hypothese;</w:t>
      </w:r>
      <w:r>
        <w:rPr/>
        <w:t xml:space="preserve"> daß </w:t>
      </w:r>
      <w:r>
        <w:rPr>
          <w:rFonts w:ascii="Linux Biolinum" w:hAnsi="Linux Biolinum" w:cs="Linux Biolinum"/>
        </w:rPr>
        <w:t xml:space="preserve">Hypochondrie</w:t>
      </w:r>
      <w:r>
        <w:rPr/>
        <w:t xml:space="preserve"> in Leidenschaften ihren </w:t>
      </w:r>
    </w:p>
    <w:p>
      <w:pPr>
        <w:framePr w:w="1000" w:hSpace="420" w:wrap="around" w:hAnchor="page" w:vAnchor="text" w:xAlign="left" w:y="0"/>
        <w:keepNext w:val="true"/>
        <w:pStyle w:val="zeilenzählung"/>
      </w:pPr>
      <w:r>
        <w:rPr>
          <w:sz w:val="12"/>
        </w:rPr>
        <w:t>5</w:t>
      </w:r>
    </w:p>
    <w:p>
      <w:pPr>
        <w:pStyle w:val="stumpf"/>
      </w:pPr>
      <w:r>
        <w:rPr/>
        <w:t xml:space="preserve">Ursprung nimmt. Ein Gewebe von dergl. ist in der Leibesbeschaffenheit dieses </w:t>
      </w:r>
    </w:p>
    <w:p>
      <w:pPr>
        <w:pStyle w:val="stumpf"/>
      </w:pPr>
      <w:r>
        <w:rPr/>
        <w:t xml:space="preserve">Mannes als ein Erbgut anzusehen. Sein Vater ein </w:t>
      </w:r>
      <w:r>
        <w:rPr>
          <w:rFonts w:ascii="Linux Biolinum" w:hAnsi="Linux Biolinum" w:cs="Linux Biolinum"/>
        </w:rPr>
        <w:t xml:space="preserve">epicur</w:t>
      </w:r>
      <w:r>
        <w:rPr/>
        <w:t xml:space="preserve">ischer Christ, seine </w:t>
      </w:r>
    </w:p>
    <w:p>
      <w:pPr>
        <w:pStyle w:val="stumpf"/>
      </w:pPr>
      <w:r>
        <w:rPr/>
        <w:t xml:space="preserve">Mutter eine stoische Christin. Ich rede nicht anders als nach den bloßen </w:t>
      </w:r>
      <w:r>
        <w:rPr>
          <w:rFonts w:ascii="Linux Biolinum" w:hAnsi="Linux Biolinum" w:cs="Linux Biolinum"/>
        </w:rPr>
        <w:t xml:space="preserve">Idéen</w:t>
      </w:r>
      <w:r>
        <w:rPr/>
        <w:t xml:space="preserve"> </w:t>
      </w:r>
    </w:p>
    <w:p>
      <w:pPr>
        <w:pStyle w:val="stumpf"/>
      </w:pPr>
      <w:r>
        <w:rPr/>
        <w:t xml:space="preserve">eines Schriftstellers, und der Mensch oder vielmehr der Christ geht meine </w:t>
      </w:r>
    </w:p>
    <w:p>
      <w:pPr>
        <w:pStyle w:val="stumpf"/>
      </w:pPr>
      <w:r>
        <w:rPr/>
        <w:t xml:space="preserve">Critick nicht an. Diese </w:t>
      </w:r>
      <w:r>
        <w:rPr>
          <w:rFonts w:ascii="Linux Biolinum" w:hAnsi="Linux Biolinum" w:cs="Linux Biolinum"/>
        </w:rPr>
        <w:t xml:space="preserve">Memoires</w:t>
      </w:r>
      <w:r>
        <w:rPr/>
        <w:t xml:space="preserve"> sind sehr brauchbar, wenn man Kleinigkeiten </w:t>
      </w:r>
    </w:p>
    <w:p>
      <w:pPr>
        <w:framePr w:w="1000" w:hSpace="420" w:wrap="around" w:hAnchor="page" w:vAnchor="text" w:xAlign="left" w:y="0"/>
        <w:keepNext w:val="true"/>
        <w:pStyle w:val="zeilenzählung"/>
      </w:pPr>
      <w:r>
        <w:rPr>
          <w:sz w:val="12"/>
        </w:rPr>
        <w:t>10</w:t>
      </w:r>
    </w:p>
    <w:p>
      <w:pPr>
        <w:pStyle w:val="stumpf"/>
      </w:pPr>
      <w:r>
        <w:rPr/>
        <w:t xml:space="preserve">mit Verstand ansehen und anwenden kann; sonst bleibt es, ein langweiliges </w:t>
      </w:r>
    </w:p>
    <w:p>
      <w:pPr>
        <w:pStyle w:val="stumpf"/>
      </w:pPr>
      <w:r>
        <w:rPr/>
        <w:t xml:space="preserve">oder albernes Buch, das weder Vergnügen noch Nutzen geben kann; einem </w:t>
      </w:r>
    </w:p>
    <w:p>
      <w:pPr>
        <w:pStyle w:val="stumpf"/>
      </w:pPr>
      <w:r>
        <w:rPr/>
        <w:t xml:space="preserve">leichtsinnigen Leser Eckel und Gelächter erweckt, einen </w:t>
      </w:r>
      <w:r>
        <w:rPr>
          <w:rFonts w:ascii="Linux Biolinum" w:hAnsi="Linux Biolinum" w:cs="Linux Biolinum"/>
        </w:rPr>
        <w:t xml:space="preserve">hypochon</w:t>
      </w:r>
      <w:r>
        <w:rPr/>
        <w:t xml:space="preserve">drischen aber </w:t>
      </w:r>
    </w:p>
    <w:p>
      <w:pPr>
        <w:pStyle w:val="stumpf"/>
      </w:pPr>
      <w:r>
        <w:rPr/>
        <w:t xml:space="preserve">Angst und bange macht, ohne ihn klüger zu machen. Fällt es Dir einmal in die </w:t>
      </w:r>
    </w:p>
    <w:p>
      <w:pPr>
        <w:pStyle w:val="stumpf"/>
      </w:pPr>
      <w:r>
        <w:rPr/>
        <w:t xml:space="preserve">Hände, und Du hast Lust es zu lesen, so können Dir diese kurze Anmerkungen </w:t>
      </w:r>
    </w:p>
    <w:p>
      <w:pPr>
        <w:framePr w:w="1000" w:hSpace="420" w:wrap="around" w:hAnchor="page" w:vAnchor="text" w:xAlign="left" w:y="0"/>
        <w:keepNext w:val="true"/>
        <w:pStyle w:val="zeilenzählung"/>
      </w:pPr>
      <w:r>
        <w:rPr>
          <w:sz w:val="12"/>
        </w:rPr>
        <w:t>15</w:t>
      </w:r>
    </w:p>
    <w:p>
      <w:pPr>
        <w:pStyle w:val="stumpf"/>
      </w:pPr>
      <w:r>
        <w:rPr/>
        <w:t xml:space="preserve">an statt eines guten Leitfadens dienen. Der junge Arndt hat uns gestern </w:t>
      </w:r>
    </w:p>
    <w:p>
      <w:pPr>
        <w:pStyle w:val="stumpf"/>
      </w:pPr>
      <w:r>
        <w:rPr/>
        <w:t xml:space="preserve">besucht, und läßt Dich herzl. grüßen. Er hat halbe Lust die </w:t>
      </w:r>
      <w:r>
        <w:rPr>
          <w:rFonts w:ascii="Linux Biolinum" w:hAnsi="Linux Biolinum" w:cs="Linux Biolinum"/>
        </w:rPr>
        <w:t xml:space="preserve">Condition</w:t>
      </w:r>
      <w:r>
        <w:rPr/>
        <w:t xml:space="preserve"> bey der </w:t>
      </w:r>
    </w:p>
    <w:p>
      <w:pPr>
        <w:pStyle w:val="stumpf"/>
      </w:pPr>
      <w:r>
        <w:rPr/>
        <w:t xml:space="preserve">Fr. </w:t>
      </w:r>
      <w:r>
        <w:rPr>
          <w:rFonts w:ascii="Linux Biolinum" w:hAnsi="Linux Biolinum" w:cs="Linux Biolinum"/>
        </w:rPr>
        <w:t xml:space="preserve">v. Rosen</w:t>
      </w:r>
      <w:r>
        <w:rPr/>
        <w:t xml:space="preserve"> anzunehmen. Mit seiner Aufführung bin sehr zufrieden. Weist </w:t>
      </w:r>
    </w:p>
    <w:p>
      <w:pPr>
        <w:pStyle w:val="stumpf"/>
      </w:pPr>
      <w:r>
        <w:rPr/>
        <w:t xml:space="preserve">Du nähere Bedingungen, so melde mir. Vergiß es nicht. Ich ersterbe Dein </w:t>
      </w:r>
    </w:p>
    <w:p>
      <w:pPr>
        <w:pStyle w:val="stumpf"/>
      </w:pPr>
      <w:r>
        <w:rPr/>
        <w:t xml:space="preserve">treuer </w:t>
      </w:r>
    </w:p>
    <w:p>
      <w:pPr>
        <w:framePr w:w="1000" w:hSpace="420" w:wrap="around" w:hAnchor="page" w:vAnchor="text" w:xAlign="left" w:y="0"/>
        <w:keepNext w:val="true"/>
        <w:pStyle w:val="zeilenzählung"/>
      </w:pPr>
      <w:r>
        <w:rPr>
          <w:sz w:val="12"/>
        </w:rPr>
        <w:t>20</w:t>
      </w:r>
    </w:p>
    <w:p>
      <w:pPr>
        <w:pStyle w:val="rechtsbündig"/>
      </w:pPr>
      <w:r>
        <w:rPr/>
        <w:t xml:space="preserve">Bruder.</w:t>
      </w:r>
      <w:r>
        <w:rPr/>
        <w:t xml:space="preserve"> </w:t>
      </w:r>
    </w:p>
    <w:p>
      <w:pPr>
        <w:pStyle w:val="stumpf"/>
      </w:pPr>
      <w:r>
        <w:rPr/>
        <w:t xml:space="preserve"> </w:t>
      </w:r>
    </w:p>
    <w:p>
      <w:pPr>
        <w:pStyle w:val="einzug"/>
      </w:pPr>
      <w:r>
        <w:rPr>
          <w:i w:val="true"/>
          <w:color w:val="#7d7d74"/>
        </w:rPr>
        <w:t xml:space="preserve">Auf der ersten Seite zwischen Datum und Anrede:</w:t>
      </w:r>
      <w:r>
        <w:rPr/>
        <w:t xml:space="preserve"> </w:t>
      </w:r>
    </w:p>
    <w:p>
      <w:pPr>
        <w:pStyle w:val="einzug"/>
      </w:pPr>
      <w:r>
        <w:rPr/>
        <w:sym w:font="Linux Biolinum" w:char="000025E6"/>
        <w:t xml:space="preserve"> </w:t>
        <w:sym w:font="Linux Biolinum" w:char="000025E6"/>
      </w:r>
      <w:r>
        <w:rPr/>
        <w:t xml:space="preserve">an Euer Haus und dortige gute </w:t>
      </w:r>
      <w:r>
        <w:rPr/>
        <w:sym w:font="Linux Biolinum" w:char="000025E6"/>
        <w:t xml:space="preserve"> </w:t>
        <w:sym w:font="Linux Biolinum" w:char="000025E6"/>
      </w:r>
      <w:r>
        <w:rPr/>
        <w:t xml:space="preserve"> – von mir und von hier. Frage den </w:t>
      </w:r>
    </w:p>
    <w:p>
      <w:pPr>
        <w:pStyle w:val="stumpf"/>
      </w:pPr>
      <w:r>
        <w:rPr/>
        <w:t xml:space="preserve">HE Mag: ob er schon den 2ten Theil von Stockhausens Briefsammlung hat. </w:t>
      </w:r>
    </w:p>
    <w:p>
      <w:pPr>
        <w:pStyle w:val="stumpf"/>
      </w:pPr>
      <w:r>
        <w:rPr/>
        <w:t xml:space="preserve">Des Buchbinder Brandt einz. Tochter ist gestern gestorben. Jungfer </w:t>
      </w:r>
    </w:p>
    <w:p>
      <w:pPr>
        <w:framePr w:w="1000" w:hSpace="420" w:wrap="around" w:hAnchor="page" w:vAnchor="text" w:xAlign="left" w:y="0"/>
        <w:keepNext w:val="true"/>
        <w:pStyle w:val="zeilenzählung"/>
      </w:pPr>
      <w:r>
        <w:rPr>
          <w:sz w:val="12"/>
        </w:rPr>
        <w:t>25</w:t>
      </w:r>
    </w:p>
    <w:p>
      <w:pPr>
        <w:pStyle w:val="stumpf"/>
      </w:pPr>
      <w:r>
        <w:rPr/>
        <w:t xml:space="preserve">Vetterinn!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(60).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498f.</w:t>
      </w:r>
    </w:p>
    <w:p>
      <w:pPr>
        <w:pStyle w:val="stumpf"/>
      </w:pPr>
      <w:r>
        <w:rPr>
          <w:rFonts w:ascii="Linux Biolinum" w:hAnsi="Linux Biolinum" w:cs="Linux Biolinum"/>
        </w:rPr>
        <w:t xml:space="preserve">ZH I 432–434, Nr. 164.</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432/1</w:t>
      </w:r>
      <w:r>
        <w:rPr/>
        <w:t xml:space="preserve"> greg. 24.10.1759 </w:t>
      </w:r>
    </w:p>
    <w:p>
      <w:pPr>
        <w:pStyle w:val="kommentar"/>
      </w:pPr>
      <w:r>
        <w:rPr>
          <w:b w:val="true"/>
          <w:sz w:val="16"/>
        </w:rPr>
        <w:t xml:space="preserve">432/3</w:t>
      </w:r>
      <w:r>
        <w:rPr/>
        <w:t xml:space="preserve"> </w:t>
      </w:r>
      <w:r>
        <w:rPr>
          <w:rFonts w:ascii="Linux Libertine G" w:hAnsi="Linux Libertine G" w:cs="Linux Libertine G"/>
        </w:rPr>
        <w:t xml:space="preserve">Zuckerstrauß</w:t>
        <w:t>]</w:t>
      </w:r>
      <w:r>
        <w:rPr/>
        <w:t xml:space="preserve"> Zuckerkuchen, Streuselkuchen </w:t>
      </w:r>
    </w:p>
    <w:p>
      <w:pPr>
        <w:pStyle w:val="kommentar"/>
      </w:pPr>
      <w:r>
        <w:rPr>
          <w:b w:val="true"/>
          <w:sz w:val="16"/>
        </w:rPr>
        <w:t xml:space="preserve">432/9</w:t>
      </w:r>
      <w:r>
        <w:rPr/>
        <w:t xml:space="preserve"> </w:t>
      </w:r>
      <w:r>
        <w:rPr>
          <w:rFonts w:ascii="Linux Libertine G" w:hAnsi="Linux Libertine G" w:cs="Linux Libertine G"/>
        </w:rPr>
        <w:t xml:space="preserve">Sperlinge</w:t>
        <w:t>]</w:t>
      </w:r>
      <w:r>
        <w:rPr/>
        <w:t xml:space="preserve"> </w:t>
      </w:r>
      <w:r>
        <w:rPr/>
        <w:t xml:space="preserve">Mt 10,29ff.</w:t>
      </w:r>
      <w:r>
        <w:rPr/>
        <w:t xml:space="preserve"> </w:t>
      </w:r>
    </w:p>
    <w:p>
      <w:pPr>
        <w:pStyle w:val="kommentar"/>
      </w:pPr>
      <w:r>
        <w:rPr>
          <w:b w:val="true"/>
          <w:sz w:val="16"/>
        </w:rPr>
        <w:t xml:space="preserve">432/11</w:t>
      </w:r>
      <w:r>
        <w:rPr/>
        <w:t xml:space="preserve"> </w:t>
      </w:r>
      <w:r>
        <w:rPr/>
        <w:t xml:space="preserve">Gerhard Ludwig Woltersdorf</w:t>
      </w:r>
      <w:r>
        <w:rPr/>
      </w:r>
      <w:r>
        <w:rPr/>
        <w:t xml:space="preserve"> </w:t>
      </w:r>
    </w:p>
    <w:p>
      <w:pPr>
        <w:pStyle w:val="kommentar"/>
      </w:pPr>
      <w:r>
        <w:rPr>
          <w:b w:val="true"/>
          <w:sz w:val="16"/>
        </w:rPr>
        <w:t xml:space="preserve">432/12</w:t>
      </w:r>
      <w:r>
        <w:rPr/>
        <w:t xml:space="preserve"> </w:t>
      </w:r>
      <w:r>
        <w:rPr>
          <w:rFonts w:ascii="Linux Libertine G" w:hAnsi="Linux Libertine G" w:cs="Linux Libertine G"/>
        </w:rPr>
        <w:t xml:space="preserve">NB</w:t>
        <w:t>]</w:t>
      </w:r>
      <w:r>
        <w:rPr/>
        <w:t xml:space="preserve"> nota bene </w:t>
      </w:r>
    </w:p>
    <w:p>
      <w:pPr>
        <w:pStyle w:val="kommentar"/>
      </w:pPr>
      <w:r>
        <w:rPr>
          <w:b w:val="true"/>
          <w:sz w:val="16"/>
        </w:rPr>
        <w:t xml:space="preserve">432/16</w:t>
      </w:r>
      <w:r>
        <w:rPr/>
        <w:t xml:space="preserve"> </w:t>
      </w:r>
      <w:r>
        <w:rPr>
          <w:rFonts w:ascii="Linux Libertine G" w:hAnsi="Linux Libertine G" w:cs="Linux Libertine G"/>
        </w:rPr>
        <w:t xml:space="preserve">Fürstenstand</w:t>
        <w:t>]</w:t>
      </w:r>
      <w:r>
        <w:rPr/>
        <w:t xml:space="preserve"> Empore in der Kirche, für adlige Gemeindemitglieder reserviert. </w:t>
      </w:r>
    </w:p>
    <w:p>
      <w:pPr>
        <w:pStyle w:val="kommentar"/>
      </w:pPr>
      <w:r>
        <w:rPr>
          <w:b w:val="true"/>
          <w:sz w:val="16"/>
        </w:rPr>
        <w:t xml:space="preserve">432/19</w:t>
      </w:r>
      <w:r>
        <w:rPr/>
        <w:t xml:space="preserve"> </w:t>
      </w:r>
      <w:r>
        <w:rPr/>
        <w:t xml:space="preserve">1 Kor 11,30</w:t>
      </w:r>
      <w:r>
        <w:rPr/>
        <w:t xml:space="preserve"> </w:t>
      </w:r>
    </w:p>
    <w:p>
      <w:pPr>
        <w:pStyle w:val="kommentar"/>
      </w:pPr>
      <w:r>
        <w:rPr>
          <w:b w:val="true"/>
          <w:sz w:val="16"/>
        </w:rPr>
        <w:t xml:space="preserve">432/22</w:t>
      </w:r>
      <w:r>
        <w:rPr/>
        <w:t xml:space="preserve"> </w:t>
      </w:r>
      <w:r>
        <w:rPr/>
        <w:t xml:space="preserve">Joh 11,11</w:t>
      </w:r>
      <w:r>
        <w:rPr/>
        <w:t xml:space="preserve"> </w:t>
      </w:r>
    </w:p>
    <w:p>
      <w:pPr>
        <w:pStyle w:val="kommentar"/>
      </w:pPr>
      <w:r>
        <w:rPr>
          <w:b w:val="true"/>
          <w:sz w:val="16"/>
        </w:rPr>
        <w:t xml:space="preserve">432/23</w:t>
      </w:r>
      <w:r>
        <w:rPr/>
        <w:t xml:space="preserve"> </w:t>
      </w:r>
      <w:r>
        <w:rPr>
          <w:rFonts w:ascii="Linux Libertine G" w:hAnsi="Linux Libertine G" w:cs="Linux Libertine G"/>
        </w:rPr>
        <w:t xml:space="preserve">Tilse</w:t>
        <w:t>]</w:t>
      </w:r>
      <w:r>
        <w:rPr/>
        <w:t xml:space="preserve"> nicht ermittelt </w:t>
      </w:r>
    </w:p>
    <w:p>
      <w:pPr>
        <w:pStyle w:val="kommentar"/>
      </w:pPr>
      <w:r>
        <w:rPr>
          <w:b w:val="true"/>
          <w:sz w:val="16"/>
        </w:rPr>
        <w:t xml:space="preserve">432/24</w:t>
      </w:r>
      <w:r>
        <w:rPr/>
        <w:t xml:space="preserve"> wohl </w:t>
      </w:r>
      <w:r>
        <w:rPr/>
        <w:t xml:space="preserve">Johann Christoph Berens</w:t>
      </w:r>
      <w:r>
        <w:rPr/>
      </w:r>
      <w:r>
        <w:rPr/>
        <w:t xml:space="preserve"> </w:t>
      </w:r>
    </w:p>
    <w:p>
      <w:pPr>
        <w:pStyle w:val="kommentar"/>
      </w:pPr>
      <w:r>
        <w:rPr>
          <w:b w:val="true"/>
          <w:sz w:val="16"/>
        </w:rPr>
        <w:t xml:space="preserve">432/33</w:t>
      </w:r>
      <w:r>
        <w:rPr/>
        <w:t xml:space="preserve"> die Schwester Lindners, </w:t>
      </w:r>
      <w:r>
        <w:t>HKB 163 (I  425/3)</w:t>
      </w:r>
      <w:r>
        <w:rPr/>
      </w:r>
      <w:r>
        <w:rPr/>
        <w:t xml:space="preserve"> </w:t>
      </w:r>
    </w:p>
    <w:p>
      <w:pPr>
        <w:pStyle w:val="kommentar"/>
      </w:pPr>
      <w:r>
        <w:rPr>
          <w:b w:val="true"/>
          <w:sz w:val="16"/>
        </w:rPr>
        <w:t xml:space="preserve">432/34</w:t>
      </w:r>
      <w:r>
        <w:rPr/>
        <w:t xml:space="preserve"> </w:t>
      </w:r>
      <w:r>
        <w:rPr/>
        <w:t xml:space="preserve">Auguste Angelica Lindner</w:t>
      </w:r>
      <w:r>
        <w:rPr/>
      </w:r>
      <w:r>
        <w:rPr/>
        <w:t xml:space="preserve"> </w:t>
      </w:r>
    </w:p>
    <w:p>
      <w:pPr>
        <w:pStyle w:val="kommentar"/>
      </w:pPr>
      <w:r>
        <w:rPr>
          <w:b w:val="true"/>
          <w:sz w:val="16"/>
        </w:rPr>
        <w:t xml:space="preserve">432/36</w:t>
      </w:r>
      <w:r>
        <w:rPr/>
        <w:t xml:space="preserve"> </w:t>
      </w:r>
      <w:r>
        <w:rPr>
          <w:rFonts w:ascii="Linux Libertine G" w:hAnsi="Linux Libertine G" w:cs="Linux Libertine G"/>
        </w:rPr>
        <w:t xml:space="preserve">Magister</w:t>
        <w:t>]</w:t>
      </w:r>
      <w:r>
        <w:rPr/>
        <w:t xml:space="preserve"> </w:t>
      </w:r>
      <w:r>
        <w:rPr/>
        <w:t xml:space="preserve">Johann Gotthelf Lindner</w:t>
      </w:r>
      <w:r>
        <w:rPr/>
      </w:r>
      <w:r>
        <w:rPr/>
        <w:t xml:space="preserve"> </w:t>
      </w:r>
    </w:p>
    <w:p>
      <w:pPr>
        <w:pStyle w:val="kommentar"/>
      </w:pPr>
      <w:r>
        <w:rPr>
          <w:b w:val="true"/>
          <w:sz w:val="16"/>
        </w:rPr>
        <w:t xml:space="preserve">433/6</w:t>
      </w:r>
      <w:r>
        <w:rPr/>
        <w:t xml:space="preserve"> </w:t>
      </w:r>
      <w:r>
        <w:rPr/>
        <w:t xml:space="preserve">Johann Friedrich Lauson</w:t>
      </w:r>
      <w:r>
        <w:rPr/>
      </w:r>
      <w:r>
        <w:rPr/>
        <w:t xml:space="preserve"> </w:t>
      </w:r>
    </w:p>
    <w:p>
      <w:pPr>
        <w:pStyle w:val="kommentar"/>
      </w:pPr>
      <w:r>
        <w:rPr>
          <w:b w:val="true"/>
          <w:sz w:val="16"/>
        </w:rPr>
        <w:t xml:space="preserve">433/8</w:t>
      </w:r>
      <w:r>
        <w:rPr/>
        <w:t xml:space="preserve"> Welches enzyklopädische Werk von </w:t>
      </w:r>
      <w:r>
        <w:rPr/>
        <w:t xml:space="preserve">Konrad Gesner</w:t>
      </w:r>
      <w:r>
        <w:rPr/>
      </w:r>
      <w:r>
        <w:rPr/>
        <w:t xml:space="preserve"> gemeint ist, wurde nicht ermittelt. </w:t>
      </w:r>
    </w:p>
    <w:p>
      <w:pPr>
        <w:pStyle w:val="kommentar"/>
      </w:pPr>
      <w:r>
        <w:rPr>
          <w:b w:val="true"/>
          <w:sz w:val="16"/>
        </w:rPr>
        <w:t xml:space="preserve">433/9</w:t>
      </w:r>
      <w:r>
        <w:rPr/>
        <w:t xml:space="preserve"> </w:t>
      </w:r>
      <w:r>
        <w:rPr>
          <w:rFonts w:ascii="Linux Libertine G" w:hAnsi="Linux Libertine G" w:cs="Linux Libertine G"/>
        </w:rPr>
        <w:t xml:space="preserve">Bruder</w:t>
        <w:t>]</w:t>
      </w:r>
      <w:r>
        <w:rPr/>
        <w:t xml:space="preserve"> </w:t>
      </w:r>
      <w:r>
        <w:rPr/>
        <w:t xml:space="preserve">Gottlob Immanuel Lindner</w:t>
      </w:r>
      <w:r>
        <w:rPr/>
      </w:r>
      <w:r>
        <w:rPr/>
        <w:t xml:space="preserve"> </w:t>
      </w:r>
    </w:p>
    <w:p>
      <w:pPr>
        <w:pStyle w:val="kommentar"/>
      </w:pPr>
      <w:r>
        <w:rPr>
          <w:b w:val="true"/>
          <w:sz w:val="16"/>
        </w:rPr>
        <w:t xml:space="preserve">433/9</w:t>
      </w:r>
      <w:r>
        <w:rPr/>
        <w:t xml:space="preserve"> </w:t>
      </w:r>
      <w:r>
        <w:rPr>
          <w:rFonts w:ascii="Linux Libertine G" w:hAnsi="Linux Libertine G" w:cs="Linux Libertine G"/>
        </w:rPr>
        <w:t xml:space="preserve">jungen Herrn</w:t>
        <w:t>]</w:t>
      </w:r>
      <w:r>
        <w:rPr/>
        <w:t xml:space="preserve"> vmtl. </w:t>
      </w:r>
      <w:r>
        <w:rPr/>
        <w:t xml:space="preserve">Peter Christoph Baron v. Witten</w:t>
      </w:r>
      <w:r>
        <w:rPr/>
      </w:r>
      <w:r>
        <w:rPr/>
        <w:t xml:space="preserve"> </w:t>
      </w:r>
    </w:p>
    <w:p>
      <w:pPr>
        <w:pStyle w:val="kommentar"/>
      </w:pPr>
      <w:r>
        <w:rPr>
          <w:b w:val="true"/>
          <w:sz w:val="16"/>
        </w:rPr>
        <w:t xml:space="preserve">433/12</w:t>
      </w:r>
      <w:r>
        <w:rPr/>
        <w:t xml:space="preserve"> </w:t>
      </w:r>
      <w:r>
        <w:rPr/>
        <w:t xml:space="preserve">George Bassa</w:t>
      </w:r>
      <w:r>
        <w:rPr/>
      </w:r>
      <w:r>
        <w:rPr/>
        <w:t xml:space="preserve"> </w:t>
      </w:r>
    </w:p>
    <w:p>
      <w:pPr>
        <w:pStyle w:val="kommentar"/>
      </w:pPr>
      <w:r>
        <w:rPr>
          <w:b w:val="true"/>
          <w:sz w:val="16"/>
        </w:rPr>
        <w:t xml:space="preserve">433/13</w:t>
      </w:r>
      <w:r>
        <w:rPr/>
        <w:t xml:space="preserve"> </w:t>
      </w:r>
      <w:r>
        <w:rPr>
          <w:rFonts w:ascii="Linux Libertine G" w:hAnsi="Linux Libertine G" w:cs="Linux Libertine G"/>
        </w:rPr>
        <w:t xml:space="preserve">Stelle</w:t>
        <w:t>]</w:t>
      </w:r>
      <w:r>
        <w:rPr/>
        <w:t xml:space="preserve"> vll. beim Handelshaus Berens </w:t>
      </w:r>
    </w:p>
    <w:p>
      <w:pPr>
        <w:pStyle w:val="kommentar"/>
      </w:pPr>
      <w:r>
        <w:rPr>
          <w:b w:val="true"/>
          <w:sz w:val="16"/>
        </w:rPr>
        <w:t xml:space="preserve">433/14</w:t>
      </w:r>
      <w:r>
        <w:rPr/>
        <w:t xml:space="preserve"> vmtl. </w:t>
      </w:r>
      <w:r>
        <w:rPr/>
        <w:t xml:space="preserve">Georg Berens</w:t>
      </w:r>
      <w:r>
        <w:rPr/>
      </w:r>
      <w:r>
        <w:rPr/>
        <w:t xml:space="preserve"> </w:t>
      </w:r>
    </w:p>
    <w:p>
      <w:pPr>
        <w:pStyle w:val="kommentar"/>
      </w:pPr>
      <w:r>
        <w:rPr>
          <w:b w:val="true"/>
          <w:sz w:val="16"/>
        </w:rPr>
        <w:t xml:space="preserve">433/20</w:t>
      </w:r>
      <w:r>
        <w:rPr/>
        <w:t xml:space="preserve"> </w:t>
      </w:r>
      <w:r>
        <w:rPr/>
        <w:t xml:space="preserve">Zöpfel</w:t>
      </w:r>
      <w:r>
        <w:rPr/>
      </w:r>
      <w:r>
        <w:rPr/>
        <w:t xml:space="preserve"> </w:t>
      </w:r>
    </w:p>
    <w:p>
      <w:pPr>
        <w:pStyle w:val="kommentar"/>
      </w:pPr>
      <w:r>
        <w:rPr>
          <w:b w:val="true"/>
          <w:sz w:val="16"/>
        </w:rPr>
        <w:t xml:space="preserve">433/21</w:t>
      </w:r>
      <w:r>
        <w:rPr/>
        <w:t xml:space="preserve"> </w:t>
      </w:r>
      <w:r>
        <w:rPr/>
        <w:t xml:space="preserve">Johann Christoph Hamann (Vater)</w:t>
      </w:r>
      <w:r>
        <w:rPr/>
      </w:r>
      <w:r>
        <w:rPr/>
        <w:t xml:space="preserve"> </w:t>
      </w:r>
    </w:p>
    <w:p>
      <w:pPr>
        <w:pStyle w:val="kommentar"/>
      </w:pPr>
      <w:r>
        <w:rPr>
          <w:b w:val="true"/>
          <w:sz w:val="16"/>
        </w:rPr>
        <w:t xml:space="preserve">433/24</w:t>
      </w:r>
      <w:r>
        <w:rPr/>
        <w:t xml:space="preserve"> aus der Schlußstrophe von </w:t>
      </w:r>
      <w:r>
        <w:rPr/>
        <w:t xml:space="preserve">M. Luthers</w:t>
      </w:r>
      <w:r>
        <w:rPr/>
        <w:t xml:space="preserve"> »Vater unser im Himmelreich« </w:t>
      </w:r>
    </w:p>
    <w:p>
      <w:pPr>
        <w:pStyle w:val="kommentar"/>
      </w:pPr>
      <w:r>
        <w:rPr>
          <w:b w:val="true"/>
          <w:sz w:val="16"/>
        </w:rPr>
        <w:t xml:space="preserve">433/25</w:t>
      </w:r>
      <w:r>
        <w:rPr/>
        <w:t xml:space="preserve"> </w:t>
      </w:r>
      <w:r>
        <w:t>HKB 150 (I  358/1)</w:t>
      </w:r>
      <w:r>
        <w:rPr/>
      </w:r>
      <w:r>
        <w:rPr/>
        <w:t xml:space="preserve">, </w:t>
      </w:r>
      <w:r>
        <w:t>HKB 154 (I  381/27)</w:t>
      </w:r>
      <w:r>
        <w:rPr/>
      </w:r>
      <w:r>
        <w:rPr/>
        <w:t xml:space="preserve">, </w:t>
      </w:r>
      <w:r>
        <w:t>HKB 156 (I  393/6)</w:t>
      </w:r>
      <w:r>
        <w:rPr/>
      </w:r>
      <w:r>
        <w:rPr/>
        <w:t xml:space="preserve">, </w:t>
      </w:r>
      <w:r>
        <w:t>HKB 173 (I  456/15)</w:t>
      </w:r>
      <w:r>
        <w:rPr/>
      </w:r>
      <w:r>
        <w:rPr/>
        <w:t xml:space="preserve"> </w:t>
      </w:r>
    </w:p>
    <w:p>
      <w:pPr>
        <w:pStyle w:val="kommentar"/>
      </w:pPr>
      <w:r>
        <w:rPr>
          <w:b w:val="true"/>
          <w:sz w:val="16"/>
        </w:rPr>
        <w:t xml:space="preserve">433/27</w:t>
      </w:r>
      <w:r>
        <w:rPr/>
        <w:t xml:space="preserve"> </w:t>
      </w:r>
      <w:r>
        <w:rPr/>
        <w:t xml:space="preserve">Samuel Ernst Trescho</w:t>
      </w:r>
      <w:r>
        <w:rPr/>
      </w:r>
      <w:r>
        <w:rPr/>
        <w:t xml:space="preserve"> </w:t>
      </w:r>
    </w:p>
    <w:p>
      <w:pPr>
        <w:pStyle w:val="kommentar"/>
      </w:pPr>
      <w:r>
        <w:rPr>
          <w:b w:val="true"/>
          <w:sz w:val="16"/>
        </w:rPr>
        <w:t xml:space="preserve">433/28</w:t>
      </w:r>
      <w:r>
        <w:rPr/>
        <w:t xml:space="preserve"> </w:t>
      </w:r>
      <w:r>
        <w:rPr/>
        <w:t xml:space="preserve">Bernd, </w:t>
      </w:r>
      <w:r>
        <w:rPr>
          <w:i w:val="true"/>
        </w:rPr>
        <w:t xml:space="preserve">Eigene Lebens-Beschreibung</w:t>
      </w:r>
      <w:r>
        <w:rPr/>
      </w:r>
      <w:r>
        <w:rPr/>
        <w:t xml:space="preserve">; siehe dazu </w:t>
      </w:r>
      <w:r>
        <w:rPr/>
        <w:t xml:space="preserve">Hoffmann (1979)</w:t>
      </w:r>
      <w:r>
        <w:rPr/>
        <w:t xml:space="preserve"> </w:t>
      </w:r>
    </w:p>
    <w:p>
      <w:pPr>
        <w:pStyle w:val="kommentar"/>
      </w:pPr>
      <w:r>
        <w:rPr>
          <w:b w:val="true"/>
          <w:sz w:val="16"/>
        </w:rPr>
        <w:t xml:space="preserve">433/29</w:t>
      </w:r>
      <w:r>
        <w:rPr/>
        <w:t xml:space="preserve"> </w:t>
      </w:r>
      <w:r>
        <w:rPr/>
        <w:t xml:space="preserve">Bernd, </w:t>
      </w:r>
      <w:r>
        <w:rPr>
          <w:i w:val="true"/>
        </w:rPr>
        <w:t xml:space="preserve">Stand der Sicherheit</w:t>
      </w:r>
      <w:r>
        <w:rPr/>
      </w:r>
      <w:r>
        <w:rPr/>
        <w:t xml:space="preserve"> </w:t>
      </w:r>
    </w:p>
    <w:p>
      <w:pPr>
        <w:pStyle w:val="kommentar"/>
      </w:pPr>
      <w:r>
        <w:rPr>
          <w:b w:val="true"/>
          <w:sz w:val="16"/>
        </w:rPr>
        <w:t xml:space="preserve">434/15</w:t>
      </w:r>
      <w:r>
        <w:rPr/>
        <w:t xml:space="preserve"> </w:t>
      </w:r>
      <w:r>
        <w:rPr/>
        <w:t xml:space="preserve">Christian Gottlieb Arndt</w:t>
      </w:r>
      <w:r>
        <w:rPr/>
      </w:r>
      <w:r>
        <w:rPr/>
        <w:t xml:space="preserve"> </w:t>
      </w:r>
    </w:p>
    <w:p>
      <w:pPr>
        <w:pStyle w:val="kommentar"/>
      </w:pPr>
      <w:r>
        <w:rPr>
          <w:b w:val="true"/>
          <w:sz w:val="16"/>
        </w:rPr>
        <w:t xml:space="preserve">434/17</w:t>
      </w:r>
      <w:r>
        <w:rPr/>
        <w:t xml:space="preserve"> </w:t>
      </w:r>
      <w:r>
        <w:rPr>
          <w:rFonts w:ascii="Linux Libertine G" w:hAnsi="Linux Libertine G" w:cs="Linux Libertine G"/>
        </w:rPr>
        <w:t xml:space="preserve">v. Rosen</w:t>
        <w:t>]</w:t>
      </w:r>
      <w:r>
        <w:rPr/>
        <w:t xml:space="preserve"> nicht ermittelt </w:t>
      </w:r>
    </w:p>
    <w:p>
      <w:pPr>
        <w:pStyle w:val="kommentar"/>
      </w:pPr>
      <w:r>
        <w:rPr>
          <w:b w:val="true"/>
          <w:sz w:val="16"/>
        </w:rPr>
        <w:t xml:space="preserve">434/23</w:t>
      </w:r>
      <w:r>
        <w:rPr/>
        <w:t xml:space="preserve"> </w:t>
      </w:r>
      <w:r>
        <w:rPr/>
        <w:t xml:space="preserve">Stockhausen, </w:t>
      </w:r>
      <w:r>
        <w:rPr>
          <w:i w:val="true"/>
        </w:rPr>
        <w:t xml:space="preserve">Sammlung vermischter Briefe</w:t>
      </w:r>
      <w:r>
        <w:rPr/>
      </w:r>
      <w:r>
        <w:rPr/>
        <w:t xml:space="preserve">; der zweite Teil erschien 1759. </w:t>
      </w:r>
    </w:p>
    <w:p>
      <w:pPr>
        <w:pStyle w:val="kommentar"/>
        <w:sectPr>
          <w:pgMar w:top="1416" w:right="1900" w:bottom="2132" w:left="1984" w:footer="1417"/>
          <w:cols w:equalWidth="true" w:space="560" w:num="2"/>
          <w:type w:val="continuous"/>
        </w:sectPr>
      </w:pPr>
      <w:r>
        <w:rPr>
          <w:b w:val="true"/>
          <w:sz w:val="16"/>
        </w:rPr>
        <w:t xml:space="preserve">434/24</w:t>
      </w:r>
      <w:r>
        <w:rPr/>
        <w:t xml:space="preserve"> </w:t>
      </w:r>
      <w:r>
        <w:t>HKB 165 (I  435/37)</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164 (I 432‒434)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d3fd752804c641c7" /><Relationship Type="http://schemas.openxmlformats.org/officeDocument/2006/relationships/footer" Target="/word/footer1.xml" Id="default" /></Relationships>
</file>