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9d912a793f452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41‒44</w:t>
      </w:r>
      <w:r>
        <w:br/>
      </w:r>
    </w:p>
    <w:p>
      <w:pPr>
        <w:pStyle w:val="linksbündig"/>
      </w:pPr>
      <w:r>
        <w:rPr>
          <w:sz w:val="32"/>
          <w:b w:val="true"/>
        </w:rPr>
        <w:t>193</w:t>
      </w:r>
    </w:p>
    <w:p>
      <w:pPr>
        <w:pStyle w:val="linksbündig"/>
      </w:pPr>
      <w:r>
        <w:rPr>
          <w:b w:val="true"/>
        </w:rPr>
        <w:t>Mitau, 22. September 1760</w:t>
      </w:r>
      <w:r>
        <w:br/>
      </w:r>
      <w:r>
        <w:rPr>
          <w:b w:val="true"/>
        </w:rPr>
        <w:t>Johann Georg Hamann → Johann Gotthelf Lindner,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41, 26</w:t>
      </w:r>
    </w:p>
    <w:p>
      <w:pPr>
        <w:pStyle w:val="stumpf"/>
      </w:pPr>
      <w:r>
        <w:rPr/>
        <w:t xml:space="preserve">Herzlich geliebtester Freund, </w:t>
      </w:r>
    </w:p>
    <w:p>
      <w:pPr>
        <w:pStyle w:val="stumpf"/>
      </w:pPr>
      <w:r>
        <w:rPr/>
        <w:t xml:space="preserve">Meinen aufrichtigsten Dank zum voraus für die Erfüllung Ihres gütigen </w:t>
      </w:r>
    </w:p>
    <w:p>
      <w:pPr>
        <w:pStyle w:val="stumpf"/>
      </w:pPr>
      <w:r>
        <w:rPr/>
        <w:t xml:space="preserve">Versprechens. Ich nehme Ihre Treue in Besorgung des Abschiedes für </w:t>
      </w:r>
    </w:p>
    <w:p>
      <w:pPr>
        <w:pStyle w:val="stumpf"/>
      </w:pPr>
      <w:r>
        <w:rPr/>
        <w:t xml:space="preserve">meinen Bruder als ein Siegel zu allen den Beweisen der Freundschaft an, die ich </w:t>
      </w:r>
    </w:p>
    <w:p>
      <w:pPr>
        <w:framePr w:w="1000" w:hSpace="420" w:wrap="around" w:hAnchor="page" w:vAnchor="text" w:xAlign="left" w:y="0"/>
        <w:keepNext w:val="true"/>
        <w:pStyle w:val="zeilenzählung"/>
      </w:pPr>
      <w:r>
        <w:rPr>
          <w:sz w:val="12"/>
        </w:rPr>
        <w:t>30</w:t>
      </w:r>
    </w:p>
    <w:p>
      <w:pPr>
        <w:pStyle w:val="stumpf"/>
      </w:pPr>
      <w:r>
        <w:rPr/>
        <w:t xml:space="preserve">bey allen Fällen so viele Jahre von Ihnen genoßen habe; und finde darinn </w:t>
      </w:r>
    </w:p>
    <w:p>
      <w:pPr>
        <w:pStyle w:val="stumpf"/>
      </w:pPr>
      <w:r>
        <w:rPr/>
        <w:t xml:space="preserve">zugleich eine Gewährleistung auf die Zukunft, daß kein </w:t>
      </w:r>
      <w:r>
        <w:rPr>
          <w:rFonts w:ascii="Linux Biolinum" w:hAnsi="Linux Biolinum" w:cs="Linux Biolinum"/>
        </w:rPr>
        <w:t xml:space="preserve">Contrast</w:t>
      </w:r>
      <w:r>
        <w:rPr/>
        <w:t xml:space="preserve"> der Umstände, </w:t>
      </w:r>
    </w:p>
    <w:p>
      <w:pPr>
        <w:pStyle w:val="stumpf"/>
      </w:pPr>
      <w:r>
        <w:rPr/>
        <w:t xml:space="preserve">kein Betrug von Vorurtheilen und Leidenschaften, unserm gemeinschaftlichen </w:t>
      </w:r>
    </w:p>
    <w:p>
      <w:pPr>
        <w:pStyle w:val="stumpf"/>
      </w:pPr>
      <w:r>
        <w:rPr/>
        <w:t xml:space="preserve">Wechsel Abbruch thun wird. </w:t>
      </w:r>
    </w:p>
    <w:p>
      <w:pPr>
        <w:pStyle w:val="einzug"/>
      </w:pPr>
      <w:r>
        <w:rPr/>
        <w:t xml:space="preserve">Daß mein Wille stets geneigt gewesen die Schuld der Freundschaft in Rath </w:t>
      </w:r>
    </w:p>
    <w:p>
      <w:pPr>
        <w:framePr w:w="1000" w:hSpace="420" w:wrap="around" w:hAnchor="page" w:vAnchor="text" w:xAlign="left" w:y="0"/>
        <w:keepNext w:val="true"/>
        <w:pStyle w:val="seitenzählung"/>
      </w:pPr>
      <w:r>
        <w:rPr>
          <w:sz w:val="12"/>
          <w:b w:val="true"/>
        </w:rPr>
        <w:t>S. 42</w:t>
      </w:r>
      <w:r>
        <w:rPr/>
        <w:t xml:space="preserve"> </w:t>
      </w:r>
    </w:p>
    <w:p>
      <w:pPr>
        <w:pStyle w:val="stumpf"/>
      </w:pPr>
      <w:r>
        <w:rPr/>
        <w:t xml:space="preserve">so wohl als in </w:t>
      </w:r>
      <w:r>
        <w:rPr>
          <w:u w:val="single"/>
        </w:rPr>
        <w:t xml:space="preserve">That</w:t>
      </w:r>
      <w:r>
        <w:rPr/>
        <w:t xml:space="preserve"> Ihnen abzutragen; das weiß ich, und versichere Sie </w:t>
      </w:r>
    </w:p>
    <w:p>
      <w:pPr>
        <w:pStyle w:val="stumpf"/>
      </w:pPr>
      <w:r>
        <w:rPr/>
        <w:t xml:space="preserve">davon auf das zuverläßigste, im fall Sie einige Zweifel darüber hegen möchten. </w:t>
      </w:r>
    </w:p>
    <w:p>
      <w:pPr>
        <w:pStyle w:val="stumpf"/>
      </w:pPr>
      <w:r>
        <w:rPr/>
        <w:t xml:space="preserve">Der das Herz hat jemanden zu </w:t>
      </w:r>
      <w:r>
        <w:rPr>
          <w:u w:val="double"/>
        </w:rPr>
        <w:t xml:space="preserve">rathen,</w:t>
      </w:r>
      <w:r>
        <w:rPr/>
        <w:t xml:space="preserve"> wird die geringere Gefahr und den </w:t>
      </w:r>
    </w:p>
    <w:p>
      <w:pPr>
        <w:pStyle w:val="stumpf"/>
      </w:pPr>
      <w:r>
        <w:rPr/>
        <w:t xml:space="preserve">sinnlichen Beweis von Thätigkeit gern auf sich nehmen, falls er von seiner </w:t>
      </w:r>
    </w:p>
    <w:p>
      <w:pPr>
        <w:framePr w:w="1000" w:hSpace="420" w:wrap="around" w:hAnchor="page" w:vAnchor="text" w:xAlign="left" w:y="0"/>
        <w:keepNext w:val="true"/>
        <w:pStyle w:val="zeilenzählung"/>
      </w:pPr>
      <w:r>
        <w:rPr>
          <w:sz w:val="12"/>
        </w:rPr>
        <w:t>5</w:t>
      </w:r>
    </w:p>
    <w:p>
      <w:pPr>
        <w:pStyle w:val="stumpf"/>
      </w:pPr>
      <w:r>
        <w:rPr/>
        <w:t xml:space="preserve">Ungeschicklichkeit im ersten nicht abgeschreckt würde. Wem meine Denkungsart </w:t>
      </w:r>
    </w:p>
    <w:p>
      <w:pPr>
        <w:pStyle w:val="stumpf"/>
      </w:pPr>
      <w:r>
        <w:rPr/>
        <w:t xml:space="preserve">nicht gefällt, wird sich gewis noch weniger meine Handlungen als Früchte </w:t>
      </w:r>
    </w:p>
    <w:p>
      <w:pPr>
        <w:pStyle w:val="stumpf"/>
      </w:pPr>
      <w:r>
        <w:rPr/>
        <w:t xml:space="preserve">dieser Wurzel gefallen laßen. Ich kann mich aber nicht ohne Grund schmeicheln, </w:t>
      </w:r>
    </w:p>
    <w:p>
      <w:pPr>
        <w:pStyle w:val="stumpf"/>
      </w:pPr>
      <w:r>
        <w:rPr/>
        <w:t xml:space="preserve">daß ein solches Misverständnis unter uns weder statt gefunden hat noch statt </w:t>
      </w:r>
    </w:p>
    <w:p>
      <w:pPr>
        <w:pStyle w:val="stumpf"/>
      </w:pPr>
      <w:r>
        <w:rPr/>
        <w:t xml:space="preserve">finden kann. </w:t>
      </w:r>
    </w:p>
    <w:p>
      <w:pPr>
        <w:framePr w:w="1000" w:hSpace="420" w:wrap="around" w:hAnchor="page" w:vAnchor="text" w:xAlign="left" w:y="0"/>
        <w:keepNext w:val="true"/>
        <w:pStyle w:val="zeilenzählung"/>
      </w:pPr>
      <w:r>
        <w:rPr>
          <w:sz w:val="12"/>
        </w:rPr>
        <w:t>10</w:t>
      </w:r>
    </w:p>
    <w:p>
      <w:pPr>
        <w:pStyle w:val="einzug"/>
      </w:pPr>
      <w:r>
        <w:rPr/>
        <w:t xml:space="preserve">Da ich jetzt die Nachricht von der Befreyung meines Bruders habe; so ist </w:t>
      </w:r>
    </w:p>
    <w:p>
      <w:pPr>
        <w:pStyle w:val="stumpf"/>
      </w:pPr>
      <w:r>
        <w:rPr/>
        <w:t xml:space="preserve">der Zweck meiner Reise erfüllt. Ich bin daher reisefertig, ohngeachtet mein </w:t>
      </w:r>
    </w:p>
    <w:p>
      <w:pPr>
        <w:pStyle w:val="stumpf"/>
      </w:pPr>
      <w:r>
        <w:rPr/>
        <w:t xml:space="preserve">Vater und HE. </w:t>
      </w:r>
      <w:r>
        <w:rPr>
          <w:rFonts w:ascii="Linux Biolinum" w:hAnsi="Linux Biolinum" w:cs="Linux Biolinum"/>
        </w:rPr>
        <w:t xml:space="preserve">Archidiac. B.</w:t>
      </w:r>
      <w:r>
        <w:rPr/>
        <w:t xml:space="preserve"> mich anrathen wollen die Gesellschaft meines </w:t>
      </w:r>
    </w:p>
    <w:p>
      <w:pPr>
        <w:pStyle w:val="stumpf"/>
      </w:pPr>
      <w:r>
        <w:rPr/>
        <w:t xml:space="preserve">Bruders abzuwarten. Auf ihre Gründe habe so gut ich gekonnt, geantwortet; </w:t>
      </w:r>
    </w:p>
    <w:p>
      <w:pPr>
        <w:pStyle w:val="stumpf"/>
      </w:pPr>
      <w:r>
        <w:rPr/>
        <w:t xml:space="preserve">mein Bruder wird sich übrigens das Beyspiel meiner Eilfertigkeit nach </w:t>
      </w:r>
    </w:p>
    <w:p>
      <w:pPr>
        <w:framePr w:w="1000" w:hSpace="420" w:wrap="around" w:hAnchor="page" w:vAnchor="text" w:xAlign="left" w:y="0"/>
        <w:keepNext w:val="true"/>
        <w:pStyle w:val="zeilenzählung"/>
      </w:pPr>
      <w:r>
        <w:rPr>
          <w:sz w:val="12"/>
        </w:rPr>
        <w:t>15</w:t>
      </w:r>
    </w:p>
    <w:p>
      <w:pPr>
        <w:pStyle w:val="stumpf"/>
      </w:pPr>
      <w:r>
        <w:rPr/>
        <w:t xml:space="preserve">Beschaffenheit der Umstände zu Nutze machen. </w:t>
      </w:r>
    </w:p>
    <w:p>
      <w:pPr>
        <w:pStyle w:val="einzug"/>
      </w:pPr>
      <w:r>
        <w:rPr/>
        <w:t xml:space="preserve">Der Fuhrmann ist heute erwartet worden aber noch nicht angekommen. Ich </w:t>
      </w:r>
    </w:p>
    <w:p>
      <w:pPr>
        <w:pStyle w:val="stumpf"/>
      </w:pPr>
      <w:r>
        <w:rPr/>
        <w:t xml:space="preserve">verspreche mir das verlangte Geräth zu beßerer Beqwemlichkeit, und nehme </w:t>
      </w:r>
    </w:p>
    <w:p>
      <w:pPr>
        <w:pStyle w:val="stumpf"/>
      </w:pPr>
      <w:r>
        <w:rPr/>
        <w:t xml:space="preserve">in Hofnung, meinen Wagen morgen zu sehen und mit der Fracht kurz und gut </w:t>
      </w:r>
    </w:p>
    <w:p>
      <w:pPr>
        <w:pStyle w:val="stumpf"/>
      </w:pPr>
      <w:r>
        <w:rPr/>
        <w:t xml:space="preserve">einig zu werden, heute schon durch gegenwärtiges Abschied. Gott helfe Ihnen </w:t>
      </w:r>
    </w:p>
    <w:p>
      <w:pPr>
        <w:framePr w:w="1000" w:hSpace="420" w:wrap="around" w:hAnchor="page" w:vAnchor="text" w:xAlign="left" w:y="0"/>
        <w:keepNext w:val="true"/>
        <w:pStyle w:val="zeilenzählung"/>
      </w:pPr>
      <w:r>
        <w:rPr>
          <w:sz w:val="12"/>
        </w:rPr>
        <w:t>20</w:t>
      </w:r>
    </w:p>
    <w:p>
      <w:pPr>
        <w:pStyle w:val="stumpf"/>
      </w:pPr>
      <w:r>
        <w:rPr/>
        <w:t xml:space="preserve">auch die Last künftiger Tage tragen, wie er Ihnen die verfloßene erleichtert, </w:t>
      </w:r>
    </w:p>
    <w:p>
      <w:pPr>
        <w:pStyle w:val="stumpf"/>
      </w:pPr>
      <w:r>
        <w:rPr>
          <w:u w:val="single"/>
        </w:rPr>
        <w:t xml:space="preserve">schenke</w:t>
      </w:r>
      <w:r>
        <w:rPr/>
        <w:t xml:space="preserve"> Ihnen Gedult, und </w:t>
      </w:r>
      <w:r>
        <w:rPr>
          <w:u w:val="single"/>
        </w:rPr>
        <w:t xml:space="preserve">belohne</w:t>
      </w:r>
      <w:r>
        <w:rPr/>
        <w:t xml:space="preserve"> Sie reichlich für die Ausübung derselben. </w:t>
      </w:r>
    </w:p>
    <w:p>
      <w:pPr>
        <w:pStyle w:val="stumpf"/>
      </w:pPr>
      <w:r>
        <w:rPr/>
        <w:t xml:space="preserve">Ohne daß ich Sie bitten darf, weiß ich, daß Sie nichts versäumen werden was </w:t>
      </w:r>
    </w:p>
    <w:p>
      <w:pPr>
        <w:pStyle w:val="stumpf"/>
      </w:pPr>
      <w:r>
        <w:rPr/>
        <w:t xml:space="preserve">zum Besten meines Bruders während seines Aufenthalts und zur </w:t>
      </w:r>
    </w:p>
    <w:p>
      <w:pPr>
        <w:pStyle w:val="stumpf"/>
      </w:pPr>
      <w:r>
        <w:rPr/>
        <w:t xml:space="preserve">Beförderung seines Aufbruches gereichen kann. Meine Bücher wünschte wohl, wenn </w:t>
      </w:r>
    </w:p>
    <w:p>
      <w:pPr>
        <w:framePr w:w="1000" w:hSpace="420" w:wrap="around" w:hAnchor="page" w:vAnchor="text" w:xAlign="left" w:y="0"/>
        <w:keepNext w:val="true"/>
        <w:pStyle w:val="zeilenzählung"/>
      </w:pPr>
      <w:r>
        <w:rPr>
          <w:sz w:val="12"/>
        </w:rPr>
        <w:t>25</w:t>
      </w:r>
    </w:p>
    <w:p>
      <w:pPr>
        <w:pStyle w:val="stumpf"/>
      </w:pPr>
      <w:r>
        <w:rPr/>
        <w:t xml:space="preserve">sie mit ihm gehen möchten – doch ich </w:t>
      </w:r>
      <w:r>
        <w:rPr>
          <w:u w:val="single"/>
        </w:rPr>
        <w:t xml:space="preserve">überlaße dies Ihrer Verfügung</w:t>
      </w:r>
      <w:r>
        <w:rPr/>
        <w:t xml:space="preserve">. Die </w:t>
      </w:r>
    </w:p>
    <w:p>
      <w:pPr>
        <w:pStyle w:val="stumpf"/>
      </w:pPr>
      <w:r>
        <w:rPr/>
        <w:t xml:space="preserve">Fracht derselben wird mein Vater tragen, und weil sie unterwegens geöfnet </w:t>
      </w:r>
    </w:p>
    <w:p>
      <w:pPr>
        <w:pStyle w:val="stumpf"/>
      </w:pPr>
      <w:r>
        <w:rPr/>
        <w:t xml:space="preserve">werden müßen, so würde meinem Bruder lieber als dem Fuhrmann den </w:t>
      </w:r>
    </w:p>
    <w:p>
      <w:pPr>
        <w:pStyle w:val="stumpf"/>
      </w:pPr>
      <w:r>
        <w:rPr/>
        <w:t xml:space="preserve">Schlüßel dazu anvertrauen. </w:t>
      </w:r>
    </w:p>
    <w:p>
      <w:pPr>
        <w:pStyle w:val="einzug"/>
      </w:pPr>
      <w:r>
        <w:rPr/>
        <w:t xml:space="preserve">Was die </w:t>
      </w:r>
      <w:r>
        <w:rPr>
          <w:rFonts w:ascii="Linux Biolinum" w:hAnsi="Linux Biolinum" w:cs="Linux Biolinum"/>
        </w:rPr>
        <w:t xml:space="preserve">epitre au Cheval. des Cy</w:t>
      </w:r>
      <w:r>
        <w:rPr>
          <w:shd w:fill="#e2e2e2"/>
          <w:rFonts w:ascii="Linux Biolinum" w:hAnsi="Linux Biolinum" w:cs="Linux Biolinum"/>
        </w:rPr>
        <w:t xml:space="preserve">g</w:t>
      </w:r>
      <w:r>
        <w:rPr>
          <w:rFonts w:ascii="Linux Biolinum" w:hAnsi="Linux Biolinum" w:cs="Linux Biolinum"/>
        </w:rPr>
        <w:t xml:space="preserve">nes</w:t>
      </w:r>
      <w:r>
        <w:rPr/>
        <w:t xml:space="preserve"> betrift; so hätte es bey Ihnen </w:t>
      </w:r>
    </w:p>
    <w:p>
      <w:pPr>
        <w:framePr w:w="1000" w:hSpace="420" w:wrap="around" w:hAnchor="page" w:vAnchor="text" w:xAlign="left" w:y="0"/>
        <w:keepNext w:val="true"/>
        <w:pStyle w:val="zeilenzählung"/>
      </w:pPr>
      <w:r>
        <w:rPr>
          <w:sz w:val="12"/>
        </w:rPr>
        <w:t>30</w:t>
      </w:r>
    </w:p>
    <w:p>
      <w:pPr>
        <w:pStyle w:val="stumpf"/>
      </w:pPr>
      <w:r>
        <w:rPr/>
        <w:t xml:space="preserve">gestanden, da ich es Ihnen gegeben, auf Ihr Recht zu bestehen. Weil </w:t>
      </w:r>
      <w:r>
        <w:rPr>
          <w:strike w:val="true"/>
        </w:rPr>
        <w:t xml:space="preserve">s</w:t>
      </w:r>
      <w:r>
        <w:rPr/>
        <w:t xml:space="preserve"> </w:t>
      </w:r>
    </w:p>
    <w:p>
      <w:pPr>
        <w:pStyle w:val="stumpf"/>
      </w:pPr>
      <w:r>
        <w:rPr/>
        <w:t xml:space="preserve">Sie sich aber deßelben wieder begeben haben; so ist mir die Zurücklieferung </w:t>
      </w:r>
    </w:p>
    <w:p>
      <w:pPr>
        <w:pStyle w:val="stumpf"/>
      </w:pPr>
      <w:r>
        <w:rPr/>
        <w:t xml:space="preserve">deßen angenehm. Anfrage steht unter guten Freunden frey, wenn man sich </w:t>
      </w:r>
    </w:p>
    <w:p>
      <w:pPr>
        <w:pStyle w:val="stumpf"/>
      </w:pPr>
      <w:r>
        <w:rPr/>
        <w:t xml:space="preserve">ein Ja! eben so gut als ein Nein! gefallen läßt. Ich will mich mit den </w:t>
      </w:r>
      <w:r>
        <w:rPr>
          <w:rFonts w:ascii="Linux Biolinum" w:hAnsi="Linux Biolinum" w:cs="Linux Biolinum"/>
        </w:rPr>
        <w:t xml:space="preserve">detail</w:t>
      </w:r>
      <w:r>
        <w:rPr/>
        <w:t xml:space="preserve"> </w:t>
      </w:r>
    </w:p>
    <w:p>
      <w:pPr>
        <w:pStyle w:val="stumpf"/>
      </w:pPr>
      <w:r>
        <w:rPr/>
        <w:t xml:space="preserve">der kleinen Bewegungsgründe an diese </w:t>
      </w:r>
      <w:r>
        <w:rPr>
          <w:rFonts w:ascii="Linux Biolinum" w:hAnsi="Linux Biolinum" w:cs="Linux Biolinum"/>
        </w:rPr>
        <w:t xml:space="preserve">epitre</w:t>
      </w:r>
      <w:r>
        <w:rPr/>
        <w:t xml:space="preserve"> zu denken nicht aufhalten. </w:t>
      </w:r>
    </w:p>
    <w:p>
      <w:pPr>
        <w:framePr w:w="1000" w:hSpace="420" w:wrap="around" w:hAnchor="page" w:vAnchor="text" w:xAlign="left" w:y="0"/>
        <w:keepNext w:val="true"/>
        <w:pStyle w:val="zeilenzählung"/>
      </w:pPr>
      <w:r>
        <w:rPr>
          <w:sz w:val="12"/>
        </w:rPr>
        <w:t>35</w:t>
      </w:r>
    </w:p>
    <w:p>
      <w:pPr>
        <w:pStyle w:val="einzug"/>
      </w:pPr>
      <w:r>
        <w:rPr/>
        <w:t xml:space="preserve">HE </w:t>
      </w:r>
      <w:r>
        <w:rPr>
          <w:rFonts w:ascii="Linux Biolinum" w:hAnsi="Linux Biolinum" w:cs="Linux Biolinum"/>
        </w:rPr>
        <w:t xml:space="preserve">Doctor</w:t>
      </w:r>
      <w:r>
        <w:rPr/>
        <w:t xml:space="preserve"> hat erst gestern Gelegenheit gehabt an den jüngsten HE Bruder </w:t>
      </w:r>
    </w:p>
    <w:p>
      <w:pPr>
        <w:pStyle w:val="stumpf"/>
      </w:pPr>
      <w:r>
        <w:rPr/>
        <w:t xml:space="preserve">zu schreiben, der jetzt nicht einmal zu Hause seyn wird. Letzterer hat mir </w:t>
      </w:r>
    </w:p>
    <w:p>
      <w:pPr>
        <w:pStyle w:val="stumpf"/>
      </w:pPr>
      <w:r>
        <w:rPr/>
        <w:t xml:space="preserve">gestern auch geschrieben; ich bin aber wieder meinen Willen verhindert </w:t>
      </w:r>
    </w:p>
    <w:p>
      <w:pPr>
        <w:framePr w:w="1000" w:hSpace="420" w:wrap="around" w:hAnchor="page" w:vAnchor="text" w:xAlign="left" w:y="0"/>
        <w:keepNext w:val="true"/>
        <w:pStyle w:val="seitenzählung"/>
      </w:pPr>
      <w:r>
        <w:rPr>
          <w:sz w:val="12"/>
          <w:b w:val="true"/>
        </w:rPr>
        <w:t>S. 43</w:t>
      </w:r>
      <w:r>
        <w:rPr/>
        <w:t xml:space="preserve"> </w:t>
      </w:r>
    </w:p>
    <w:p>
      <w:pPr>
        <w:pStyle w:val="stumpf"/>
      </w:pPr>
      <w:r>
        <w:rPr/>
        <w:t xml:space="preserve">worden ihm ein Paar Zeilen zu antworten. Vielleicht sehe ich ihn noch vor meiner </w:t>
      </w:r>
    </w:p>
    <w:p>
      <w:pPr>
        <w:pStyle w:val="stumpf"/>
      </w:pPr>
      <w:r>
        <w:rPr/>
        <w:t xml:space="preserve">Abreise – der ältere läst sich alles gefallen, was Sie für recht erkennen. Ich </w:t>
      </w:r>
    </w:p>
    <w:p>
      <w:pPr>
        <w:pStyle w:val="stumpf"/>
      </w:pPr>
      <w:r>
        <w:rPr/>
        <w:t xml:space="preserve">werde ihn nochmals erinnern Sie nicht auf seine Antwort warten zu laßen. </w:t>
      </w:r>
    </w:p>
    <w:p>
      <w:pPr>
        <w:pStyle w:val="einzug"/>
      </w:pPr>
      <w:r>
        <w:rPr/>
        <w:t xml:space="preserve">Ich empfehle Sie, Ihre liebe Hälfte und ganzes werthes Haus Göttlicher </w:t>
      </w:r>
    </w:p>
    <w:p>
      <w:pPr>
        <w:framePr w:w="1000" w:hSpace="420" w:wrap="around" w:hAnchor="page" w:vAnchor="text" w:xAlign="left" w:y="0"/>
        <w:keepNext w:val="true"/>
        <w:pStyle w:val="zeilenzählung"/>
      </w:pPr>
      <w:r>
        <w:rPr>
          <w:sz w:val="12"/>
        </w:rPr>
        <w:t>5</w:t>
      </w:r>
    </w:p>
    <w:p>
      <w:pPr>
        <w:pStyle w:val="stumpf"/>
      </w:pPr>
      <w:r>
        <w:rPr/>
        <w:t xml:space="preserve">Obhut und Gnade; mich Selbst zu Ihrem treuen Andenken, als Ihren </w:t>
      </w:r>
    </w:p>
    <w:p>
      <w:pPr>
        <w:pStyle w:val="stumpf"/>
      </w:pPr>
      <w:r>
        <w:rPr/>
        <w:t xml:space="preserve">redlichen ewigen Freund. </w:t>
      </w:r>
    </w:p>
    <w:p>
      <w:pPr>
        <w:pStyle w:val="rechtsbündig"/>
      </w:pPr>
      <w:r>
        <w:rPr/>
        <w:t xml:space="preserve">Hamann.</w:t>
      </w:r>
      <w:r>
        <w:rPr/>
        <w:t xml:space="preserve"> </w:t>
      </w:r>
    </w:p>
    <w:p>
      <w:pPr>
        <w:pStyle w:val="stumpf"/>
      </w:pPr>
      <w:r>
        <w:rPr/>
        <w:t xml:space="preserve"> </w:t>
      </w:r>
    </w:p>
    <w:p>
      <w:pPr>
        <w:pStyle w:val="stumpf"/>
      </w:pPr>
      <w:r>
        <w:rPr/>
        <w:t xml:space="preserve">HE </w:t>
      </w:r>
      <w:r>
        <w:rPr>
          <w:rFonts w:ascii="Linux Biolinum" w:hAnsi="Linux Biolinum" w:cs="Linux Biolinum"/>
        </w:rPr>
        <w:t xml:space="preserve">Pastor Ruprecht</w:t>
      </w:r>
      <w:r>
        <w:rPr/>
        <w:t xml:space="preserve"> hält sich gleichfalls hier auf und bringt, wenn das </w:t>
      </w:r>
    </w:p>
    <w:p>
      <w:pPr>
        <w:pStyle w:val="stumpf"/>
      </w:pPr>
      <w:r>
        <w:rPr/>
        <w:t xml:space="preserve">Glück gut ist, nach </w:t>
      </w:r>
      <w:r>
        <w:rPr>
          <w:rFonts w:ascii="Linux Biolinum" w:hAnsi="Linux Biolinum" w:cs="Linux Biolinum"/>
        </w:rPr>
        <w:t xml:space="preserve">Dobbeln,</w:t>
      </w:r>
      <w:r>
        <w:rPr/>
        <w:t xml:space="preserve"> wo er morgen Amts wegen seyn muß. Ach! daß </w:t>
      </w:r>
    </w:p>
    <w:p>
      <w:pPr>
        <w:framePr w:w="1000" w:hSpace="420" w:wrap="around" w:hAnchor="page" w:vAnchor="text" w:xAlign="left" w:y="0"/>
        <w:keepNext w:val="true"/>
        <w:pStyle w:val="zeilenzählung"/>
      </w:pPr>
      <w:r>
        <w:rPr>
          <w:sz w:val="12"/>
        </w:rPr>
        <w:t>10</w:t>
      </w:r>
    </w:p>
    <w:p>
      <w:pPr>
        <w:pStyle w:val="stumpf"/>
      </w:pPr>
      <w:r>
        <w:rPr/>
        <w:t xml:space="preserve">der Fuhrmann da wäre. Ich bin überall Heim weh wie ein Schweitzer. Die </w:t>
      </w:r>
    </w:p>
    <w:p>
      <w:pPr>
        <w:pStyle w:val="stumpf"/>
      </w:pPr>
      <w:r>
        <w:rPr/>
        <w:t xml:space="preserve">verbindlichste Gegengrüße – – </w:t>
      </w:r>
    </w:p>
    <w:p>
      <w:pPr>
        <w:pStyle w:val="rechtsbündig"/>
      </w:pPr>
      <w:r>
        <w:rPr/>
        <w:t xml:space="preserve">Mitau. den </w:t>
      </w:r>
      <w:r>
        <w:rPr/>
        <w:t xml:space="preserve">22 Sept. 1760.</w:t>
      </w:r>
      <w:r>
        <w:rPr/>
        <w:t xml:space="preserve"> </w:t>
      </w:r>
    </w:p>
    <w:p>
      <w:pPr>
        <w:pStyle w:val="stumpf"/>
      </w:pPr>
      <w:r>
        <w:rPr/>
        <w:t xml:space="preserve"> </w:t>
      </w:r>
    </w:p>
    <w:p>
      <w:pPr>
        <w:pStyle w:val="doppeleinzug"/>
      </w:pPr>
      <w:r>
        <w:rPr/>
        <w:t xml:space="preserve">Mein lieber Bruder, </w:t>
      </w:r>
    </w:p>
    <w:p>
      <w:pPr>
        <w:pStyle w:val="einzug"/>
      </w:pPr>
      <w:r>
        <w:rPr/>
        <w:t xml:space="preserve">Mit Deinem letzten zugl. Briefe von meinem Vater erhalten. Gott Lob! </w:t>
      </w:r>
    </w:p>
    <w:p>
      <w:pPr>
        <w:framePr w:w="1000" w:hSpace="420" w:wrap="around" w:hAnchor="page" w:vAnchor="text" w:xAlign="left" w:y="0"/>
        <w:keepNext w:val="true"/>
        <w:pStyle w:val="zeilenzählung"/>
      </w:pPr>
      <w:r>
        <w:rPr>
          <w:sz w:val="12"/>
        </w:rPr>
        <w:t>15</w:t>
      </w:r>
    </w:p>
    <w:p>
      <w:pPr>
        <w:pStyle w:val="stumpf"/>
      </w:pPr>
      <w:r>
        <w:rPr/>
        <w:t xml:space="preserve">gesund, wenigstens leidlich. Meldet nichts </w:t>
      </w:r>
      <w:r>
        <w:rPr>
          <w:rFonts w:ascii="Linux Biolinum" w:hAnsi="Linux Biolinum" w:cs="Linux Biolinum"/>
        </w:rPr>
        <w:t xml:space="preserve">interessant</w:t>
      </w:r>
      <w:r>
        <w:rPr/>
        <w:t xml:space="preserve">es, als daß das schlechte </w:t>
      </w:r>
    </w:p>
    <w:p>
      <w:pPr>
        <w:pStyle w:val="stumpf"/>
      </w:pPr>
      <w:r>
        <w:rPr/>
        <w:t xml:space="preserve">Geld dort abgesetzt ist. Die Nachricht von Deinem Abschiede und die Abschrift </w:t>
      </w:r>
    </w:p>
    <w:p>
      <w:pPr>
        <w:pStyle w:val="stumpf"/>
      </w:pPr>
      <w:r>
        <w:rPr/>
        <w:t xml:space="preserve">deßelben hat mich herzl. erfreut. Du bist jetzt </w:t>
      </w:r>
      <w:r>
        <w:rPr>
          <w:u w:val="single"/>
        </w:rPr>
        <w:t xml:space="preserve">frey</w:t>
      </w:r>
      <w:r>
        <w:rPr/>
        <w:t xml:space="preserve"> und Dein </w:t>
      </w:r>
      <w:r>
        <w:rPr>
          <w:u w:val="single"/>
        </w:rPr>
        <w:t xml:space="preserve">eigener Herr</w:t>
      </w:r>
      <w:r>
        <w:rPr/>
        <w:t xml:space="preserve">. </w:t>
      </w:r>
    </w:p>
    <w:p>
      <w:pPr>
        <w:pStyle w:val="stumpf"/>
      </w:pPr>
      <w:r>
        <w:rPr/>
        <w:t xml:space="preserve">Mache Dir Deinen jetzigen Stand beßer zu Nutz, und halte Dich an Gott </w:t>
      </w:r>
    </w:p>
    <w:p>
      <w:pPr>
        <w:pStyle w:val="stumpf"/>
      </w:pPr>
      <w:r>
        <w:rPr/>
        <w:t xml:space="preserve">überlaßen Seiner heil. Führung, die wir freylich jeder Zeit Ursache haben den </w:t>
      </w:r>
    </w:p>
    <w:p>
      <w:pPr>
        <w:framePr w:w="1000" w:hSpace="420" w:wrap="around" w:hAnchor="page" w:vAnchor="text" w:xAlign="left" w:y="0"/>
        <w:keepNext w:val="true"/>
        <w:pStyle w:val="zeilenzählung"/>
      </w:pPr>
      <w:r>
        <w:rPr>
          <w:sz w:val="12"/>
        </w:rPr>
        <w:t>20</w:t>
      </w:r>
    </w:p>
    <w:p>
      <w:pPr>
        <w:pStyle w:val="stumpf"/>
      </w:pPr>
      <w:r>
        <w:rPr/>
        <w:t xml:space="preserve">rauhen Wegen brüderl. Liebe und freundschaftlicher vorzuziehen. Ich glaube </w:t>
      </w:r>
    </w:p>
    <w:p>
      <w:pPr>
        <w:pStyle w:val="stumpf"/>
      </w:pPr>
      <w:r>
        <w:rPr/>
        <w:t xml:space="preserve">jetzt das Ziel meiner Reise erhalten zu haben, und stehe jetzt auf dem Sprung </w:t>
      </w:r>
    </w:p>
    <w:p>
      <w:pPr>
        <w:pStyle w:val="stumpf"/>
      </w:pPr>
      <w:r>
        <w:rPr/>
        <w:t xml:space="preserve">heimzugehen. Gott begleite mich und Dich und bringe uns glücklich </w:t>
      </w:r>
    </w:p>
    <w:p>
      <w:pPr>
        <w:pStyle w:val="stumpf"/>
      </w:pPr>
      <w:r>
        <w:rPr/>
        <w:t xml:space="preserve">zusammen. </w:t>
      </w:r>
    </w:p>
    <w:p>
      <w:pPr>
        <w:pStyle w:val="einzug"/>
      </w:pPr>
      <w:r>
        <w:rPr/>
        <w:t xml:space="preserve">Ein Vertrauen auf Gott giebt uns </w:t>
      </w:r>
      <w:r>
        <w:rPr>
          <w:rFonts w:ascii="Linux Biolinum" w:hAnsi="Linux Biolinum" w:cs="Linux Biolinum"/>
        </w:rPr>
        <w:t xml:space="preserve">Parrhesie,</w:t>
      </w:r>
      <w:r>
        <w:rPr/>
        <w:t xml:space="preserve"> Lust und Muth und Glück </w:t>
      </w:r>
    </w:p>
    <w:p>
      <w:pPr>
        <w:framePr w:w="1000" w:hSpace="420" w:wrap="around" w:hAnchor="page" w:vAnchor="text" w:xAlign="left" w:y="0"/>
        <w:keepNext w:val="true"/>
        <w:pStyle w:val="zeilenzählung"/>
      </w:pPr>
      <w:r>
        <w:rPr>
          <w:sz w:val="12"/>
        </w:rPr>
        <w:t>25</w:t>
      </w:r>
    </w:p>
    <w:p>
      <w:pPr>
        <w:pStyle w:val="stumpf"/>
      </w:pPr>
      <w:r>
        <w:rPr/>
        <w:t xml:space="preserve">alles zu unternehmen. Dem Glauben ist nichts unmöglich – nichts </w:t>
      </w:r>
    </w:p>
    <w:p>
      <w:pPr>
        <w:pStyle w:val="stumpf"/>
      </w:pPr>
      <w:r>
        <w:rPr/>
        <w:t xml:space="preserve">unbegreiflich, – nichts befremdend. Ich bin mir gewärtig das verlangte vor mir zu </w:t>
      </w:r>
    </w:p>
    <w:p>
      <w:pPr>
        <w:pStyle w:val="stumpf"/>
      </w:pPr>
      <w:r>
        <w:rPr/>
        <w:t xml:space="preserve">finden. Grüße Baßa und danke für gute oder schlechte Besorgung. </w:t>
      </w:r>
    </w:p>
    <w:p>
      <w:pPr>
        <w:pStyle w:val="einzug"/>
      </w:pPr>
      <w:r>
        <w:rPr/>
        <w:t xml:space="preserve">Es wird dir hoffentlich nicht beschwerlich seyn meine Bücher mitzubringen. </w:t>
      </w:r>
    </w:p>
    <w:p>
      <w:pPr>
        <w:pStyle w:val="stumpf"/>
      </w:pPr>
      <w:r>
        <w:rPr/>
        <w:t xml:space="preserve">HE </w:t>
      </w:r>
      <w:r>
        <w:rPr>
          <w:rFonts w:ascii="Linux Biolinum" w:hAnsi="Linux Biolinum" w:cs="Linux Biolinum"/>
        </w:rPr>
        <w:t xml:space="preserve">Mag.</w:t>
      </w:r>
      <w:r>
        <w:rPr/>
        <w:t xml:space="preserve"> Lindner wird deswegen mit Dir Abrede nehmen. </w:t>
      </w:r>
    </w:p>
    <w:p>
      <w:pPr>
        <w:framePr w:w="1000" w:hSpace="420" w:wrap="around" w:hAnchor="page" w:vAnchor="text" w:xAlign="left" w:y="0"/>
        <w:keepNext w:val="true"/>
        <w:pStyle w:val="zeilenzählung"/>
      </w:pPr>
      <w:r>
        <w:rPr>
          <w:sz w:val="12"/>
        </w:rPr>
        <w:t>30</w:t>
      </w:r>
    </w:p>
    <w:p>
      <w:pPr>
        <w:pStyle w:val="einzug"/>
      </w:pPr>
      <w:r>
        <w:rPr/>
        <w:t xml:space="preserve">Gott sey Dir gnädig und schenke Dir viel Freudigkeit des Geistes in </w:t>
      </w:r>
    </w:p>
    <w:p>
      <w:pPr>
        <w:pStyle w:val="stumpf"/>
      </w:pPr>
      <w:r>
        <w:rPr/>
        <w:t xml:space="preserve">Verlaßung zeitlicher Vortheile, die ohnedem unsichtbaren Verhältnißen immer </w:t>
      </w:r>
    </w:p>
    <w:p>
      <w:pPr>
        <w:pStyle w:val="stumpf"/>
      </w:pPr>
      <w:r>
        <w:rPr/>
        <w:t xml:space="preserve">zurückstehen müßen. Ich umarme Dich lieber Bruder und ersterbe mit </w:t>
      </w:r>
    </w:p>
    <w:p>
      <w:pPr>
        <w:pStyle w:val="stumpf"/>
      </w:pPr>
      <w:r>
        <w:rPr/>
        <w:t xml:space="preserve">herzlicher Zärtlichkeit Dein Freund und Diener.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Compliment</w:t>
      </w:r>
      <w:r>
        <w:rPr/>
        <w:t xml:space="preserve"> von HE </w:t>
      </w:r>
      <w:r>
        <w:rPr>
          <w:rFonts w:ascii="Linux Biolinum" w:hAnsi="Linux Biolinum" w:cs="Linux Biolinum"/>
        </w:rPr>
        <w:t xml:space="preserve">Pastor Ruprecht</w:t>
      </w:r>
      <w:r>
        <w:rPr/>
        <w:t xml:space="preserve"> an Euch alle. Gott empfohlen und </w:t>
      </w:r>
    </w:p>
    <w:p>
      <w:pPr>
        <w:pStyle w:val="stumpf"/>
      </w:pPr>
      <w:r>
        <w:rPr/>
        <w:t xml:space="preserve">Seiner Gnade. Lebe wohl und freue Dich der Zukunft – – Ach wenn mein </w:t>
      </w:r>
    </w:p>
    <w:p>
      <w:pPr>
        <w:framePr w:w="1000" w:hSpace="420" w:wrap="around" w:hAnchor="page" w:vAnchor="text" w:xAlign="left" w:y="0"/>
        <w:keepNext w:val="true"/>
        <w:pStyle w:val="seitenzählung"/>
      </w:pPr>
      <w:r>
        <w:rPr>
          <w:sz w:val="12"/>
          <w:b w:val="true"/>
        </w:rPr>
        <w:t>S. 44</w:t>
      </w:r>
      <w:r>
        <w:rPr/>
        <w:t xml:space="preserve"> </w:t>
      </w:r>
    </w:p>
    <w:p>
      <w:pPr>
        <w:pStyle w:val="stumpf"/>
      </w:pPr>
      <w:r>
        <w:rPr/>
        <w:t xml:space="preserve">Fuhrmann doch nur da wäre! Grüße alle gute Freunde schuldigst und </w:t>
      </w:r>
    </w:p>
    <w:p>
      <w:pPr>
        <w:pStyle w:val="stumpf"/>
      </w:pPr>
      <w:r>
        <w:rPr/>
        <w:t xml:space="preserve">verbindlichst von mir.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Maitre es Arts et Regent / du College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Cathedral de et / à / Riga. / </w:t>
      </w:r>
      <w:r>
        <w:rPr>
          <w:u w:val="single"/>
          <w:rFonts w:ascii="Linux Biolinum" w:hAnsi="Linux Biolinum" w:cs="Linux Biolinum"/>
        </w:rPr>
        <w:t xml:space="preserve">franco</w:t>
      </w:r>
      <w:r>
        <w:rPr>
          <w:rFonts w:ascii="Linux Biolinum" w:hAnsi="Linux Biolinum" w:cs="Linux Biolinum"/>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33–35.</w:t>
      </w:r>
    </w:p>
    <w:p>
      <w:pPr>
        <w:pStyle w:val="stumpf"/>
      </w:pPr>
      <w:r>
        <w:rPr>
          <w:rFonts w:ascii="Linux Biolinum" w:hAnsi="Linux Biolinum" w:cs="Linux Biolinum"/>
        </w:rPr>
        <w:t xml:space="preserve">ZH II 41–44, Nr. 193.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41/29</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42/10</w:t>
      </w:r>
      <w:r>
        <w:rPr/>
        <w:t xml:space="preserve"> </w:t>
      </w:r>
      <w:r>
        <w:rPr>
          <w:rFonts w:ascii="Linux Libertine G" w:hAnsi="Linux Libertine G" w:cs="Linux Libertine G"/>
        </w:rPr>
        <w:t xml:space="preserve">Befreyung</w:t>
        <w:t>]</w:t>
      </w:r>
      <w:r>
        <w:rPr/>
        <w:t xml:space="preserve"> von der Verpflichtung als Lehrer an der Rigaer Domschule </w:t>
      </w:r>
    </w:p>
    <w:p>
      <w:pPr>
        <w:pStyle w:val="kommentar"/>
      </w:pPr>
      <w:r>
        <w:rPr>
          <w:b w:val="true"/>
          <w:sz w:val="16"/>
        </w:rPr>
        <w:t xml:space="preserve">42/12</w:t>
      </w:r>
      <w:r>
        <w:rPr/>
        <w:t xml:space="preserve"> </w:t>
      </w:r>
      <w:r>
        <w:rPr>
          <w:rFonts w:ascii="Linux Libertine G" w:hAnsi="Linux Libertine G" w:cs="Linux Libertine G"/>
        </w:rPr>
        <w:t xml:space="preserve">Vater</w:t>
        <w:t>]</w:t>
      </w:r>
      <w:r>
        <w:rPr/>
        <w:t xml:space="preserve"> </w:t>
      </w:r>
      <w:r>
        <w:rPr/>
        <w:t xml:space="preserve">Johann Christoph Hamann (Vater)</w:t>
      </w:r>
      <w:r>
        <w:rPr/>
      </w:r>
      <w:r>
        <w:rPr/>
        <w:t xml:space="preserve"> </w:t>
      </w:r>
    </w:p>
    <w:p>
      <w:pPr>
        <w:pStyle w:val="kommentar"/>
      </w:pPr>
      <w:r>
        <w:rPr>
          <w:b w:val="true"/>
          <w:sz w:val="16"/>
        </w:rPr>
        <w:t xml:space="preserve">42/12</w:t>
      </w:r>
      <w:r>
        <w:rPr/>
        <w:t xml:space="preserve"> </w:t>
      </w:r>
      <w:r>
        <w:rPr>
          <w:rFonts w:ascii="Linux Libertine G" w:hAnsi="Linux Libertine G" w:cs="Linux Libertine G"/>
        </w:rPr>
        <w:t xml:space="preserve">Archidiac. B.</w:t>
        <w:t>]</w:t>
      </w:r>
      <w:r>
        <w:rPr/>
        <w:t xml:space="preserve"> </w:t>
      </w:r>
      <w:r>
        <w:rPr/>
        <w:t xml:space="preserve">Johann Christian Buchholtz</w:t>
      </w:r>
      <w:r>
        <w:rPr/>
      </w:r>
      <w:r>
        <w:rPr/>
        <w:t xml:space="preserve"> </w:t>
      </w:r>
    </w:p>
    <w:p>
      <w:pPr>
        <w:pStyle w:val="kommentar"/>
      </w:pPr>
      <w:r>
        <w:rPr>
          <w:b w:val="true"/>
          <w:sz w:val="16"/>
        </w:rPr>
        <w:t xml:space="preserve">42/24</w:t>
      </w:r>
      <w:r>
        <w:rPr/>
        <w:t xml:space="preserve"> </w:t>
      </w:r>
      <w:r>
        <w:rPr>
          <w:rFonts w:ascii="Linux Libertine G" w:hAnsi="Linux Libertine G" w:cs="Linux Libertine G"/>
        </w:rPr>
        <w:t xml:space="preserve">Bücher</w:t>
        <w:t>]</w:t>
      </w:r>
      <w:r>
        <w:rPr/>
        <w:t xml:space="preserve"> </w:t>
      </w:r>
      <w:r>
        <w:t>HKB 110 (I  243/29)</w:t>
      </w:r>
      <w:r>
        <w:rPr/>
      </w:r>
      <w:r>
        <w:rPr/>
        <w:t xml:space="preserve">, </w:t>
      </w:r>
      <w:r>
        <w:t>HKB 116 (I  253/7)</w:t>
      </w:r>
      <w:r>
        <w:rPr/>
      </w:r>
      <w:r>
        <w:rPr/>
        <w:t xml:space="preserve"> u. </w:t>
      </w:r>
      <w:r>
        <w:t>HKB 144 (I  331/17)</w:t>
      </w:r>
      <w:r>
        <w:rPr/>
      </w:r>
      <w:r>
        <w:rPr/>
        <w:t xml:space="preserve">, </w:t>
      </w:r>
      <w:r>
        <w:t>HKB 180 (II  16/30)</w:t>
      </w:r>
      <w:r>
        <w:rPr/>
      </w:r>
      <w:r>
        <w:rPr/>
        <w:t xml:space="preserve"> </w:t>
      </w:r>
    </w:p>
    <w:p>
      <w:pPr>
        <w:pStyle w:val="kommentar"/>
      </w:pPr>
      <w:r>
        <w:rPr>
          <w:b w:val="true"/>
          <w:sz w:val="16"/>
        </w:rPr>
        <w:t xml:space="preserve">42/29</w:t>
      </w:r>
      <w:r>
        <w:rPr/>
        <w:t xml:space="preserve"> </w:t>
      </w:r>
      <w:r>
        <w:rPr>
          <w:rFonts w:ascii="Linux Libertine G" w:hAnsi="Linux Libertine G" w:cs="Linux Libertine G"/>
        </w:rPr>
        <w:t xml:space="preserve">epitre</w:t>
        <w:t>]</w:t>
      </w:r>
      <w:r>
        <w:rPr/>
        <w:t xml:space="preserve"> </w:t>
      </w:r>
      <w:r>
        <w:rPr/>
        <w:t xml:space="preserve">Anonym, </w:t>
      </w:r>
      <w:r>
        <w:rPr>
          <w:i w:val="true"/>
        </w:rPr>
        <w:t xml:space="preserve">Epitre du Chevalier des Cygnes</w:t>
      </w:r>
      <w:r>
        <w:rPr/>
      </w:r>
      <w:r>
        <w:rPr/>
        <w:t xml:space="preserve">. Vgl. </w:t>
      </w:r>
      <w:r>
        <w:t>HKB 191 (II  40/4)</w:t>
      </w:r>
      <w:r>
        <w:rPr/>
      </w:r>
      <w:r>
        <w:rPr/>
        <w:t xml:space="preserve">. </w:t>
      </w:r>
    </w:p>
    <w:p>
      <w:pPr>
        <w:pStyle w:val="kommentar"/>
      </w:pPr>
      <w:r>
        <w:rPr>
          <w:b w:val="true"/>
          <w:sz w:val="16"/>
        </w:rPr>
        <w:t xml:space="preserve">42/35</w:t>
      </w:r>
      <w:r>
        <w:rPr/>
        <w:t xml:space="preserve"> </w:t>
      </w:r>
      <w:r>
        <w:rPr>
          <w:rFonts w:ascii="Linux Libertine G" w:hAnsi="Linux Libertine G" w:cs="Linux Libertine G"/>
        </w:rPr>
        <w:t xml:space="preserve">HE Doctor</w:t>
        <w:t>]</w:t>
      </w:r>
      <w:r>
        <w:rPr/>
        <w:t xml:space="preserve"> </w:t>
      </w:r>
      <w:r>
        <w:rPr/>
        <w:t xml:space="preserve">Johann Ehregott Friedrich Lindner</w:t>
      </w:r>
      <w:r>
        <w:rPr/>
      </w:r>
      <w:r>
        <w:rPr/>
        <w:t xml:space="preserve"> </w:t>
      </w:r>
    </w:p>
    <w:p>
      <w:pPr>
        <w:pStyle w:val="kommentar"/>
      </w:pPr>
      <w:r>
        <w:rPr>
          <w:b w:val="true"/>
          <w:sz w:val="16"/>
        </w:rPr>
        <w:t xml:space="preserve">42/35</w:t>
      </w:r>
      <w:r>
        <w:rPr/>
        <w:t xml:space="preserve"> </w:t>
      </w:r>
      <w:r>
        <w:rPr>
          <w:rFonts w:ascii="Linux Libertine G" w:hAnsi="Linux Libertine G" w:cs="Linux Libertine G"/>
        </w:rPr>
        <w:t xml:space="preserve">jüngsten HE Bruder</w:t>
        <w:t>]</w:t>
      </w:r>
      <w:r>
        <w:rPr/>
        <w:t xml:space="preserve"> </w:t>
      </w:r>
      <w:r>
        <w:rPr/>
        <w:t xml:space="preserve">Gottlob Immanuel Lindner</w:t>
      </w:r>
      <w:r>
        <w:rPr/>
      </w:r>
      <w:r>
        <w:rPr/>
        <w:t xml:space="preserve"> in Platohnen </w:t>
      </w:r>
    </w:p>
    <w:p>
      <w:pPr>
        <w:pStyle w:val="kommentar"/>
      </w:pPr>
      <w:r>
        <w:rPr>
          <w:b w:val="true"/>
          <w:sz w:val="16"/>
        </w:rPr>
        <w:t xml:space="preserve">42/37</w:t>
      </w:r>
      <w:r>
        <w:rPr/>
        <w:t xml:space="preserve"> </w:t>
      </w:r>
      <w:r>
        <w:rPr>
          <w:rFonts w:ascii="Linux Libertine G" w:hAnsi="Linux Libertine G" w:cs="Linux Libertine G"/>
        </w:rPr>
        <w:t xml:space="preserve">gestern auch geschrieben</w:t>
        <w:t>]</w:t>
      </w:r>
      <w:r>
        <w:rPr/>
        <w:t xml:space="preserve"> nicht ermittelt </w:t>
      </w:r>
    </w:p>
    <w:p>
      <w:pPr>
        <w:pStyle w:val="kommentar"/>
      </w:pPr>
      <w:r>
        <w:rPr>
          <w:b w:val="true"/>
          <w:sz w:val="16"/>
        </w:rPr>
        <w:t xml:space="preserve">43/4</w:t>
      </w:r>
      <w:r>
        <w:rPr/>
        <w:t xml:space="preserve"> </w:t>
      </w:r>
      <w:r>
        <w:rPr>
          <w:rFonts w:ascii="Linux Libertine G" w:hAnsi="Linux Libertine G" w:cs="Linux Libertine G"/>
        </w:rPr>
        <w:t xml:space="preserve">liebe Hälfte</w:t>
        <w:t>]</w:t>
      </w:r>
      <w:r>
        <w:rPr/>
        <w:t xml:space="preserve"> </w:t>
      </w:r>
      <w:r>
        <w:rPr/>
        <w:t xml:space="preserve">Marianne Lindner</w:t>
      </w:r>
      <w:r>
        <w:rPr/>
      </w:r>
      <w:r>
        <w:rPr/>
        <w:t xml:space="preserve"> </w:t>
      </w:r>
    </w:p>
    <w:p>
      <w:pPr>
        <w:pStyle w:val="kommentar"/>
      </w:pPr>
      <w:r>
        <w:rPr>
          <w:b w:val="true"/>
          <w:sz w:val="16"/>
        </w:rPr>
        <w:t xml:space="preserve">43/8</w:t>
      </w:r>
      <w:r>
        <w:rPr/>
        <w:t xml:space="preserve"> </w:t>
      </w:r>
      <w:r>
        <w:rPr>
          <w:rFonts w:ascii="Linux Libertine G" w:hAnsi="Linux Libertine G" w:cs="Linux Libertine G"/>
        </w:rPr>
        <w:t xml:space="preserve">HE Pastor Ruprecht</w:t>
        <w:t>]</w:t>
      </w:r>
      <w:r>
        <w:rPr/>
        <w:t xml:space="preserve"> </w:t>
      </w:r>
      <w:r>
        <w:rPr/>
        <w:t xml:space="preserve">Johann Christoph Ruprecht</w:t>
      </w:r>
      <w:r>
        <w:rPr/>
      </w:r>
      <w:r>
        <w:rPr/>
        <w:t xml:space="preserve"> </w:t>
      </w:r>
    </w:p>
    <w:p>
      <w:pPr>
        <w:pStyle w:val="kommentar"/>
      </w:pPr>
      <w:r>
        <w:rPr>
          <w:b w:val="true"/>
          <w:sz w:val="16"/>
        </w:rPr>
        <w:t xml:space="preserve">43/9</w:t>
      </w:r>
      <w:r>
        <w:rPr/>
        <w:t xml:space="preserve"> </w:t>
      </w:r>
      <w:r>
        <w:rPr>
          <w:rFonts w:ascii="Linux Libertine G" w:hAnsi="Linux Libertine G" w:cs="Linux Libertine G"/>
        </w:rPr>
        <w:t xml:space="preserve">Dobbeln</w:t>
        <w:t>]</w:t>
      </w:r>
      <w:r>
        <w:rPr/>
        <w:t xml:space="preserve"> Vll. das heutige Dobele in Lettland [56° 37′ N, 23° 16′ O], knapp 30 Kilometer westlich von Mitau/Jelgava </w:t>
      </w:r>
    </w:p>
    <w:p>
      <w:pPr>
        <w:pStyle w:val="kommentar"/>
      </w:pPr>
      <w:r>
        <w:rPr>
          <w:b w:val="true"/>
          <w:sz w:val="16"/>
        </w:rPr>
        <w:t xml:space="preserve">43/10</w:t>
      </w:r>
      <w:r>
        <w:rPr/>
        <w:t xml:space="preserve"> </w:t>
      </w:r>
      <w:r>
        <w:rPr>
          <w:rFonts w:ascii="Linux Libertine G" w:hAnsi="Linux Libertine G" w:cs="Linux Libertine G"/>
        </w:rPr>
        <w:t xml:space="preserve">Heim weh wie ein Schweitzer</w:t>
        <w:t>]</w:t>
      </w:r>
      <w:r>
        <w:rPr/>
        <w:t xml:space="preserve">  vgl. Adelung (Bd. 3, Sp. 1084, s.v. Das Heimweh): zuweilen wie Melancholie und Abzehrung, verwandt der alten Nostalgia; die an die reine Luft ihres Vaterlandes gewöhnten Schweizer litten unter der dicken und unreinen Luft anderer Länder. </w:t>
      </w:r>
    </w:p>
    <w:p>
      <w:pPr>
        <w:pStyle w:val="kommentar"/>
      </w:pPr>
      <w:r>
        <w:rPr>
          <w:b w:val="true"/>
          <w:sz w:val="16"/>
        </w:rPr>
        <w:t xml:space="preserve">43/15</w:t>
      </w:r>
      <w:r>
        <w:rPr/>
        <w:t xml:space="preserve"> </w:t>
      </w:r>
      <w:r>
        <w:rPr>
          <w:rFonts w:ascii="Linux Libertine G" w:hAnsi="Linux Libertine G" w:cs="Linux Libertine G"/>
        </w:rPr>
        <w:t xml:space="preserve">schlechte Geld</w:t>
        <w:t>]</w:t>
      </w:r>
      <w:r>
        <w:rPr/>
        <w:t xml:space="preserve"> Münzen mit geringem Edelmetallgehalt, die während des Siebenjährigen Krieges vor allem im preußischen Auftrag zum Zweck der Kriegsfinanzierung bes. in Polen in Umlauf gebracht wurden. Die russische Verwaltung verbot in Königsberg diese schlechten Münzen.  </w:t>
      </w:r>
    </w:p>
    <w:p>
      <w:pPr>
        <w:pStyle w:val="kommentar"/>
      </w:pPr>
      <w:r>
        <w:rPr>
          <w:b w:val="true"/>
          <w:sz w:val="16"/>
        </w:rPr>
        <w:t xml:space="preserve">43/24</w:t>
      </w:r>
      <w:r>
        <w:rPr/>
        <w:t xml:space="preserve"> </w:t>
      </w:r>
      <w:r>
        <w:rPr>
          <w:rFonts w:ascii="Linux Libertine G" w:hAnsi="Linux Libertine G" w:cs="Linux Libertine G"/>
        </w:rPr>
        <w:t xml:space="preserve">Parrhesie</w:t>
        <w:t>]</w:t>
      </w:r>
      <w:r>
        <w:rPr/>
        <w:t xml:space="preserve"> griech. παρρησία, Offenbarkeit, Wahrsprechen, Freimütigkeit; neutestamentlich, hier vll.: Freudigkeit im Glauben </w:t>
      </w:r>
    </w:p>
    <w:p>
      <w:pPr>
        <w:pStyle w:val="kommentar"/>
      </w:pPr>
      <w:r>
        <w:rPr>
          <w:b w:val="true"/>
          <w:sz w:val="16"/>
        </w:rPr>
        <w:t xml:space="preserve">43/27</w:t>
      </w:r>
      <w:r>
        <w:rPr/>
        <w:t xml:space="preserve"> </w:t>
      </w:r>
      <w:r>
        <w:rPr/>
        <w:t xml:space="preserve">George Bassa</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43/29</w:t>
      </w:r>
      <w:r>
        <w:rPr/>
        <w:t xml:space="preserve"> </w:t>
      </w:r>
      <w:r>
        <w:rPr>
          <w:rFonts w:ascii="Linux Libertine G" w:hAnsi="Linux Libertine G" w:cs="Linux Libertine G"/>
        </w:rPr>
        <w:t xml:space="preserve">HE Mag. Lindner</w:t>
        <w:t>]</w:t>
      </w:r>
      <w:r>
        <w:rPr/>
        <w:t xml:space="preserve"> </w:t>
      </w:r>
      <w:r>
        <w:rPr/>
        <w:t xml:space="preserve">Johann Gotthelf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193 (II 41‒44)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826724a04fb4760" /><Relationship Type="http://schemas.openxmlformats.org/officeDocument/2006/relationships/footer" Target="/word/footer1.xml" Id="default" /></Relationships>
</file>