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6a541e32e27f4994" /></Relationships>
</file>

<file path=word/document.xml><?xml version="1.0" encoding="utf-8"?>
<w:document xmlns:r="http://schemas.openxmlformats.org/officeDocument/2006/relationships" xmlns:w="http://schemas.openxmlformats.org/wordprocessingml/2006/main">
  <w:body>
    <w:sectPr>
      <w:cols w:num="1"/>
      <w:pgMar w:top="1416" w:right="2400" w:bottom="2132" w:left="1984" w:footer="1417"/>
      <w:footerReference xmlns:r="http://schemas.openxmlformats.org/officeDocument/2006/relationships" w:type="default" r:id="default"/>
      <w:type w:val="continuous"/>
    </w:sectPr>
    <w:p>
      <w:pPr>
        <w:framePr w:w="1000" w:hSpace="420" w:wrap="around" w:hAnchor="page" w:vAnchor="text" w:xAlign="left" w:y="0"/>
        <w:keepNext w:val="true"/>
        <w:pStyle w:val="seitenzählung"/>
      </w:pPr>
      <w:r>
        <w:rPr>
          <w:sz w:val="12"/>
          <w:b w:val="true"/>
        </w:rPr>
        <w:t>ZH I 3‒5</w:t>
      </w:r>
      <w:r>
        <w:br/>
      </w:r>
    </w:p>
    <w:p>
      <w:pPr>
        <w:pStyle w:val="linksbündig"/>
      </w:pPr>
      <w:r>
        <w:rPr>
          <w:sz w:val="32"/>
          <w:b w:val="true"/>
        </w:rPr>
        <w:t>2</w:t>
      </w:r>
    </w:p>
    <w:p>
      <w:pPr>
        <w:pStyle w:val="linksbündig"/>
      </w:pPr>
      <w:r>
        <w:rPr>
          <w:b w:val="true"/>
        </w:rPr>
        <w:t>Königsberg, 9. Oktober 1751</w:t>
      </w:r>
      <w:r>
        <w:br/>
      </w:r>
      <w:r>
        <w:rPr>
          <w:b w:val="true"/>
        </w:rPr>
        <w:t>Johann Georg Hamann → Philipp Belger</w:t>
      </w:r>
      <w:r>
        <w:br/>
      </w:r>
      <w:r>
        <w:rPr/>
        <w:t xml:space="preserve"> </w:t>
      </w:r>
      <w:r>
        <w:rPr/>
        <w:t xml:space="preserve"> </w:t>
      </w:r>
    </w:p>
    <w:p>
      <w:pPr>
        <w:framePr w:w="1000" w:hSpace="420" w:wrap="around" w:hAnchor="page" w:vAnchor="text" w:xAlign="left" w:y="0"/>
        <w:keepNext w:val="true"/>
        <w:pStyle w:val="zeilenzählung"/>
      </w:pPr>
      <w:r>
        <w:rPr>
          <w:sz w:val="12"/>
        </w:rPr>
        <w:t>S. 3, 2</w:t>
      </w:r>
    </w:p>
    <w:p>
      <w:pPr>
        <w:pStyle w:val="stumpf"/>
      </w:pPr>
      <w:r>
        <w:rPr/>
        <w:t xml:space="preserve">HochEdelgeborener Herr, </w:t>
      </w:r>
    </w:p>
    <w:p>
      <w:pPr>
        <w:pStyle w:val="doppeleinzug"/>
      </w:pPr>
      <w:r>
        <w:rPr/>
        <w:t xml:space="preserve">HöchstzuEhrender Herr Hofgerichts-</w:t>
      </w:r>
      <w:r>
        <w:rPr>
          <w:rFonts w:ascii="Linux Biolinum" w:hAnsi="Linux Biolinum" w:cs="Linux Biolinum"/>
        </w:rPr>
        <w:t xml:space="preserve">Advocat,</w:t>
      </w:r>
      <w:r>
        <w:rPr/>
        <w:t xml:space="preserve"> </w:t>
      </w:r>
    </w:p>
    <w:p>
      <w:pPr>
        <w:pStyle w:val="doppeleinzug"/>
      </w:pPr>
      <w:r>
        <w:rPr/>
        <w:t xml:space="preserve">Geschätztester Freund, </w:t>
      </w:r>
    </w:p>
    <w:p>
      <w:pPr>
        <w:framePr w:w="1000" w:hSpace="420" w:wrap="around" w:hAnchor="page" w:vAnchor="text" w:xAlign="left" w:y="0"/>
        <w:keepNext w:val="true"/>
        <w:pStyle w:val="zeilenzählung"/>
      </w:pPr>
      <w:r>
        <w:rPr>
          <w:sz w:val="12"/>
        </w:rPr>
        <w:t>5</w:t>
      </w:r>
    </w:p>
    <w:p>
      <w:pPr>
        <w:pStyle w:val="stumpf"/>
      </w:pPr>
      <w:r>
        <w:rPr/>
        <w:t xml:space="preserve">Ich beziehe mich auf den Brief, den ich die Ehre gehabt Ihnen am </w:t>
      </w:r>
      <w:r>
        <w:rPr/>
        <w:t xml:space="preserve">9</w:t>
      </w:r>
      <w:r>
        <w:rPr>
          <w:position w:val="6"/>
          <w:rFonts w:ascii="Linux Biolinum" w:hAnsi="Linux Biolinum" w:cs="Linux Biolinum"/>
          <w:sz w:val="12"/>
        </w:rPr>
        <w:t xml:space="preserve">h.</w:t>
      </w:r>
      <w:r>
        <w:rPr/>
        <w:t xml:space="preserve"> zu </w:t>
      </w:r>
    </w:p>
    <w:p>
      <w:pPr>
        <w:pStyle w:val="stumpf"/>
      </w:pPr>
      <w:r>
        <w:rPr/>
        <w:t xml:space="preserve">schreiben, v den Ew. HochEdelgeboren ohne Zweifel </w:t>
      </w:r>
      <w:r>
        <w:rPr>
          <w:rFonts w:ascii="Linux Biolinum" w:hAnsi="Linux Biolinum" w:cs="Linux Biolinum"/>
        </w:rPr>
        <w:t xml:space="preserve">p. Couv.</w:t>
      </w:r>
      <w:r>
        <w:rPr/>
        <w:t xml:space="preserve"> werden erhalten </w:t>
      </w:r>
    </w:p>
    <w:p>
      <w:pPr>
        <w:pStyle w:val="stumpf"/>
      </w:pPr>
      <w:r>
        <w:rPr/>
        <w:t xml:space="preserve">haben. Die in demselben versprochenen Theile des </w:t>
      </w:r>
      <w:r>
        <w:rPr>
          <w:rFonts w:ascii="Linux Biolinum" w:hAnsi="Linux Biolinum" w:cs="Linux Biolinum"/>
        </w:rPr>
        <w:t xml:space="preserve">Salthenischen Cathalogi</w:t>
      </w:r>
      <w:r>
        <w:rPr/>
        <w:t xml:space="preserve"> </w:t>
      </w:r>
    </w:p>
    <w:p>
      <w:pPr>
        <w:pStyle w:val="stumpf"/>
      </w:pPr>
      <w:r>
        <w:rPr/>
        <w:t xml:space="preserve">sind eine Beylage von gegenwärtigem; Ob ich gleich Denenselben zum ersten </w:t>
      </w:r>
    </w:p>
    <w:p>
      <w:pPr>
        <w:pStyle w:val="stumpf"/>
      </w:pPr>
      <w:r>
        <w:rPr/>
        <w:t xml:space="preserve">neulich keine Hofnung mehr gemacht, weil Derselbe gantz vergrieffen worden, </w:t>
      </w:r>
    </w:p>
    <w:p>
      <w:pPr>
        <w:framePr w:w="1000" w:hSpace="420" w:wrap="around" w:hAnchor="page" w:vAnchor="text" w:xAlign="left" w:y="0"/>
        <w:keepNext w:val="true"/>
        <w:pStyle w:val="zeilenzählung"/>
      </w:pPr>
      <w:r>
        <w:rPr>
          <w:sz w:val="12"/>
        </w:rPr>
        <w:t>10</w:t>
      </w:r>
    </w:p>
    <w:p>
      <w:pPr>
        <w:pStyle w:val="stumpf"/>
      </w:pPr>
      <w:r>
        <w:rPr/>
        <w:t xml:space="preserve">so habe doch noch diesen Theil zu gutem Glück erhalten. Er ist aber, wie Sie </w:t>
      </w:r>
    </w:p>
    <w:p>
      <w:pPr>
        <w:pStyle w:val="stumpf"/>
      </w:pPr>
      <w:r>
        <w:rPr/>
        <w:t xml:space="preserve">sehen werden, schon etwas verbraucht. Die übrigen Fortsetzungen dieses </w:t>
      </w:r>
    </w:p>
    <w:p>
      <w:pPr>
        <w:pStyle w:val="stumpf"/>
      </w:pPr>
      <w:r>
        <w:rPr/>
        <w:t xml:space="preserve">Bücherverzeichnißes werde nicht ermangeln für Ew. HochEdelgeboren </w:t>
      </w:r>
    </w:p>
    <w:p>
      <w:pPr>
        <w:pStyle w:val="stumpf"/>
      </w:pPr>
      <w:r>
        <w:rPr/>
        <w:t xml:space="preserve">gleichfalls zu besorgen; sie werden alle umsonst vertheilt, außer daß der besondere </w:t>
      </w:r>
    </w:p>
    <w:p>
      <w:pPr>
        <w:pStyle w:val="stumpf"/>
      </w:pPr>
      <w:r>
        <w:rPr>
          <w:rFonts w:ascii="Linux Biolinum" w:hAnsi="Linux Biolinum" w:cs="Linux Biolinum"/>
        </w:rPr>
        <w:t xml:space="preserve">Catalogus</w:t>
      </w:r>
      <w:r>
        <w:rPr/>
        <w:t xml:space="preserve"> von raren Büchern ist bezahlt worden, weil selbige nicht </w:t>
      </w:r>
    </w:p>
    <w:p>
      <w:pPr>
        <w:framePr w:w="1000" w:hSpace="420" w:wrap="around" w:hAnchor="page" w:vAnchor="text" w:xAlign="left" w:y="0"/>
        <w:keepNext w:val="true"/>
        <w:pStyle w:val="zeilenzählung"/>
      </w:pPr>
      <w:r>
        <w:rPr>
          <w:sz w:val="12"/>
        </w:rPr>
        <w:t>15</w:t>
      </w:r>
    </w:p>
    <w:p>
      <w:pPr>
        <w:pStyle w:val="stumpf"/>
      </w:pPr>
      <w:r>
        <w:rPr>
          <w:rFonts w:ascii="Linux Biolinum" w:hAnsi="Linux Biolinum" w:cs="Linux Biolinum"/>
        </w:rPr>
        <w:t xml:space="preserve">verauctionirt</w:t>
      </w:r>
      <w:r>
        <w:rPr/>
        <w:t xml:space="preserve"> sondern an einen Liebhaber für einen ehrlichen Preis ausgeliefert werden </w:t>
      </w:r>
    </w:p>
    <w:p>
      <w:pPr>
        <w:pStyle w:val="stumpf"/>
      </w:pPr>
      <w:r>
        <w:rPr/>
        <w:t xml:space="preserve">sollen. Mein Vater ist sehr ungewiß, was das für Ausgaben sind, von denen </w:t>
      </w:r>
    </w:p>
    <w:p>
      <w:pPr>
        <w:pStyle w:val="stumpf"/>
      </w:pPr>
      <w:r>
        <w:rPr/>
        <w:t xml:space="preserve">er Ihnen Rechnung ablegen soll. Er bekennt daß er vom </w:t>
      </w:r>
      <w:r>
        <w:rPr>
          <w:rFonts w:ascii="Linux Biolinum" w:hAnsi="Linux Biolinum" w:cs="Linux Biolinum"/>
        </w:rPr>
        <w:t xml:space="preserve">Postporto</w:t>
      </w:r>
      <w:r>
        <w:rPr/>
        <w:t xml:space="preserve"> keine </w:t>
      </w:r>
    </w:p>
    <w:p>
      <w:pPr>
        <w:pStyle w:val="stumpf"/>
      </w:pPr>
      <w:r>
        <w:rPr/>
        <w:t xml:space="preserve">geführt habe; sondern </w:t>
      </w:r>
      <w:r>
        <w:rPr>
          <w:strike w:val="true"/>
        </w:rPr>
        <w:t xml:space="preserve">es</w:t>
      </w:r>
      <w:r>
        <w:rPr/>
        <w:t xml:space="preserve"> daßelbe nur von dem Gelde, was Ew. </w:t>
      </w:r>
    </w:p>
    <w:p>
      <w:pPr>
        <w:pStyle w:val="stumpf"/>
      </w:pPr>
      <w:r>
        <w:rPr/>
        <w:t xml:space="preserve">HochEdelgeboren noch bey ihm liegen haben, abgezogen habe. Sie versichern mich, daß </w:t>
      </w:r>
    </w:p>
    <w:p>
      <w:pPr>
        <w:framePr w:w="1000" w:hSpace="420" w:wrap="around" w:hAnchor="page" w:vAnchor="text" w:xAlign="left" w:y="0"/>
        <w:keepNext w:val="true"/>
        <w:pStyle w:val="zeilenzählung"/>
      </w:pPr>
      <w:r>
        <w:rPr>
          <w:sz w:val="12"/>
        </w:rPr>
        <w:t>20</w:t>
      </w:r>
    </w:p>
    <w:p>
      <w:pPr>
        <w:pStyle w:val="stumpf"/>
      </w:pPr>
      <w:r>
        <w:rPr/>
        <w:t xml:space="preserve">bey HE. Debbert alles richtig abgegeben worden. Ich habe dieses selbst aus </w:t>
      </w:r>
    </w:p>
    <w:p>
      <w:pPr>
        <w:pStyle w:val="stumpf"/>
      </w:pPr>
      <w:r>
        <w:rPr/>
        <w:t xml:space="preserve">einem Briefe dieses Mannes ersehen, den ich nicht umhin kann </w:t>
      </w:r>
      <w:r>
        <w:rPr>
          <w:strike w:val="true"/>
        </w:rPr>
        <w:t xml:space="preserve">ein</w:t>
      </w:r>
      <w:r>
        <w:rPr/>
        <w:t xml:space="preserve"> für ein </w:t>
      </w:r>
    </w:p>
    <w:p>
      <w:pPr>
        <w:pStyle w:val="stumpf"/>
      </w:pPr>
      <w:r>
        <w:rPr/>
        <w:t xml:space="preserve">wenig unbescheiden zu halten. Das Buch war mir von Herrn </w:t>
      </w:r>
      <w:r>
        <w:rPr>
          <w:rFonts w:ascii="Linux Biolinum" w:hAnsi="Linux Biolinum" w:cs="Linux Biolinum"/>
        </w:rPr>
        <w:t xml:space="preserve">Gundling </w:t>
      </w:r>
    </w:p>
    <w:p>
      <w:pPr>
        <w:pStyle w:val="stumpf"/>
      </w:pPr>
      <w:r>
        <w:rPr>
          <w:rFonts w:ascii="Linux Biolinum" w:hAnsi="Linux Biolinum" w:cs="Linux Biolinum"/>
        </w:rPr>
        <w:t xml:space="preserve">committirt,</w:t>
      </w:r>
      <w:r>
        <w:rPr/>
        <w:t xml:space="preserve"> das ich ihm überschickt habe. Er beschwert sich in seiner Zuschrifft </w:t>
      </w:r>
    </w:p>
    <w:p>
      <w:pPr>
        <w:pStyle w:val="stumpf"/>
      </w:pPr>
      <w:r>
        <w:rPr/>
        <w:t xml:space="preserve">an mich, daß ihm Ew. HochEdelgeboren hätten ohne zu wißen warum </w:t>
      </w:r>
    </w:p>
    <w:p>
      <w:pPr>
        <w:framePr w:w="1000" w:hSpace="420" w:wrap="around" w:hAnchor="page" w:vAnchor="text" w:xAlign="left" w:y="0"/>
        <w:keepNext w:val="true"/>
        <w:pStyle w:val="zeilenzählung"/>
      </w:pPr>
      <w:r>
        <w:rPr>
          <w:sz w:val="12"/>
        </w:rPr>
        <w:t>25</w:t>
      </w:r>
    </w:p>
    <w:p>
      <w:pPr>
        <w:pStyle w:val="stumpf"/>
      </w:pPr>
      <w:r>
        <w:rPr/>
        <w:t xml:space="preserve">½ rthl albertus abfordern laßen. Er versichert, mi</w:t>
      </w:r>
      <w:r>
        <w:rPr>
          <w:strike w:val="true"/>
        </w:rPr>
        <w:t xml:space="preserve">ch</w:t>
      </w:r>
      <w:r>
        <w:rPr/>
        <w:t xml:space="preserve">r nicht mehr </w:t>
      </w:r>
    </w:p>
    <w:p>
      <w:pPr>
        <w:pStyle w:val="stumpf"/>
      </w:pPr>
      <w:r>
        <w:rPr/>
        <w:t xml:space="preserve">beschwerlich zu werden, sondern die Fortsetzung dieses Buches mit der Post zu </w:t>
      </w:r>
    </w:p>
    <w:p>
      <w:pPr>
        <w:pStyle w:val="stumpf"/>
      </w:pPr>
      <w:r>
        <w:rPr/>
        <w:t xml:space="preserve">verschreiben. Ich weiß nicht, ob es lohne</w:t>
      </w:r>
      <w:r>
        <w:rPr>
          <w:strike w:val="true"/>
        </w:rPr>
        <w:t xml:space="preserve">n solte</w:t>
      </w:r>
      <w:r>
        <w:rPr/>
        <w:t xml:space="preserve">t, noch selbst an diesen Mann </w:t>
      </w:r>
    </w:p>
    <w:p>
      <w:pPr>
        <w:pStyle w:val="stumpf"/>
      </w:pPr>
      <w:r>
        <w:rPr/>
        <w:t xml:space="preserve">zu schreiben, daß er vernünftig genung seyn solte mir des Fuhrmanns </w:t>
      </w:r>
    </w:p>
    <w:p>
      <w:pPr>
        <w:pStyle w:val="stumpf"/>
      </w:pPr>
      <w:r>
        <w:rPr/>
        <w:t xml:space="preserve">unbescheidene Forderung nicht zuzurechnen. Ich habe den Fuhrmann Reiß </w:t>
      </w:r>
    </w:p>
    <w:p>
      <w:pPr>
        <w:framePr w:w="1000" w:hSpace="420" w:wrap="around" w:hAnchor="page" w:vAnchor="text" w:xAlign="left" w:y="0"/>
        <w:keepNext w:val="true"/>
        <w:pStyle w:val="zeilenzählung"/>
      </w:pPr>
      <w:r>
        <w:rPr>
          <w:sz w:val="12"/>
        </w:rPr>
        <w:t>30</w:t>
      </w:r>
    </w:p>
    <w:p>
      <w:pPr>
        <w:pStyle w:val="stumpf"/>
      </w:pPr>
      <w:r>
        <w:rPr/>
        <w:t xml:space="preserve">desfalls auch ein wenig zur Rede gesetzt, als ich ihn den Innhalt des Briefes </w:t>
      </w:r>
    </w:p>
    <w:p>
      <w:pPr>
        <w:pStyle w:val="stumpf"/>
      </w:pPr>
      <w:r>
        <w:rPr/>
        <w:t xml:space="preserve">vorlaß. Er schwur mir zu, daß er von Ew. HochEdelgeboren nicht mehr als einen </w:t>
      </w:r>
    </w:p>
    <w:p>
      <w:pPr>
        <w:pStyle w:val="stumpf"/>
      </w:pPr>
      <w:r>
        <w:rPr/>
        <w:t xml:space="preserve">Orth oder 1 fl. bekommen hätte. Ich kann daher nicht begreifen, wer daran </w:t>
      </w:r>
    </w:p>
    <w:p>
      <w:pPr>
        <w:pStyle w:val="stumpf"/>
      </w:pPr>
      <w:r>
        <w:rPr/>
        <w:t xml:space="preserve">schuld ist, daß der ehrl. Herr </w:t>
      </w:r>
      <w:r>
        <w:rPr>
          <w:rFonts w:ascii="Linux Biolinum" w:hAnsi="Linux Biolinum" w:cs="Linux Biolinum"/>
        </w:rPr>
        <w:t xml:space="preserve">Debbert</w:t>
      </w:r>
      <w:r>
        <w:rPr/>
        <w:t xml:space="preserve"> mir so aufgebracht geschrieben, daß er </w:t>
      </w:r>
    </w:p>
    <w:p>
      <w:pPr>
        <w:pStyle w:val="stumpf"/>
      </w:pPr>
      <w:r>
        <w:rPr/>
        <w:t xml:space="preserve">einem Menschen eine Ausgabe von etlichen Groschen zurechnen kann, der sich </w:t>
      </w:r>
    </w:p>
    <w:p>
      <w:pPr>
        <w:framePr w:w="1000" w:hSpace="420" w:wrap="around" w:hAnchor="page" w:vAnchor="text" w:xAlign="left" w:y="0"/>
        <w:keepNext w:val="true"/>
        <w:pStyle w:val="zeilenzählung"/>
      </w:pPr>
      <w:r>
        <w:rPr>
          <w:sz w:val="12"/>
        </w:rPr>
        <w:t>35</w:t>
      </w:r>
    </w:p>
    <w:p>
      <w:pPr>
        <w:pStyle w:val="stumpf"/>
      </w:pPr>
      <w:r>
        <w:rPr/>
        <w:t xml:space="preserve">nicht hat verdrüßen laßen ihm unbekannter weise gefällig zu seyn. </w:t>
      </w:r>
    </w:p>
    <w:p>
      <w:pPr>
        <w:pStyle w:val="einzug"/>
      </w:pPr>
      <w:r>
        <w:rPr/>
        <w:t xml:space="preserve">Der Herr von Sahme hat sein </w:t>
      </w:r>
      <w:r>
        <w:rPr>
          <w:rFonts w:ascii="Linux Biolinum" w:hAnsi="Linux Biolinum" w:cs="Linux Biolinum"/>
        </w:rPr>
        <w:t xml:space="preserve">Rectorat</w:t>
      </w:r>
      <w:r>
        <w:rPr/>
        <w:t xml:space="preserve"> vorigen Sonntag niedergelegt. Er </w:t>
      </w:r>
    </w:p>
    <w:p>
      <w:pPr>
        <w:framePr w:w="1000" w:hSpace="420" w:wrap="around" w:hAnchor="page" w:vAnchor="text" w:xAlign="left" w:y="0"/>
        <w:keepNext w:val="true"/>
        <w:pStyle w:val="seitenzählung"/>
      </w:pPr>
      <w:r>
        <w:rPr>
          <w:sz w:val="12"/>
          <w:b w:val="true"/>
        </w:rPr>
        <w:t>S. 4</w:t>
      </w:r>
      <w:r>
        <w:rPr/>
        <w:t xml:space="preserve"> </w:t>
      </w:r>
    </w:p>
    <w:p>
      <w:pPr>
        <w:pStyle w:val="stumpf"/>
      </w:pPr>
      <w:r>
        <w:rPr>
          <w:rFonts w:ascii="Linux Biolinum" w:hAnsi="Linux Biolinum" w:cs="Linux Biolinum"/>
        </w:rPr>
        <w:t xml:space="preserve">parentirte</w:t>
      </w:r>
      <w:r>
        <w:rPr/>
        <w:t xml:space="preserve"> darinn den alten Gesetzen v erhob die Vernunfft v Billigkeit, mit </w:t>
      </w:r>
    </w:p>
    <w:p>
      <w:pPr>
        <w:pStyle w:val="stumpf"/>
      </w:pPr>
      <w:r>
        <w:rPr/>
        <w:t xml:space="preserve">der selbige gestiftet worden wären. Die Gesetze unseres Landesherrn </w:t>
      </w:r>
    </w:p>
    <w:p>
      <w:pPr>
        <w:pStyle w:val="stumpf"/>
      </w:pPr>
      <w:r>
        <w:rPr/>
        <w:t xml:space="preserve">unterstand er sich nicht zu loben, weil sie über alle Erhebungen hinweg wären. Er </w:t>
      </w:r>
    </w:p>
    <w:p>
      <w:pPr>
        <w:pStyle w:val="stumpf"/>
      </w:pPr>
      <w:r>
        <w:rPr/>
        <w:t xml:space="preserve">wünschte in einigen Ausrufungen den streitenden Partheyen Glück, die bey </w:t>
      </w:r>
    </w:p>
    <w:p>
      <w:pPr>
        <w:framePr w:w="1000" w:hSpace="420" w:wrap="around" w:hAnchor="page" w:vAnchor="text" w:xAlign="left" w:y="0"/>
        <w:keepNext w:val="true"/>
        <w:pStyle w:val="zeilenzählung"/>
      </w:pPr>
      <w:r>
        <w:rPr>
          <w:sz w:val="12"/>
        </w:rPr>
        <w:t>5</w:t>
      </w:r>
    </w:p>
    <w:p>
      <w:pPr>
        <w:pStyle w:val="stumpf"/>
      </w:pPr>
      <w:r>
        <w:rPr/>
        <w:t xml:space="preserve">wenigerer Zeit v Unkosten ihr Recht zu behaupten im stande seyn würden. Er </w:t>
      </w:r>
    </w:p>
    <w:p>
      <w:pPr>
        <w:pStyle w:val="stumpf"/>
      </w:pPr>
      <w:r>
        <w:rPr/>
        <w:t xml:space="preserve">nannte sich in seinem </w:t>
      </w:r>
      <w:r>
        <w:rPr>
          <w:rFonts w:ascii="Linux Biolinum" w:hAnsi="Linux Biolinum" w:cs="Linux Biolinum"/>
        </w:rPr>
        <w:t xml:space="preserve">Titel huc usque Prof. Pr.</w:t>
      </w:r>
      <w:r>
        <w:rPr/>
        <w:t xml:space="preserve"> v der Schluß seiner Rede war </w:t>
      </w:r>
    </w:p>
    <w:p>
      <w:pPr>
        <w:pStyle w:val="stumpf"/>
      </w:pPr>
      <w:r>
        <w:rPr/>
        <w:t xml:space="preserve">ziemlich beweglich, weil er sich </w:t>
      </w:r>
      <w:r>
        <w:rPr>
          <w:strike w:val="true"/>
        </w:rPr>
        <w:t xml:space="preserve">bey</w:t>
      </w:r>
      <w:r>
        <w:rPr/>
        <w:t xml:space="preserve"> in demselben auf seine graue Haare, v. </w:t>
      </w:r>
    </w:p>
    <w:p>
      <w:pPr>
        <w:pStyle w:val="stumpf"/>
      </w:pPr>
      <w:r>
        <w:rPr/>
        <w:t xml:space="preserve">auf die Vorsehung berief, auch die Akademie seine liebe Mutter nannte. Sein </w:t>
      </w:r>
    </w:p>
    <w:p>
      <w:pPr>
        <w:pStyle w:val="stumpf"/>
      </w:pPr>
      <w:r>
        <w:rPr/>
        <w:t xml:space="preserve">Nahme wird unterdeßen doch noch in dem </w:t>
      </w:r>
      <w:r>
        <w:rPr>
          <w:rFonts w:ascii="Linux Biolinum" w:hAnsi="Linux Biolinum" w:cs="Linux Biolinum"/>
        </w:rPr>
        <w:t xml:space="preserve">Catalogo Lect.</w:t>
      </w:r>
      <w:r>
        <w:rPr/>
        <w:t xml:space="preserve"> zu stehen kommen, </w:t>
      </w:r>
    </w:p>
    <w:p>
      <w:pPr>
        <w:framePr w:w="1000" w:hSpace="420" w:wrap="around" w:hAnchor="page" w:vAnchor="text" w:xAlign="left" w:y="0"/>
        <w:keepNext w:val="true"/>
        <w:pStyle w:val="zeilenzählung"/>
      </w:pPr>
      <w:r>
        <w:rPr>
          <w:sz w:val="12"/>
        </w:rPr>
        <w:t>10</w:t>
      </w:r>
    </w:p>
    <w:p>
      <w:pPr>
        <w:pStyle w:val="stumpf"/>
      </w:pPr>
      <w:r>
        <w:rPr/>
        <w:t xml:space="preserve">ungeachtet der </w:t>
      </w:r>
      <w:r>
        <w:rPr>
          <w:rFonts w:ascii="Linux Biolinum" w:hAnsi="Linux Biolinum" w:cs="Linux Biolinum"/>
        </w:rPr>
        <w:t xml:space="preserve">Trib.</w:t>
      </w:r>
      <w:r>
        <w:rPr/>
        <w:t xml:space="preserve"> Rath </w:t>
      </w:r>
      <w:r>
        <w:rPr>
          <w:rFonts w:ascii="Linux Biolinum" w:hAnsi="Linux Biolinum" w:cs="Linux Biolinum"/>
        </w:rPr>
        <w:t xml:space="preserve">Waga</w:t>
      </w:r>
      <w:r>
        <w:rPr/>
        <w:t xml:space="preserve"> ihn hat verwarnen laßen, der dieses auch </w:t>
      </w:r>
    </w:p>
    <w:p>
      <w:pPr>
        <w:pStyle w:val="stumpf"/>
      </w:pPr>
      <w:r>
        <w:rPr/>
        <w:t xml:space="preserve">anfänglich zu thun willens gewesen ist, seine Meinung aber geändert hat, </w:t>
      </w:r>
    </w:p>
    <w:p>
      <w:pPr>
        <w:pStyle w:val="stumpf"/>
      </w:pPr>
      <w:r>
        <w:rPr/>
        <w:t xml:space="preserve">nach dem ihm daßelbe durch des HE. </w:t>
      </w:r>
      <w:r>
        <w:rPr>
          <w:rFonts w:ascii="Linux Biolinum" w:hAnsi="Linux Biolinum" w:cs="Linux Biolinum"/>
        </w:rPr>
        <w:t xml:space="preserve">v. Gröben Ex.</w:t>
      </w:r>
      <w:r>
        <w:rPr/>
        <w:t xml:space="preserve"> öffentl. ist wiederrathen </w:t>
      </w:r>
    </w:p>
    <w:p>
      <w:pPr>
        <w:pStyle w:val="stumpf"/>
      </w:pPr>
      <w:r>
        <w:rPr/>
        <w:t xml:space="preserve">worden. Der HE. HofgerichtsRath </w:t>
      </w:r>
      <w:r>
        <w:rPr>
          <w:rFonts w:ascii="Linux Biolinum" w:hAnsi="Linux Biolinum" w:cs="Linux Biolinum"/>
        </w:rPr>
        <w:t xml:space="preserve">Ohlius</w:t>
      </w:r>
      <w:r>
        <w:rPr/>
        <w:t xml:space="preserve"> hat in einem Gedichte schon vor </w:t>
      </w:r>
    </w:p>
    <w:p>
      <w:pPr>
        <w:pStyle w:val="stumpf"/>
      </w:pPr>
      <w:r>
        <w:rPr/>
        <w:t xml:space="preserve">einiger Zeit von der </w:t>
      </w:r>
      <w:r>
        <w:rPr>
          <w:rFonts w:ascii="Linux Biolinum" w:hAnsi="Linux Biolinum" w:cs="Linux Biolinum"/>
        </w:rPr>
        <w:t xml:space="preserve">Acad.</w:t>
      </w:r>
      <w:r>
        <w:rPr/>
        <w:t xml:space="preserve"> abgedankt, mit deßen Abschrifft man sich hier </w:t>
      </w:r>
    </w:p>
    <w:p>
      <w:pPr>
        <w:framePr w:w="1000" w:hSpace="420" w:wrap="around" w:hAnchor="page" w:vAnchor="text" w:xAlign="left" w:y="0"/>
        <w:keepNext w:val="true"/>
        <w:pStyle w:val="zeilenzählung"/>
      </w:pPr>
      <w:r>
        <w:rPr>
          <w:sz w:val="12"/>
        </w:rPr>
        <w:t>15</w:t>
      </w:r>
    </w:p>
    <w:p>
      <w:pPr>
        <w:pStyle w:val="stumpf"/>
      </w:pPr>
      <w:r>
        <w:rPr/>
        <w:t xml:space="preserve">herumträgt, die ich aber noch nicht erhalten habe; dieser wird also auch in dem </w:t>
      </w:r>
    </w:p>
    <w:p>
      <w:pPr>
        <w:pStyle w:val="stumpf"/>
      </w:pPr>
      <w:r>
        <w:rPr/>
        <w:t xml:space="preserve">Verzeichniß der öffentl. Vorlesungen fehlen. Von mehreren Veränderungen </w:t>
      </w:r>
    </w:p>
    <w:p>
      <w:pPr>
        <w:pStyle w:val="stumpf"/>
      </w:pPr>
      <w:r>
        <w:rPr/>
        <w:t xml:space="preserve">weiß man hier noch nichts; unterdeßen glaubt man, daß noch manche auch der </w:t>
      </w:r>
    </w:p>
    <w:p>
      <w:pPr>
        <w:pStyle w:val="stumpf"/>
      </w:pPr>
      <w:r>
        <w:rPr/>
        <w:t xml:space="preserve">Akademie vorbehalten sind. </w:t>
      </w:r>
    </w:p>
    <w:p>
      <w:pPr>
        <w:pStyle w:val="einzug"/>
      </w:pPr>
      <w:r>
        <w:rPr/>
        <w:t xml:space="preserve">Ew. HochEdelgeboren werden erlauben, daß ich mir noch eine Erklärung </w:t>
      </w:r>
    </w:p>
    <w:p>
      <w:pPr>
        <w:framePr w:w="1000" w:hSpace="420" w:wrap="around" w:hAnchor="page" w:vAnchor="text" w:xAlign="left" w:y="0"/>
        <w:keepNext w:val="true"/>
        <w:pStyle w:val="zeilenzählung"/>
      </w:pPr>
      <w:r>
        <w:rPr>
          <w:sz w:val="12"/>
        </w:rPr>
        <w:t>20</w:t>
      </w:r>
    </w:p>
    <w:p>
      <w:pPr>
        <w:pStyle w:val="stumpf"/>
      </w:pPr>
      <w:r>
        <w:rPr/>
        <w:t xml:space="preserve">von einer Stelle in Ihrer letzten geneigten Zuschrifft ausbitte, die ich nicht recht </w:t>
      </w:r>
    </w:p>
    <w:p>
      <w:pPr>
        <w:pStyle w:val="stumpf"/>
      </w:pPr>
      <w:r>
        <w:rPr/>
        <w:t xml:space="preserve">begriffen habe. Sie betrifft einen Freund in Curland; ich kenne daselbst keinen, </w:t>
      </w:r>
    </w:p>
    <w:p>
      <w:pPr>
        <w:pStyle w:val="stumpf"/>
      </w:pPr>
      <w:r>
        <w:rPr/>
        <w:t xml:space="preserve">wenn Sie nicht etwa den HE. </w:t>
      </w:r>
      <w:r>
        <w:rPr>
          <w:rFonts w:ascii="Linux Biolinum" w:hAnsi="Linux Biolinum" w:cs="Linux Biolinum"/>
        </w:rPr>
        <w:t xml:space="preserve">Schoen</w:t>
      </w:r>
      <w:r>
        <w:rPr/>
        <w:t xml:space="preserve"> verstehen. Weil ich auf meine abwesende </w:t>
      </w:r>
    </w:p>
    <w:p>
      <w:pPr>
        <w:pStyle w:val="stumpf"/>
      </w:pPr>
      <w:r>
        <w:rPr/>
        <w:t xml:space="preserve">Freunde gerathen bin, so muß ich mich noch nach HE. </w:t>
      </w:r>
      <w:r>
        <w:rPr>
          <w:rFonts w:ascii="Linux Biolinum" w:hAnsi="Linux Biolinum" w:cs="Linux Biolinum"/>
        </w:rPr>
        <w:t xml:space="preserve">Gregorovius</w:t>
      </w:r>
      <w:r>
        <w:rPr/>
        <w:t xml:space="preserve"> v HE. </w:t>
      </w:r>
    </w:p>
    <w:p>
      <w:pPr>
        <w:pStyle w:val="stumpf"/>
      </w:pPr>
      <w:r>
        <w:rPr/>
        <w:t xml:space="preserve">Blank erkundigen, der letztere soll kürzlich Prediger geworden seyn. </w:t>
      </w:r>
    </w:p>
    <w:p>
      <w:pPr>
        <w:framePr w:w="1000" w:hSpace="420" w:wrap="around" w:hAnchor="page" w:vAnchor="text" w:xAlign="left" w:y="0"/>
        <w:keepNext w:val="true"/>
        <w:pStyle w:val="zeilenzählung"/>
      </w:pPr>
      <w:r>
        <w:rPr>
          <w:sz w:val="12"/>
        </w:rPr>
        <w:t>25</w:t>
      </w:r>
    </w:p>
    <w:p>
      <w:pPr>
        <w:pStyle w:val="einzug"/>
      </w:pPr>
      <w:r>
        <w:rPr/>
        <w:t xml:space="preserve">Nebst zwo Briefen, davon des HE. Pf. </w:t>
      </w:r>
      <w:r>
        <w:rPr>
          <w:rFonts w:ascii="Linux Biolinum" w:hAnsi="Linux Biolinum" w:cs="Linux Biolinum"/>
        </w:rPr>
        <w:t xml:space="preserve">Nicolai</w:t>
      </w:r>
      <w:r>
        <w:rPr/>
        <w:t xml:space="preserve"> seiner etwas lang bey uns </w:t>
      </w:r>
    </w:p>
    <w:p>
      <w:pPr>
        <w:pStyle w:val="stumpf"/>
      </w:pPr>
      <w:r>
        <w:rPr/>
        <w:t xml:space="preserve">gelegen hat, habe die Ehre auch zwey Gedichte Ew. HochEdelgeboren zu </w:t>
      </w:r>
    </w:p>
    <w:p>
      <w:pPr>
        <w:pStyle w:val="stumpf"/>
      </w:pPr>
      <w:r>
        <w:rPr/>
        <w:t xml:space="preserve">überschicken; der HE. </w:t>
      </w:r>
      <w:r>
        <w:rPr>
          <w:rFonts w:ascii="Linux Biolinum" w:hAnsi="Linux Biolinum" w:cs="Linux Biolinum"/>
        </w:rPr>
        <w:t xml:space="preserve">M. Lindner,</w:t>
      </w:r>
      <w:r>
        <w:rPr/>
        <w:t xml:space="preserve"> der sich denenselben empfehlen läst, ist Verfaßer </w:t>
      </w:r>
    </w:p>
    <w:p>
      <w:pPr>
        <w:pStyle w:val="stumpf"/>
      </w:pPr>
      <w:r>
        <w:rPr/>
        <w:t xml:space="preserve">von dem stärksten. Wenn ich wüste, daß ich Ihnen eine kleine Freude damit </w:t>
      </w:r>
    </w:p>
    <w:p>
      <w:pPr>
        <w:pStyle w:val="stumpf"/>
      </w:pPr>
      <w:r>
        <w:rPr/>
        <w:t xml:space="preserve">machte, daß ich auch ein Poet von neuem Schrot v Korn anfange zu werden; </w:t>
      </w:r>
    </w:p>
    <w:p>
      <w:pPr>
        <w:framePr w:w="1000" w:hSpace="420" w:wrap="around" w:hAnchor="page" w:vAnchor="text" w:xAlign="left" w:y="0"/>
        <w:keepNext w:val="true"/>
        <w:pStyle w:val="zeilenzählung"/>
      </w:pPr>
      <w:r>
        <w:rPr>
          <w:sz w:val="12"/>
        </w:rPr>
        <w:t>30</w:t>
      </w:r>
    </w:p>
    <w:p>
      <w:pPr>
        <w:pStyle w:val="stumpf"/>
      </w:pPr>
      <w:r>
        <w:rPr/>
        <w:t xml:space="preserve">so würde ich Ihnen ohne viel Bedenken den Autor des freundschaftlichen </w:t>
      </w:r>
    </w:p>
    <w:p>
      <w:pPr>
        <w:pStyle w:val="stumpf"/>
      </w:pPr>
      <w:r>
        <w:rPr/>
        <w:t xml:space="preserve">Gesangs nennen. </w:t>
      </w:r>
    </w:p>
    <w:p>
      <w:pPr>
        <w:pStyle w:val="einzug"/>
      </w:pPr>
      <w:r>
        <w:rPr/>
        <w:t xml:space="preserve">Die Tochter des unglücklichen </w:t>
      </w:r>
      <w:r>
        <w:rPr>
          <w:rFonts w:ascii="Linux Biolinum" w:hAnsi="Linux Biolinum" w:cs="Linux Biolinum"/>
        </w:rPr>
        <w:t xml:space="preserve">Advoc. Rackmann,</w:t>
      </w:r>
      <w:r>
        <w:rPr/>
        <w:t xml:space="preserve"> die Ihnen vermuthlich </w:t>
      </w:r>
    </w:p>
    <w:p>
      <w:pPr>
        <w:pStyle w:val="stumpf"/>
      </w:pPr>
      <w:r>
        <w:rPr/>
        <w:t xml:space="preserve">hier nicht unbekannt gewesen seyn wird, hat sich erhenkt. Ihres Vaters schlechte </w:t>
      </w:r>
    </w:p>
    <w:p>
      <w:pPr>
        <w:pStyle w:val="stumpf"/>
      </w:pPr>
      <w:r>
        <w:rPr/>
        <w:t xml:space="preserve">Umstände, ihr stoltz sich zu erniedrigen v die Nachbarschafft eines Menschen, </w:t>
      </w:r>
    </w:p>
    <w:p>
      <w:pPr>
        <w:framePr w:w="1000" w:hSpace="420" w:wrap="around" w:hAnchor="page" w:vAnchor="text" w:xAlign="left" w:y="0"/>
        <w:keepNext w:val="true"/>
        <w:pStyle w:val="zeilenzählung"/>
      </w:pPr>
      <w:r>
        <w:rPr>
          <w:sz w:val="12"/>
        </w:rPr>
        <w:t>35</w:t>
      </w:r>
    </w:p>
    <w:p>
      <w:pPr>
        <w:pStyle w:val="stumpf"/>
      </w:pPr>
      <w:r>
        <w:rPr/>
        <w:t xml:space="preserve">der sie vorher geliebt v hernach eine alte Person geheyrathet hat, v aus einem </w:t>
      </w:r>
    </w:p>
    <w:p>
      <w:pPr>
        <w:pStyle w:val="stumpf"/>
      </w:pPr>
      <w:r>
        <w:rPr/>
        <w:t xml:space="preserve">Studenten nicht längst ein Mältzenbrauer geworden ist, sollen an Ihrer </w:t>
      </w:r>
    </w:p>
    <w:p>
      <w:pPr>
        <w:pStyle w:val="stumpf"/>
      </w:pPr>
      <w:r>
        <w:rPr/>
        <w:t xml:space="preserve">Melancholie schuld gewesen. Der HE. </w:t>
      </w:r>
      <w:r>
        <w:rPr>
          <w:rFonts w:ascii="Linux Biolinum" w:hAnsi="Linux Biolinum" w:cs="Linux Biolinum"/>
        </w:rPr>
        <w:t xml:space="preserve">Prof. Bock</w:t>
      </w:r>
      <w:r>
        <w:rPr/>
        <w:t xml:space="preserve"> hat seinen einigen Sohn heute </w:t>
      </w:r>
    </w:p>
    <w:p>
      <w:pPr>
        <w:framePr w:w="1000" w:hSpace="420" w:wrap="around" w:hAnchor="page" w:vAnchor="text" w:xAlign="left" w:y="0"/>
        <w:keepNext w:val="true"/>
        <w:pStyle w:val="seitenzählung"/>
      </w:pPr>
      <w:r>
        <w:rPr>
          <w:sz w:val="12"/>
          <w:b w:val="true"/>
        </w:rPr>
        <w:t>S. 5</w:t>
      </w:r>
      <w:r>
        <w:rPr/>
        <w:t xml:space="preserve"> </w:t>
      </w:r>
    </w:p>
    <w:p>
      <w:pPr>
        <w:pStyle w:val="stumpf"/>
      </w:pPr>
      <w:r>
        <w:rPr/>
        <w:t xml:space="preserve">verloren, den er ungemein bedauret. Er soll gantz untröstbar seyn. Ich weis </w:t>
      </w:r>
    </w:p>
    <w:p>
      <w:pPr>
        <w:pStyle w:val="stumpf"/>
      </w:pPr>
      <w:r>
        <w:rPr/>
        <w:t xml:space="preserve">nicht was Ew. HochEdelgeboren von meinem Geschmiere urtheilen werden. </w:t>
      </w:r>
    </w:p>
    <w:p>
      <w:pPr>
        <w:pStyle w:val="stumpf"/>
      </w:pPr>
      <w:r>
        <w:rPr/>
        <w:t xml:space="preserve">Ich bitte Sie deshalbt ergebenst um Verzeihung v bin nach demüthiger </w:t>
      </w:r>
    </w:p>
    <w:p>
      <w:pPr>
        <w:pStyle w:val="stumpf"/>
      </w:pPr>
      <w:r>
        <w:rPr/>
        <w:t xml:space="preserve">Empfehlung an Dero Frau Gemalin v. Mad. Tochter von mir, meinen Eltern v </w:t>
      </w:r>
    </w:p>
    <w:p>
      <w:pPr>
        <w:framePr w:w="1000" w:hSpace="420" w:wrap="around" w:hAnchor="page" w:vAnchor="text" w:xAlign="left" w:y="0"/>
        <w:keepNext w:val="true"/>
        <w:pStyle w:val="zeilenzählung"/>
      </w:pPr>
      <w:r>
        <w:rPr>
          <w:sz w:val="12"/>
        </w:rPr>
        <w:t>5</w:t>
      </w:r>
    </w:p>
    <w:p>
      <w:pPr>
        <w:pStyle w:val="stumpf"/>
      </w:pPr>
      <w:r>
        <w:rPr/>
        <w:t xml:space="preserve">Freunden Ew. HochEdelgeboren gehorsamster Knecht. </w:t>
      </w:r>
    </w:p>
    <w:p>
      <w:pPr>
        <w:pStyle w:val="einzug"/>
      </w:pPr>
      <w:r>
        <w:rPr/>
        <w:t xml:space="preserve">Königsb., den </w:t>
      </w:r>
      <w:r>
        <w:rPr/>
        <w:t xml:space="preserve">9. Oct. 1751.</w:t>
      </w:r>
    </w:p>
    <w:p>
      <w:pPr>
        <w:framePr w:hSpace="420" w:wrap="none" w:hAnchor="margin" w:vAnchor="text" w:xAlign="right" w:y="-280"/>
        <w:pStyle w:val="rechtsbündig"/>
      </w:pPr>
      <w:r>
        <w:rPr/>
        <w:t xml:space="preserve">Hamann.</w:t>
      </w:r>
      <w:r>
        <w:rPr/>
        <w:t xml:space="preserve"> </w:t>
      </w:r>
    </w:p>
    <w:p>
      <w:pPr>
        <w:pStyle w:val="stumpf"/>
      </w:pPr>
      <w:r>
        <w:rPr/>
        <w:t xml:space="preserve"> </w:t>
      </w:r>
    </w:p>
    <w:p>
      <w:pPr>
        <w:pStyle w:val="stumpf"/>
      </w:pPr>
      <w:r>
        <w:rPr/>
        <w:t xml:space="preserve">N.S. Weil ich mich gantz unvermuthet bedacht habe an HE. </w:t>
      </w:r>
      <w:r>
        <w:rPr>
          <w:rFonts w:ascii="Linux Biolinum" w:hAnsi="Linux Biolinum" w:cs="Linux Biolinum"/>
        </w:rPr>
        <w:t xml:space="preserve">Gundling</w:t>
      </w:r>
      <w:r>
        <w:rPr/>
        <w:t xml:space="preserve"> zu </w:t>
      </w:r>
    </w:p>
    <w:p>
      <w:pPr>
        <w:pStyle w:val="stumpf"/>
      </w:pPr>
      <w:r>
        <w:rPr/>
        <w:t xml:space="preserve">schreiben, so bitte Ew. HochEdelgeboren ergebenst die Innlage geneigt zu </w:t>
      </w:r>
    </w:p>
    <w:p>
      <w:pPr>
        <w:pStyle w:val="stumpf"/>
      </w:pPr>
      <w:r>
        <w:rPr/>
        <w:t xml:space="preserve">befördern. Die </w:t>
      </w:r>
      <w:r>
        <w:rPr>
          <w:rFonts w:ascii="Linux Biolinum" w:hAnsi="Linux Biolinum" w:cs="Linux Biolinum"/>
        </w:rPr>
        <w:t xml:space="preserve">Addresse</w:t>
      </w:r>
      <w:r>
        <w:rPr/>
        <w:t xml:space="preserve"> werden Sie vermuthlich wißen.</w:t>
      </w:r>
      <w:r>
        <w:rPr/>
        <w:t xml:space="preserve"> </w:t>
      </w:r>
    </w:p>
    <w:p>
      <w:pPr>
        <w:pStyle w:val="ueberschrift"/>
        <w:keepNext w:val="true"/>
      </w:pPr>
      <w:r/>
      <w:r>
        <w:rPr>
          <w:rFonts w:ascii="Linux Biolinum" w:hAnsi="Linux Biolinum" w:cs="Linux Biolinum"/>
        </w:rPr>
        <w:t xml:space="preserve"> </w:t>
      </w:r>
      <w:r>
        <w:rPr>
          <w:b w:val="true"/>
          <w:rFonts w:ascii="Linux Biolinum" w:hAnsi="Linux Biolinum" w:cs="Linux Biolinum"/>
        </w:rPr>
        <w:t xml:space="preserve">Provenienz</w:t>
      </w:r>
    </w:p>
    <w:p>
      <w:pPr>
        <w:pStyle w:val="stumpf"/>
      </w:pPr>
      <w:r>
        <w:rPr>
          <w:rFonts w:ascii="Linux Biolinum" w:hAnsi="Linux Biolinum" w:cs="Linux Biolinum"/>
        </w:rPr>
        <w:t xml:space="preserve">Druck ZH nach den unpublizierten Druckbogen von 1940. Original verschollen. Letzter bekannter Aufbewahrungsort: Staats- und Universitätsbibliothek Königsberg, Msc. 2552 [Roths Hamanniana], II 49.</w:t>
      </w:r>
    </w:p>
    <w:p>
      <w:pPr>
        <w:pStyle w:val="ueberschrift"/>
        <w:keepNext w:val="true"/>
      </w:pPr>
      <w:r>
        <w:rPr>
          <w:b w:val="true"/>
          <w:rFonts w:ascii="Linux Biolinum" w:hAnsi="Linux Biolinum" w:cs="Linux Biolinum"/>
        </w:rPr>
        <w:t xml:space="preserve">Bisherige Drucke</w:t>
      </w:r>
    </w:p>
    <w:p>
      <w:pPr>
        <w:pStyle w:val="stumpf"/>
      </w:pPr>
      <w:r>
        <w:rPr>
          <w:rFonts w:ascii="Linux Biolinum" w:hAnsi="Linux Biolinum" w:cs="Linux Biolinum"/>
        </w:rPr>
        <w:t xml:space="preserve">ZH I 3–5, Nr. 2.</w:t>
      </w:r>
    </w:p>
    <w:p>
      <w:pPr>
        <w:pStyle w:val="überlieferung"/>
        <w:spacing w:before="280" w:after="140"/>
        <w:keepNext w:val="true"/>
        <w:sectPr>
          <w:pgMar w:top="1416" w:right="2400" w:bottom="2132" w:left="1984" w:footer="1417"/>
          <w:type w:val="continuous"/>
        </w:sectPr>
      </w:pPr>
      <w:r>
        <w:rPr>
          <w:b w:val="true"/>
        </w:rPr>
        <w:t>Textkritische Anmerkungen</w:t>
      </w:r>
    </w:p>
    <w:p>
      <w:pPr>
        <w:pStyle w:val="textkritik"/>
        <w:sectPr>
          <w:pgMar w:top="1416" w:right="1900" w:bottom="2132" w:left="1984" w:footer="1417"/>
          <w:cols w:equalWidth="true" w:space="560" w:num="1"/>
          <w:type w:val="continuous"/>
        </w:sectPr>
      </w:pPr>
      <w:r>
        <w:rPr>
          <w:rFonts w:ascii="Linux Biolinum" w:hAnsi="Linux Biolinum" w:cs="Linux Biolinum"/>
          <w:sz w:val="16"/>
          <w:b w:val="true"/>
        </w:rPr>
        <w:t xml:space="preserve">3/5 </w:t>
      </w:r>
      <w:r>
        <w:rPr/>
        <w:t xml:space="preserve">9</w:t>
      </w:r>
      <w:r>
        <w:rPr>
          <w:position w:val="6"/>
          <w:rFonts w:ascii="Linux Biolinum" w:hAnsi="Linux Biolinum" w:cs="Linux Biolinum"/>
          <w:sz w:val="12"/>
        </w:rPr>
        <w:t xml:space="preserve">h.</w:t>
      </w:r>
      <w:r>
        <w:t xml:space="preserve">] </w:t>
      </w:r>
      <w:r>
        <w:rPr/>
        <w:t xml:space="preserve">Korrekturvorschlag ZH 1. Aufl. (1955): 9</w:t>
      </w:r>
      <w:r>
        <w:rPr>
          <w:position w:val="6"/>
          <w:rFonts w:ascii="Linux Biolinum" w:hAnsi="Linux Biolinum" w:cs="Linux Biolinum"/>
          <w:sz w:val="12"/>
        </w:rPr>
        <w:t xml:space="preserve">h</w:t>
      </w:r>
      <w:r>
        <w:rPr/>
        <w:t xml:space="preserve">. </w:t>
      </w:r>
      <w:r>
        <w:rPr>
          <w:i w:val="true"/>
        </w:rPr>
        <w:t xml:space="preserve">offensichtl. Irrtum Hamanns</w:t>
      </w:r>
      <w:r>
        <w:rPr/>
        <w:t xml:space="preserve"> </w:t>
      </w:r>
    </w:p>
    <w:p>
      <w:pPr>
        <w:pStyle w:val="überlieferung"/>
        <w:spacing w:before="280" w:after="140"/>
        <w:keepNext w:val="true"/>
        <w:sectPr>
          <w:pgMar w:top="1416" w:right="2400" w:bottom="2132" w:left="1984" w:footer="1417"/>
          <w:type w:val="continuous"/>
        </w:sectPr>
      </w:pPr>
      <w:r>
        <w:rPr>
          <w:b w:val="true"/>
        </w:rPr>
        <w:t>Kommentar</w:t>
      </w:r>
    </w:p>
    <w:p>
      <w:pPr>
        <w:pStyle w:val="kommentar"/>
      </w:pPr>
      <w:r>
        <w:rPr>
          <w:b w:val="true"/>
          <w:sz w:val="16"/>
        </w:rPr>
        <w:t xml:space="preserve">3/6</w:t>
      </w:r>
      <w:r>
        <w:rPr/>
        <w:t xml:space="preserve"> </w:t>
      </w:r>
      <w:r>
        <w:rPr>
          <w:rFonts w:ascii="Linux Libertine G" w:hAnsi="Linux Libertine G" w:cs="Linux Libertine G"/>
        </w:rPr>
        <w:t xml:space="preserve">p[er] Couv[ert]</w:t>
        <w:t>]</w:t>
      </w:r>
      <w:r>
        <w:rPr/>
        <w:t xml:space="preserve"> Einen Brief unter Einschluss versenden: den Brief einer Sendung an eine dritte Person beilegen, welche diesen dann weitergibt. </w:t>
      </w:r>
    </w:p>
    <w:p>
      <w:pPr>
        <w:pStyle w:val="kommentar"/>
      </w:pPr>
      <w:r>
        <w:rPr>
          <w:b w:val="true"/>
          <w:sz w:val="16"/>
        </w:rPr>
        <w:t xml:space="preserve">3/7</w:t>
      </w:r>
      <w:r>
        <w:rPr/>
        <w:t xml:space="preserve"> </w:t>
      </w:r>
      <w:r>
        <w:rPr/>
        <w:t xml:space="preserve">Salthenius, </w:t>
      </w:r>
      <w:r>
        <w:rPr>
          <w:i w:val="true"/>
        </w:rPr>
        <w:t xml:space="preserve">Bibliothecae</w:t>
      </w:r>
      <w:r>
        <w:rPr/>
      </w:r>
      <w:r>
        <w:rPr/>
        <w:t xml:space="preserve"> </w:t>
      </w:r>
    </w:p>
    <w:p>
      <w:pPr>
        <w:pStyle w:val="kommentar"/>
      </w:pPr>
      <w:r>
        <w:rPr>
          <w:b w:val="true"/>
          <w:sz w:val="16"/>
        </w:rPr>
        <w:t xml:space="preserve">3/20</w:t>
      </w:r>
      <w:r>
        <w:rPr/>
        <w:t xml:space="preserve"> </w:t>
      </w:r>
      <w:r>
        <w:rPr/>
        <w:t xml:space="preserve">NN. Debbert</w:t>
      </w:r>
      <w:r>
        <w:rPr/>
      </w:r>
      <w:r>
        <w:rPr/>
        <w:t xml:space="preserve"> </w:t>
      </w:r>
    </w:p>
    <w:p>
      <w:pPr>
        <w:pStyle w:val="kommentar"/>
      </w:pPr>
      <w:r>
        <w:rPr>
          <w:b w:val="true"/>
          <w:sz w:val="16"/>
        </w:rPr>
        <w:t xml:space="preserve">3/22</w:t>
      </w:r>
      <w:r>
        <w:rPr/>
        <w:t xml:space="preserve"> </w:t>
      </w:r>
      <w:r>
        <w:rPr/>
        <w:t xml:space="preserve">Johann Gottlieb Gundling</w:t>
      </w:r>
      <w:r>
        <w:rPr/>
      </w:r>
      <w:r>
        <w:rPr/>
        <w:t xml:space="preserve"> </w:t>
      </w:r>
    </w:p>
    <w:p>
      <w:pPr>
        <w:pStyle w:val="kommentar"/>
      </w:pPr>
      <w:r>
        <w:rPr>
          <w:b w:val="true"/>
          <w:sz w:val="16"/>
        </w:rPr>
        <w:t xml:space="preserve">3/25</w:t>
      </w:r>
      <w:r>
        <w:rPr/>
        <w:t xml:space="preserve"> </w:t>
      </w:r>
      <w:r>
        <w:rPr>
          <w:rFonts w:ascii="Linux Libertine G" w:hAnsi="Linux Libertine G" w:cs="Linux Libertine G"/>
        </w:rPr>
        <w:t xml:space="preserve">rthl albertus</w:t>
        <w:t>]</w:t>
      </w:r>
      <w:r>
        <w:rPr/>
        <w:t xml:space="preserve"> 1616 in den Niederlanden eingeführt, im 18. Jhd. zeitweise auch in Preußen und Dänemark geprägt; wichtiges internationales Zahlungsmittel im Ostseeraum. </w:t>
      </w:r>
    </w:p>
    <w:p>
      <w:pPr>
        <w:pStyle w:val="kommentar"/>
      </w:pPr>
      <w:r>
        <w:rPr>
          <w:b w:val="true"/>
          <w:sz w:val="16"/>
        </w:rPr>
        <w:t xml:space="preserve">3/32</w:t>
      </w:r>
      <w:r>
        <w:rPr/>
        <w:t xml:space="preserve"> </w:t>
      </w:r>
      <w:r>
        <w:rPr>
          <w:rFonts w:ascii="Linux Libertine G" w:hAnsi="Linux Libertine G" w:cs="Linux Libertine G"/>
        </w:rPr>
        <w:t xml:space="preserve">Orth</w:t>
        <w:t>]</w:t>
      </w:r>
      <w:r>
        <w:rPr/>
        <w:t xml:space="preserve"> Name der polnisch-preußischen 18-Groschen-Münze, deren Edelmetallgehalt unter Nominalwert lag, also als schlechtes Zahlungsmittel galt. Wurde teilweise in Königsberg geprägt. </w:t>
      </w:r>
    </w:p>
    <w:p>
      <w:pPr>
        <w:pStyle w:val="kommentar"/>
      </w:pPr>
      <w:r>
        <w:rPr>
          <w:b w:val="true"/>
          <w:sz w:val="16"/>
        </w:rPr>
        <w:t xml:space="preserve">3/32</w:t>
      </w:r>
      <w:r>
        <w:rPr/>
        <w:t xml:space="preserve"> </w:t>
      </w:r>
      <w:r>
        <w:rPr>
          <w:rFonts w:ascii="Linux Libertine G" w:hAnsi="Linux Libertine G" w:cs="Linux Libertine G"/>
        </w:rPr>
        <w:t xml:space="preserve">fl.</w:t>
        <w:t>]</w:t>
      </w:r>
      <w:r>
        <w:rPr/>
        <w:t xml:space="preserve"> Gulden, Goldmünze, hier aber vmtl. 1 polnischer Gulden, eine Silbermünze, entsprach 30 Groschen oder weniger.  </w:t>
      </w:r>
    </w:p>
    <w:p>
      <w:pPr>
        <w:pStyle w:val="kommentar"/>
      </w:pPr>
      <w:r>
        <w:rPr>
          <w:b w:val="true"/>
          <w:sz w:val="16"/>
        </w:rPr>
        <w:t xml:space="preserve">3/34</w:t>
      </w:r>
      <w:r>
        <w:rPr/>
        <w:t xml:space="preserve"> </w:t>
      </w:r>
      <w:r>
        <w:rPr>
          <w:rFonts w:ascii="Linux Libertine G" w:hAnsi="Linux Libertine G" w:cs="Linux Libertine G"/>
        </w:rPr>
        <w:t xml:space="preserve">Groschen</w:t>
        <w:t>]</w:t>
      </w:r>
      <w:r>
        <w:rPr/>
        <w:t xml:space="preserve"> Silbermünze [ca. 24. Teil eines Talers] oder Kupfermünze [ca. 90. Teil eines Talers]; in Königsberg war der Kupfergroschen üblich; für 8 Groschen gab es ca. zwei Pfund Schweinefleisch. </w:t>
      </w:r>
    </w:p>
    <w:p>
      <w:pPr>
        <w:pStyle w:val="kommentar"/>
      </w:pPr>
      <w:r>
        <w:rPr>
          <w:b w:val="true"/>
          <w:sz w:val="16"/>
        </w:rPr>
        <w:t xml:space="preserve">3/36</w:t>
      </w:r>
      <w:r>
        <w:rPr/>
        <w:t xml:space="preserve"> </w:t>
      </w:r>
      <w:r>
        <w:rPr/>
        <w:t xml:space="preserve">Reinhold Friedrich Sahme</w:t>
      </w:r>
      <w:r>
        <w:rPr/>
      </w:r>
      <w:r>
        <w:rPr/>
        <w:t xml:space="preserve"> </w:t>
      </w:r>
    </w:p>
    <w:p>
      <w:pPr>
        <w:pStyle w:val="kommentar"/>
      </w:pPr>
      <w:r>
        <w:rPr>
          <w:b w:val="true"/>
          <w:sz w:val="16"/>
        </w:rPr>
        <w:t xml:space="preserve">4/1</w:t>
      </w:r>
      <w:r>
        <w:rPr/>
        <w:t xml:space="preserve"> </w:t>
      </w:r>
      <w:r>
        <w:rPr>
          <w:rFonts w:ascii="Linux Libertine G" w:hAnsi="Linux Libertine G" w:cs="Linux Libertine G"/>
        </w:rPr>
        <w:t xml:space="preserve">parentieren</w:t>
        <w:t>]</w:t>
      </w:r>
      <w:r>
        <w:rPr/>
        <w:t xml:space="preserve"> d.i. eine Trauerrede halten </w:t>
      </w:r>
    </w:p>
    <w:p>
      <w:pPr>
        <w:pStyle w:val="kommentar"/>
      </w:pPr>
      <w:r>
        <w:rPr>
          <w:b w:val="true"/>
          <w:sz w:val="16"/>
        </w:rPr>
        <w:t xml:space="preserve">4/2</w:t>
      </w:r>
      <w:r>
        <w:rPr/>
        <w:t xml:space="preserve"> </w:t>
      </w:r>
      <w:r>
        <w:rPr/>
        <w:t xml:space="preserve">Friedrich II. v. Preußen</w:t>
      </w:r>
      <w:r>
        <w:rPr/>
      </w:r>
      <w:r>
        <w:rPr/>
        <w:t xml:space="preserve"> </w:t>
      </w:r>
    </w:p>
    <w:p>
      <w:pPr>
        <w:pStyle w:val="kommentar"/>
      </w:pPr>
      <w:r>
        <w:rPr>
          <w:b w:val="true"/>
          <w:sz w:val="16"/>
        </w:rPr>
        <w:t xml:space="preserve">4/6</w:t>
      </w:r>
      <w:r>
        <w:rPr/>
        <w:t xml:space="preserve"> </w:t>
      </w:r>
      <w:r>
        <w:rPr>
          <w:rFonts w:ascii="Linux Libertine G" w:hAnsi="Linux Libertine G" w:cs="Linux Libertine G"/>
        </w:rPr>
        <w:t xml:space="preserve">huc usque Prof[essor] Pr[ussianus]</w:t>
        <w:t>]</w:t>
      </w:r>
      <w:r>
        <w:rPr/>
        <w:t xml:space="preserve"> d.i. bisher preußischer Professor </w:t>
      </w:r>
    </w:p>
    <w:p>
      <w:pPr>
        <w:pStyle w:val="kommentar"/>
      </w:pPr>
      <w:r>
        <w:rPr>
          <w:b w:val="true"/>
          <w:sz w:val="16"/>
        </w:rPr>
        <w:t xml:space="preserve">4/9</w:t>
      </w:r>
      <w:r>
        <w:rPr/>
        <w:t xml:space="preserve"> </w:t>
      </w:r>
      <w:r>
        <w:rPr>
          <w:rFonts w:ascii="Linux Libertine G" w:hAnsi="Linux Libertine G" w:cs="Linux Libertine G"/>
        </w:rPr>
        <w:t xml:space="preserve">Catalog[us] Lect[ionum]</w:t>
        <w:t>]</w:t>
      </w:r>
      <w:r>
        <w:rPr/>
        <w:t xml:space="preserve"> d.i. Vorlesungsverzeichnis </w:t>
      </w:r>
    </w:p>
    <w:p>
      <w:pPr>
        <w:pStyle w:val="kommentar"/>
      </w:pPr>
      <w:r>
        <w:rPr>
          <w:b w:val="true"/>
          <w:sz w:val="16"/>
        </w:rPr>
        <w:t xml:space="preserve">4/10</w:t>
      </w:r>
      <w:r>
        <w:rPr/>
        <w:t xml:space="preserve"> </w:t>
      </w:r>
      <w:r>
        <w:rPr/>
        <w:t xml:space="preserve">Stephan Waga</w:t>
      </w:r>
      <w:r>
        <w:rPr/>
      </w:r>
      <w:r>
        <w:rPr/>
        <w:t xml:space="preserve">; Tribunal entspricht ab 1782 dem ostpreußischen Zweiten Senat; ab 1815 Königsberger Oberlandesgericht. </w:t>
      </w:r>
    </w:p>
    <w:p>
      <w:pPr>
        <w:pStyle w:val="kommentar"/>
      </w:pPr>
      <w:r>
        <w:rPr>
          <w:b w:val="true"/>
          <w:sz w:val="16"/>
        </w:rPr>
        <w:t xml:space="preserve">4/12</w:t>
      </w:r>
      <w:r>
        <w:rPr/>
        <w:t xml:space="preserve"> </w:t>
      </w:r>
      <w:r>
        <w:rPr/>
        <w:t xml:space="preserve">Johann Ernst van der Groeben</w:t>
      </w:r>
      <w:r>
        <w:rPr/>
      </w:r>
      <w:r>
        <w:rPr/>
        <w:t xml:space="preserve"> oder </w:t>
      </w:r>
      <w:r>
        <w:rPr/>
        <w:t xml:space="preserve">Wilhelm Ludwig van der Groeben</w:t>
      </w:r>
      <w:r>
        <w:rPr/>
      </w:r>
      <w:r>
        <w:rPr/>
        <w:t xml:space="preserve"> </w:t>
      </w:r>
    </w:p>
    <w:p>
      <w:pPr>
        <w:pStyle w:val="kommentar"/>
      </w:pPr>
      <w:r>
        <w:rPr>
          <w:b w:val="true"/>
          <w:sz w:val="16"/>
        </w:rPr>
        <w:t xml:space="preserve">4/13</w:t>
      </w:r>
      <w:r>
        <w:rPr/>
        <w:t xml:space="preserve"> </w:t>
      </w:r>
      <w:r>
        <w:rPr/>
        <w:t xml:space="preserve">Jacob Heinrich Ohlius</w:t>
      </w:r>
      <w:r>
        <w:rPr/>
      </w:r>
      <w:r>
        <w:rPr/>
        <w:t xml:space="preserve"> </w:t>
      </w:r>
    </w:p>
    <w:p>
      <w:pPr>
        <w:pStyle w:val="kommentar"/>
      </w:pPr>
      <w:r>
        <w:rPr>
          <w:b w:val="true"/>
          <w:sz w:val="16"/>
        </w:rPr>
        <w:t xml:space="preserve">4/22</w:t>
      </w:r>
      <w:r>
        <w:rPr/>
        <w:t xml:space="preserve"> </w:t>
      </w:r>
      <w:r>
        <w:rPr/>
        <w:t xml:space="preserve">Christoph Schön</w:t>
      </w:r>
      <w:r>
        <w:rPr/>
      </w:r>
      <w:r>
        <w:rPr/>
        <w:t xml:space="preserve"> </w:t>
      </w:r>
    </w:p>
    <w:p>
      <w:pPr>
        <w:pStyle w:val="kommentar"/>
      </w:pPr>
      <w:r>
        <w:rPr>
          <w:b w:val="true"/>
          <w:sz w:val="16"/>
        </w:rPr>
        <w:t xml:space="preserve">4/23</w:t>
      </w:r>
      <w:r>
        <w:rPr/>
        <w:t xml:space="preserve"> </w:t>
      </w:r>
      <w:r>
        <w:rPr/>
        <w:t xml:space="preserve">Theodor Theophil Gregorovius</w:t>
      </w:r>
      <w:r>
        <w:rPr/>
      </w:r>
      <w:r>
        <w:rPr/>
        <w:t xml:space="preserve"> </w:t>
      </w:r>
    </w:p>
    <w:p>
      <w:pPr>
        <w:pStyle w:val="kommentar"/>
      </w:pPr>
      <w:r>
        <w:rPr>
          <w:b w:val="true"/>
          <w:sz w:val="16"/>
        </w:rPr>
        <w:t xml:space="preserve">4/24</w:t>
      </w:r>
      <w:r>
        <w:rPr/>
        <w:t xml:space="preserve"> </w:t>
      </w:r>
      <w:r>
        <w:rPr/>
        <w:t xml:space="preserve">Johann Gottlieb Blank</w:t>
      </w:r>
      <w:r>
        <w:rPr/>
      </w:r>
      <w:r>
        <w:rPr/>
        <w:t xml:space="preserve"> </w:t>
      </w:r>
    </w:p>
    <w:p>
      <w:pPr>
        <w:pStyle w:val="kommentar"/>
      </w:pPr>
      <w:r>
        <w:rPr>
          <w:b w:val="true"/>
          <w:sz w:val="16"/>
        </w:rPr>
        <w:t xml:space="preserve">4/25</w:t>
      </w:r>
      <w:r>
        <w:rPr/>
        <w:t xml:space="preserve"> Pfarrer: </w:t>
      </w:r>
      <w:r>
        <w:rPr/>
        <w:t xml:space="preserve">Georg Nicolai</w:t>
      </w:r>
      <w:r>
        <w:rPr/>
      </w:r>
      <w:r>
        <w:rPr/>
        <w:t xml:space="preserve"> </w:t>
      </w:r>
    </w:p>
    <w:p>
      <w:pPr>
        <w:pStyle w:val="kommentar"/>
      </w:pPr>
      <w:r>
        <w:rPr>
          <w:b w:val="true"/>
          <w:sz w:val="16"/>
        </w:rPr>
        <w:t xml:space="preserve">4/27</w:t>
      </w:r>
      <w:r>
        <w:rPr/>
        <w:t xml:space="preserve"> </w:t>
      </w:r>
      <w:r>
        <w:rPr/>
        <w:t xml:space="preserve">Johann Gotthelf Lindner</w:t>
      </w:r>
      <w:r>
        <w:rPr/>
      </w:r>
      <w:r>
        <w:rPr/>
        <w:t xml:space="preserve">, Gedicht unbekannt </w:t>
      </w:r>
    </w:p>
    <w:p>
      <w:pPr>
        <w:pStyle w:val="kommentar"/>
      </w:pPr>
      <w:r>
        <w:rPr>
          <w:b w:val="true"/>
          <w:sz w:val="16"/>
        </w:rPr>
        <w:t xml:space="preserve">4/29</w:t>
      </w:r>
      <w:r>
        <w:rPr/>
        <w:t xml:space="preserve"> </w:t>
      </w:r>
      <w:r>
        <w:rPr/>
        <w:t xml:space="preserve">Johann Georg Hamann</w:t>
      </w:r>
      <w:r>
        <w:rPr/>
      </w:r>
      <w:r>
        <w:rPr/>
        <w:t xml:space="preserve">, Gedicht unbekannt </w:t>
      </w:r>
    </w:p>
    <w:p>
      <w:pPr>
        <w:pStyle w:val="kommentar"/>
      </w:pPr>
      <w:r>
        <w:rPr>
          <w:b w:val="true"/>
          <w:sz w:val="16"/>
        </w:rPr>
        <w:t xml:space="preserve">4/32</w:t>
      </w:r>
      <w:r>
        <w:rPr/>
        <w:t xml:space="preserve"> Tochter von </w:t>
      </w:r>
      <w:r>
        <w:rPr/>
        <w:t xml:space="preserve">David George Rackmann</w:t>
      </w:r>
      <w:r>
        <w:rPr/>
      </w:r>
      <w:r>
        <w:rPr/>
        <w:t xml:space="preserve"> </w:t>
      </w:r>
    </w:p>
    <w:p>
      <w:pPr>
        <w:pStyle w:val="kommentar"/>
      </w:pPr>
      <w:r>
        <w:rPr>
          <w:b w:val="true"/>
          <w:sz w:val="16"/>
        </w:rPr>
        <w:t xml:space="preserve">4/36</w:t>
      </w:r>
      <w:r>
        <w:rPr/>
        <w:t xml:space="preserve"> </w:t>
      </w:r>
      <w:r>
        <w:rPr>
          <w:rFonts w:ascii="Linux Libertine G" w:hAnsi="Linux Libertine G" w:cs="Linux Libertine G"/>
        </w:rPr>
        <w:t xml:space="preserve">Mältzenbrauer</w:t>
        <w:t>]</w:t>
      </w:r>
      <w:r>
        <w:rPr/>
        <w:t xml:space="preserve"> »Großbürger zu Königsberg, die ein Haus entweder eigenthümlich besitzen, oder zur Miethe haben, auf welchem die Braugerechtigkeit haftet. Sie brauen aber nicht selbst, wie in andern Städten, sondern laßen es durch die Brauer verrichten, die ihre besondere Zunft haben.« (Georg Ernst Sigismund Hennig, </w:t>
      </w:r>
      <w:r>
        <w:rPr>
          <w:i w:val="true"/>
        </w:rPr>
        <w:t xml:space="preserve">Preußisches Wörterbuch worinnen nicht nur die in Preußen gebräuchliche eigenthümliche Mundart […] angezeigt</w:t>
      </w:r>
      <w:r>
        <w:rPr/>
        <w:t xml:space="preserve"> [Königsberg 1785], S. 153 – s. </w:t>
      </w:r>
      <w:r>
        <w:rPr/>
        <w:t xml:space="preserve">Bock, </w:t>
      </w:r>
      <w:r>
        <w:rPr>
          <w:i w:val="true"/>
        </w:rPr>
        <w:t xml:space="preserve">Idioticon Prussicum</w:t>
      </w:r>
      <w:r>
        <w:rPr/>
      </w:r>
      <w:r>
        <w:rPr/>
        <w:t xml:space="preserve">) </w:t>
      </w:r>
    </w:p>
    <w:p>
      <w:pPr>
        <w:pStyle w:val="kommentar"/>
      </w:pPr>
      <w:r>
        <w:rPr>
          <w:b w:val="true"/>
          <w:sz w:val="16"/>
        </w:rPr>
        <w:t xml:space="preserve">4/37</w:t>
      </w:r>
      <w:r>
        <w:rPr/>
        <w:t xml:space="preserve"> </w:t>
      </w:r>
      <w:r>
        <w:rPr/>
        <w:t xml:space="preserve">Johann Georg Bock</w:t>
      </w:r>
      <w:r>
        <w:rPr/>
      </w:r>
      <w:r>
        <w:rPr/>
        <w:t xml:space="preserve"> </w:t>
      </w:r>
    </w:p>
    <w:p>
      <w:pPr>
        <w:pStyle w:val="kommentar"/>
      </w:pPr>
      <w:r>
        <w:rPr>
          <w:b w:val="true"/>
          <w:sz w:val="16"/>
        </w:rPr>
        <w:t xml:space="preserve">5/7</w:t>
      </w:r>
      <w:r>
        <w:rPr/>
        <w:t xml:space="preserve"> </w:t>
      </w:r>
      <w:r>
        <w:rPr/>
        <w:t xml:space="preserve">Johann Gottlieb Gundling</w:t>
      </w:r>
      <w:r>
        <w:rPr/>
      </w:r>
      <w:r>
        <w:rPr/>
        <w:t xml:space="preserve"> </w:t>
      </w:r>
    </w:p>
    <w:p>
      <w:pPr>
        <w:pStyle w:val="kommentar"/>
        <w:sectPr>
          <w:pgMar w:top="1416" w:right="1900" w:bottom="2132" w:left="1984" w:footer="1417"/>
          <w:cols w:equalWidth="true" w:space="560" w:num="2"/>
          <w:type w:val="continuous"/>
        </w:sectPr>
      </w:pPr>
      <w:r>
        <w:rPr>
          <w:b w:val="true"/>
          <w:sz w:val="16"/>
        </w:rPr>
        <w:t xml:space="preserve">5/7</w:t>
      </w:r>
      <w:r>
        <w:rPr/>
        <w:t xml:space="preserve"> Einlage nicht überliefert </w:t>
      </w:r>
    </w:p>
    <w:p>
      <w:pPr>
        <w:pStyle w:val="quelle"/>
      </w:pPr>
      <w:r>
        <w:t>Quelle:</w:t>
      </w:r>
      <w:r>
        <w:br/>
        <w:t xml:space="preserve">Johann Georg Hamann: Kommentierte Briefausgabe (HKB). Hrsg. von Leonard Keidel und Janina Reibold, auf Grundlage der Vorarbeiten Arthur Henkels, unter Mitarbeit von Gregor Babelotzky, Konrad Bucher, Christian Großmann, Carl Friedrich Haak, Luca Klopfer, Johannes Knüchel, Isabel Langkabel und Simon Martens. (Heidelberg 2020ff.) URL: </w:t>
      </w:r>
      <w:r>
        <w:t>www.hamann-ausgabe.de</w:t>
      </w:r>
      <w:r>
        <w:t>.</w:t>
      </w:r>
    </w:p>
  </w:body>
</w:document>
</file>

<file path=word/footer1.xml><?xml version="1.0" encoding="utf-8"?>
<w:ftr xmlns:w="http://schemas.openxmlformats.org/wordprocessingml/2006/main">
  <w:p>
    <w:pPr>
      <w:pStyle w:val="fußzeile"/>
      <w:tabs>
        <w:tab w:val="right" w:pos="7807"/>
      </w:tabs>
    </w:pPr>
    <w:r>
      <w:t>www.hamann-ausgabe.de</w:t>
    </w:r>
    <w:r>
      <w:t xml:space="preserve"> (27.1.2022)</w:t>
      <w:tab/>
    </w:r>
    <w:r>
      <w:t xml:space="preserve">HKB 2 (I 3‒5)</w:t>
    </w:r>
  </w:p>
</w:ftr>
</file>

<file path=word/styles.xml><?xml version="1.0" encoding="utf-8"?>
<w:styles xmlns:w="http://schemas.openxmlformats.org/wordprocessingml/2006/main">
  <w:style w:type="paragraph" w:styleId="stumpf" w:default="true" w:customStyle="true">
    <w:aliases w:val="stumpf"/>
    <w:name w:val="stumpf"/>
    <w:unhideWhenUsed w:val="on"/>
    <w:semiHidden w:val="off"/>
    <w:hidden w:val="off"/>
    <w:qFormat w:val="on"/>
    <w:pPr>
      <w:spacing w:before="0" w:after="0" w:line="280" w:lineRule="exact"/>
      <w:ind w:left="0"/>
      <w:jc w:val="left"/>
    </w:pPr>
    <w:basedOn w:val="stumpf"/>
    <w:next w:val="einzug"/>
    <w:rPr>
      <w:rFonts w:ascii="Linux Libertine G" w:hAnsi="Linux Libertine G" w:cs="Linux Libertine G"/>
      <w:sz w:val="20"/>
    </w:rPr>
  </w:style>
  <w:style w:type="paragraph" w:styleId="einzug" w:default="false" w:customStyle="true">
    <w:aliases w:val="einzug"/>
    <w:name w:val="einzug"/>
    <w:unhideWhenUsed w:val="on"/>
    <w:semiHidden w:val="off"/>
    <w:hidden w:val="off"/>
    <w:qFormat w:val="on"/>
    <w:pPr>
      <w:spacing w:before="0" w:after="0" w:line="280" w:lineRule="exact"/>
      <w:ind w:left="280"/>
      <w:jc w:val="left"/>
    </w:pPr>
    <w:basedOn w:val="stumpf"/>
    <w:next w:val="stumpf"/>
    <w:rPr>
      <w:rFonts w:ascii="Linux Libertine G" w:hAnsi="Linux Libertine G" w:cs="Linux Libertine G"/>
      <w:sz w:val="20"/>
    </w:rPr>
  </w:style>
  <w:style w:type="paragraph" w:styleId="doppeleinzug" w:default="false" w:customStyle="true">
    <w:aliases w:val="doppeleinzug"/>
    <w:name w:val="doppeleinzug"/>
    <w:unhideWhenUsed w:val="on"/>
    <w:semiHidden w:val="off"/>
    <w:hidden w:val="off"/>
    <w:qFormat w:val="on"/>
    <w:pPr>
      <w:spacing w:before="0" w:after="0" w:line="280" w:lineRule="exact"/>
      <w:ind w:left="560"/>
      <w:jc w:val="left"/>
    </w:pPr>
    <w:basedOn w:val="stumpf"/>
    <w:next w:val="stumpf"/>
    <w:rPr>
      <w:rFonts w:ascii="Linux Libertine G" w:hAnsi="Linux Libertine G" w:cs="Linux Libertine G"/>
      <w:sz w:val="20"/>
    </w:rPr>
  </w:style>
  <w:style w:type="paragraph" w:styleId="dreifacheinzug" w:default="false" w:customStyle="true">
    <w:aliases w:val="dreifacheinzug"/>
    <w:name w:val="dreifacheinzug"/>
    <w:unhideWhenUsed w:val="on"/>
    <w:semiHidden w:val="off"/>
    <w:hidden w:val="off"/>
    <w:qFormat w:val="on"/>
    <w:pPr>
      <w:spacing w:before="0" w:after="0" w:line="280" w:lineRule="exact"/>
      <w:ind w:left="840"/>
      <w:jc w:val="left"/>
    </w:pPr>
    <w:basedOn w:val="stumpf"/>
    <w:next w:val="stumpf"/>
    <w:rPr>
      <w:rFonts w:ascii="Linux Libertine G" w:hAnsi="Linux Libertine G" w:cs="Linux Libertine G"/>
      <w:sz w:val="20"/>
    </w:rPr>
  </w:style>
  <w:style w:type="paragraph" w:styleId="vierfacheinzug" w:default="false" w:customStyle="true">
    <w:aliases w:val="vierfacheinzug"/>
    <w:name w:val="vierfacheinzug"/>
    <w:unhideWhenUsed w:val="on"/>
    <w:semiHidden w:val="off"/>
    <w:hidden w:val="off"/>
    <w:qFormat w:val="on"/>
    <w:pPr>
      <w:spacing w:before="0" w:after="0" w:line="280" w:lineRule="exact"/>
      <w:ind w:left="1120"/>
      <w:jc w:val="left"/>
    </w:pPr>
    <w:basedOn w:val="stumpf"/>
    <w:next w:val="stumpf"/>
    <w:rPr>
      <w:rFonts w:ascii="Linux Libertine G" w:hAnsi="Linux Libertine G" w:cs="Linux Libertine G"/>
      <w:sz w:val="20"/>
    </w:rPr>
  </w:style>
  <w:style w:type="paragraph" w:styleId="fünffacheinzug" w:default="false" w:customStyle="true">
    <w:aliases w:val="fünffacheinzug"/>
    <w:name w:val="fünffacheinzug"/>
    <w:unhideWhenUsed w:val="on"/>
    <w:semiHidden w:val="off"/>
    <w:hidden w:val="off"/>
    <w:qFormat w:val="on"/>
    <w:pPr>
      <w:spacing w:before="0" w:after="0" w:line="280" w:lineRule="exact"/>
      <w:ind w:left="1400"/>
      <w:jc w:val="left"/>
    </w:pPr>
    <w:basedOn w:val="stumpf"/>
    <w:next w:val="stumpf"/>
    <w:rPr>
      <w:rFonts w:ascii="Linux Libertine G" w:hAnsi="Linux Libertine G" w:cs="Linux Libertine G"/>
      <w:sz w:val="20"/>
    </w:rPr>
  </w:style>
  <w:style w:type="paragraph" w:styleId="sechsfacheinzug" w:default="false" w:customStyle="true">
    <w:aliases w:val="sechsfacheinzug"/>
    <w:name w:val="sechsfacheinzug"/>
    <w:unhideWhenUsed w:val="on"/>
    <w:semiHidden w:val="off"/>
    <w:hidden w:val="off"/>
    <w:qFormat w:val="on"/>
    <w:pPr>
      <w:spacing w:before="0" w:after="0" w:line="280" w:lineRule="exact"/>
      <w:ind w:left="1680"/>
      <w:jc w:val="left"/>
    </w:pPr>
    <w:basedOn w:val="stumpf"/>
    <w:next w:val="stumpf"/>
    <w:rPr>
      <w:rFonts w:ascii="Linux Libertine G" w:hAnsi="Linux Libertine G" w:cs="Linux Libertine G"/>
      <w:sz w:val="20"/>
    </w:rPr>
  </w:style>
  <w:style w:type="paragraph" w:styleId="siebenfacheinzug" w:default="false" w:customStyle="true">
    <w:aliases w:val="siebenfacheinzug"/>
    <w:name w:val="siebenfacheinzug"/>
    <w:unhideWhenUsed w:val="on"/>
    <w:semiHidden w:val="off"/>
    <w:hidden w:val="off"/>
    <w:qFormat w:val="on"/>
    <w:pPr>
      <w:spacing w:before="0" w:after="0" w:line="280" w:lineRule="exact"/>
      <w:ind w:left="1960"/>
      <w:jc w:val="left"/>
    </w:pPr>
    <w:basedOn w:val="stumpf"/>
    <w:next w:val="stumpf"/>
    <w:rPr>
      <w:rFonts w:ascii="Linux Libertine G" w:hAnsi="Linux Libertine G" w:cs="Linux Libertine G"/>
      <w:sz w:val="20"/>
    </w:rPr>
  </w:style>
  <w:style w:type="paragraph" w:styleId="überlieferung" w:default="false" w:customStyle="true">
    <w:aliases w:val="überlieferung"/>
    <w:name w:val="überlieferung"/>
    <w:unhideWhenUsed w:val="on"/>
    <w:semiHidden w:val="off"/>
    <w:hidden w:val="off"/>
    <w:qFormat w:val="on"/>
    <w:pPr>
      <w:spacing w:before="0" w:after="0" w:line="280" w:lineRule="exact"/>
      <w:ind w:left="0"/>
      <w:jc w:val="left"/>
    </w:pPr>
    <w:basedOn w:val="stumpf"/>
    <w:next w:val="stumpf"/>
    <w:rPr>
      <w:rFonts w:ascii="Linux Libertine G" w:hAnsi="Linux Libertine G" w:cs="Linux Libertine G"/>
      <w:sz w:val="20"/>
      <w:rFonts w:ascii="Linux Biolinum" w:hAnsi="Linux Biolinum" w:cs="Linux Biolinum"/>
    </w:rPr>
  </w:style>
  <w:style w:type="paragraph" w:styleId="fußnote" w:default="false" w:customStyle="true">
    <w:aliases w:val="fußnote"/>
    <w:name w:val="fußnote"/>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16"/>
    </w:rPr>
  </w:style>
  <w:style w:type="paragraph" w:styleId="fußnotegroß" w:default="false" w:customStyle="true">
    <w:aliases w:val="fußnotegroß"/>
    <w:name w:val="fußnotegroß"/>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20"/>
      <w:b/>
    </w:rPr>
  </w:style>
  <w:style w:type="paragraph" w:styleId="zeilenzählung" w:default="false" w:customStyle="true">
    <w:aliases w:val="zeilenzählung"/>
    <w:name w:val="zeil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seitenzählung" w:default="false" w:customStyle="true">
    <w:aliases w:val="seitenzählung"/>
    <w:name w:val="seit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zentriert" w:default="false" w:customStyle="true">
    <w:aliases w:val="zentriert"/>
    <w:name w:val="zentriert"/>
    <w:unhideWhenUsed w:val="on"/>
    <w:semiHidden w:val="off"/>
    <w:hidden w:val="off"/>
    <w:qFormat w:val="on"/>
    <w:pPr>
      <w:spacing w:before="0" w:after="0" w:line="280" w:lineRule="exact"/>
      <w:ind w:left="0"/>
      <w:jc w:val="center"/>
    </w:pPr>
    <w:basedOn w:val="stumpf"/>
    <w:next w:val="stumpf"/>
    <w:rPr>
      <w:rFonts w:ascii="Linux Libertine G" w:hAnsi="Linux Libertine G" w:cs="Linux Libertine G"/>
      <w:sz w:val="20"/>
    </w:rPr>
  </w:style>
  <w:style w:type="paragraph" w:styleId="rechtsbündig" w:default="false" w:customStyle="true">
    <w:aliases w:val="rechtsbündig"/>
    <w:name w:val="rechtsbündi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textkritik" w:default="false" w:customStyle="true">
    <w:aliases w:val="textkritik"/>
    <w:name w:val="textkritik"/>
    <w:unhideWhenUsed w:val="on"/>
    <w:semiHidden w:val="off"/>
    <w:hidden w:val="off"/>
    <w:qFormat w:val="on"/>
    <w:pPr>
      <w:spacing w:before="0" w:after="0" w:line="280" w:lineRule="exact"/>
      <w:ind w:left="0"/>
      <w:jc w:val="left"/>
      <w:ind w:left="280" w:hanging="280"/>
    </w:pPr>
    <w:basedOn w:val="stumpf"/>
    <w:next w:val="textkritik"/>
    <w:rPr>
      <w:rFonts w:ascii="Linux Libertine G" w:hAnsi="Linux Libertine G" w:cs="Linux Libertine G"/>
      <w:sz w:val="20"/>
    </w:rPr>
  </w:style>
  <w:style w:type="paragraph" w:styleId="kommentar" w:default="false" w:customStyle="true">
    <w:aliases w:val="kommentar"/>
    <w:name w:val="kommentar"/>
    <w:unhideWhenUsed w:val="on"/>
    <w:semiHidden w:val="off"/>
    <w:hidden w:val="off"/>
    <w:qFormat w:val="on"/>
    <w:pPr>
      <w:spacing w:before="0" w:after="0" w:line="280" w:lineRule="exact"/>
      <w:ind w:left="0"/>
      <w:jc w:val="left"/>
      <w:ind w:left="280" w:hanging="280"/>
    </w:pPr>
    <w:basedOn w:val="stumpf"/>
    <w:next w:val="kommentar"/>
    <w:rPr>
      <w:rFonts w:ascii="Linux Libertine G" w:hAnsi="Linux Libertine G" w:cs="Linux Libertine G"/>
      <w:sz w:val="20"/>
      <w:rFonts w:ascii="Linux Biolinum" w:hAnsi="Linux Biolinum" w:cs="Linux Biolinum"/>
    </w:rPr>
  </w:style>
  <w:style w:type="paragraph" w:styleId="anrede" w:default="false" w:customStyle="true">
    <w:aliases w:val="anrede"/>
    <w:name w:val="anrede"/>
    <w:unhideWhenUsed w:val="on"/>
    <w:semiHidden w:val="off"/>
    <w:hidden w:val="off"/>
    <w:qFormat w:val="on"/>
    <w:pPr>
      <w:spacing w:before="0" w:after="280" w:line="280" w:lineRule="exact"/>
      <w:ind w:left="0"/>
      <w:jc w:val="left"/>
    </w:pPr>
    <w:basedOn w:val="stumpf"/>
    <w:next w:val="stumpf"/>
    <w:rPr>
      <w:rFonts w:ascii="Linux Libertine G" w:hAnsi="Linux Libertine G" w:cs="Linux Libertine G"/>
      <w:sz w:val="20"/>
    </w:rPr>
  </w:style>
  <w:style w:type="paragraph" w:styleId="ueberschrift" w:default="false" w:customStyle="true">
    <w:aliases w:val="ueberschrift"/>
    <w:name w:val="ueberschrift"/>
    <w:unhideWhenUsed w:val="on"/>
    <w:semiHidden w:val="off"/>
    <w:hidden w:val="off"/>
    <w:qFormat w:val="on"/>
    <w:pPr>
      <w:spacing w:before="280" w:after="140" w:line="280" w:lineRule="exact"/>
      <w:ind w:left="0"/>
      <w:jc w:val="left"/>
    </w:pPr>
    <w:basedOn w:val="stumpf"/>
    <w:next w:val="stumpf"/>
    <w:rPr>
      <w:rFonts w:ascii="Linux Libertine G" w:hAnsi="Linux Libertine G" w:cs="Linux Libertine G"/>
      <w:sz w:val="20"/>
    </w:rPr>
  </w:style>
  <w:style w:type="paragraph" w:styleId="fußzeile" w:default="false" w:customStyle="true">
    <w:aliases w:val="fußzeile"/>
    <w:name w:val="fußzeile"/>
    <w:unhideWhenUsed w:val="on"/>
    <w:semiHidden w:val="off"/>
    <w:hidden w:val="off"/>
    <w:qFormat w:val="on"/>
    <w:pPr>
      <w:spacing w:before="420" w:after="0" w:line="224" w:lineRule="exact"/>
      <w:ind w:left="0"/>
      <w:jc w:val="left"/>
    </w:pPr>
    <w:basedOn w:val="linksbündig"/>
    <w:next w:val="fußzeile"/>
    <w:rPr>
      <w:rFonts w:ascii="Linux Libertine G" w:hAnsi="Linux Libertine G" w:cs="Linux Libertine G"/>
      <w:sz w:val="20"/>
      <w:color w:val="#7d7d74"/>
      <w:sz w:val="16"/>
      <w:rFonts w:ascii="Linux Biolinum" w:hAnsi="Linux Biolinum" w:cs="Linux Biolinum"/>
    </w:rPr>
  </w:style>
  <w:style w:type="paragraph" w:styleId="quelle" w:default="false" w:customStyle="true">
    <w:aliases w:val="quelle"/>
    <w:name w:val="quelle"/>
    <w:unhideWhenUsed w:val="on"/>
    <w:semiHidden w:val="off"/>
    <w:hidden w:val="off"/>
    <w:qFormat w:val="on"/>
    <w:pPr>
      <w:spacing w:before="420" w:after="0" w:line="224" w:lineRule="exact"/>
      <w:ind w:left="0"/>
      <w:jc w:val="left"/>
    </w:pPr>
    <w:basedOn w:val="stumpf"/>
    <w:next w:val="quelle"/>
    <w:rPr>
      <w:rFonts w:ascii="Linux Libertine G" w:hAnsi="Linux Libertine G" w:cs="Linux Libertine G"/>
      <w:sz w:val="20"/>
    </w:rPr>
    <w:rPr>
      <w:sz w:val="16"/>
      <w:rFonts w:ascii="Linux Biolinum" w:hAnsi="Linux Biolinum" w:cs="Linux Biolinum"/>
    </w:rPr>
  </w:style>
  <w:style w:type="paragraph" w:styleId="register" w:default="false" w:customStyle="true">
    <w:aliases w:val="register"/>
    <w:name w:val="register"/>
    <w:unhideWhenUsed w:val="on"/>
    <w:semiHidden w:val="off"/>
    <w:hidden w:val="off"/>
    <w:qFormat w:val="on"/>
    <w:pPr>
      <w:spacing w:before="0" w:after="140" w:line="280" w:lineRule="exact"/>
      <w:ind w:left="560" w:hanging="280"/>
      <w:jc w:val="left"/>
      <w:contextualSpacing w:val="false"/>
    </w:pPr>
    <w:basedOn w:val="stumpf"/>
    <w:next w:val="register"/>
    <w:rPr>
      <w:rFonts w:ascii="Linux Libertine G" w:hAnsi="Linux Libertine G" w:cs="Linux Libertine G"/>
      <w:sz w:val="20"/>
    </w:rPr>
  </w:style>
  <w:style w:type="paragraph" w:styleId="registerKopf" w:default="false" w:customStyle="true">
    <w:aliases w:val="registerKopf"/>
    <w:name w:val="registerKopf"/>
    <w:unhideWhenUsed w:val="on"/>
    <w:semiHidden w:val="off"/>
    <w:hidden w:val="off"/>
    <w:qFormat w:val="on"/>
    <w:pPr>
      <w:spacing w:before="0" w:after="0" w:line="280" w:lineRule="exact"/>
      <w:ind w:left="0"/>
      <w:jc w:val="left"/>
      <w:keepNext w:val="true"/>
      <w:contextualSpacing w:val="true"/>
    </w:pPr>
    <w:basedOn w:val="stumpf"/>
    <w:next w:val="registerKopf"/>
    <w:rPr>
      <w:rFonts w:ascii="Linux Libertine G" w:hAnsi="Linux Libertine G" w:cs="Linux Libertine G"/>
      <w:sz w:val="20"/>
      <w:b w:val="true"/>
      <w:sz w:val="32"/>
    </w:rPr>
  </w:style>
  <w:style w:type="paragraph" w:styleId="bibelregister" w:default="false" w:customStyle="true">
    <w:aliases w:val="bibelregister"/>
    <w:name w:val="bibelregister"/>
    <w:unhideWhenUsed w:val="on"/>
    <w:semiHidden w:val="off"/>
    <w:hidden w:val="off"/>
    <w:qFormat w:val="on"/>
    <w:pPr>
      <w:spacing w:before="0" w:after="0" w:line="280" w:lineRule="exact"/>
      <w:ind w:left="560" w:hanging="280"/>
      <w:jc w:val="left"/>
    </w:pPr>
    <w:basedOn w:val="stumpf"/>
    <w:next w:val="bibelregister"/>
    <w:rPr>
      <w:rFonts w:ascii="Linux Libertine G" w:hAnsi="Linux Libertine G" w:cs="Linux Libertine G"/>
      <w:sz w:val="20"/>
    </w:rPr>
  </w:style>
</w:styles>
</file>

<file path=word/_rels/document.xml.rels>&#65279;<?xml version="1.0" encoding="utf-8"?><Relationships xmlns="http://schemas.openxmlformats.org/package/2006/relationships"><Relationship Type="http://schemas.openxmlformats.org/officeDocument/2006/relationships/styles" Target="/word/styles.xml" Id="Rbb3b7622acbc43f7" /><Relationship Type="http://schemas.openxmlformats.org/officeDocument/2006/relationships/footer" Target="/word/footer1.xml" Id="default" /></Relationships>
</file>