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0f315889d3b4c9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81‒82</w:t>
      </w:r>
      <w:r>
        <w:br/>
      </w:r>
    </w:p>
    <w:p>
      <w:pPr>
        <w:pStyle w:val="linksbündig"/>
      </w:pPr>
      <w:r>
        <w:rPr>
          <w:sz w:val="32"/>
          <w:b w:val="true"/>
        </w:rPr>
        <w:t>205</w:t>
      </w:r>
    </w:p>
    <w:p>
      <w:pPr>
        <w:pStyle w:val="linksbündig"/>
      </w:pPr>
      <w:r>
        <w:rPr>
          <w:b w:val="true"/>
        </w:rPr>
        <w:t>Königsberg, 29. April 1761</w:t>
      </w:r>
      <w:r>
        <w:br/>
      </w:r>
      <w:r>
        <w:rPr>
          <w:b w:val="true"/>
        </w:rPr>
        <w:t>Johann Georg Hamann → Gottlob Immanuel Lindner</w:t>
      </w:r>
      <w:r>
        <w:br/>
      </w:r>
      <w:r>
        <w:rPr/>
        <w:t xml:space="preserve"> </w:t>
      </w:r>
      <w:r>
        <w:rPr/>
        <w:t xml:space="preserve"> </w:t>
      </w:r>
    </w:p>
    <w:p>
      <w:pPr>
        <w:framePr w:w="1000" w:hSpace="420" w:wrap="around" w:hAnchor="page" w:vAnchor="text" w:xAlign="left" w:y="0"/>
        <w:keepNext w:val="true"/>
        <w:pStyle w:val="zeilenzählung"/>
      </w:pPr>
      <w:r>
        <w:rPr>
          <w:sz w:val="12"/>
        </w:rPr>
        <w:t>S. 81, 6</w:t>
      </w:r>
    </w:p>
    <w:p>
      <w:pPr>
        <w:pStyle w:val="rechtsbündig"/>
      </w:pPr>
      <w:r>
        <w:rPr/>
        <w:t xml:space="preserve">Königsberg den </w:t>
      </w:r>
      <w:r>
        <w:rPr/>
        <w:t xml:space="preserve">29 </w:t>
      </w:r>
      <w:r>
        <w:rPr>
          <w:rFonts w:ascii="Linux Biolinum" w:hAnsi="Linux Biolinum" w:cs="Linux Biolinum"/>
        </w:rPr>
        <w:t xml:space="preserve">April.</w:t>
      </w:r>
      <w:r>
        <w:rPr/>
        <w:t xml:space="preserve"> 1761.</w:t>
      </w:r>
      <w:r>
        <w:rPr/>
        <w:t xml:space="preserve"> </w:t>
      </w:r>
    </w:p>
    <w:p>
      <w:pPr>
        <w:pStyle w:val="doppeleinzug"/>
      </w:pPr>
      <w:r>
        <w:rPr/>
        <w:t xml:space="preserve">Geliebtester Freund, </w:t>
      </w:r>
    </w:p>
    <w:p>
      <w:pPr>
        <w:pStyle w:val="stumpf"/>
      </w:pPr>
      <w:r>
        <w:rPr/>
        <w:t xml:space="preserve">Dem </w:t>
      </w:r>
      <w:r>
        <w:rPr>
          <w:u w:val="single"/>
        </w:rPr>
        <w:t xml:space="preserve">Frühling</w:t>
      </w:r>
      <w:r>
        <w:rPr/>
        <w:t xml:space="preserve"> hab ich es vermuthlich zu danken, daß Ihr Andenken von </w:t>
      </w:r>
    </w:p>
    <w:p>
      <w:pPr>
        <w:pStyle w:val="stumpf"/>
      </w:pPr>
      <w:r>
        <w:rPr/>
        <w:t xml:space="preserve">neuen auszuschlagen anfängt, und diesmal den Eichen zuvorkommt. Meine </w:t>
      </w:r>
    </w:p>
    <w:p>
      <w:pPr>
        <w:framePr w:w="1000" w:hSpace="420" w:wrap="around" w:hAnchor="page" w:vAnchor="text" w:xAlign="left" w:y="0"/>
        <w:keepNext w:val="true"/>
        <w:pStyle w:val="zeilenzählung"/>
      </w:pPr>
      <w:r>
        <w:rPr>
          <w:sz w:val="12"/>
        </w:rPr>
        <w:t>10</w:t>
      </w:r>
    </w:p>
    <w:p>
      <w:pPr>
        <w:pStyle w:val="stumpf"/>
      </w:pPr>
      <w:r>
        <w:rPr/>
        <w:t xml:space="preserve">Hofnung Sie diesen Sommer noch hier zu sehen, ist aber durch Ihren Brief, </w:t>
      </w:r>
    </w:p>
    <w:p>
      <w:pPr>
        <w:pStyle w:val="stumpf"/>
      </w:pPr>
      <w:r>
        <w:rPr/>
        <w:t xml:space="preserve">in der Blüthe gestorben. Es freut mich herzlich, daß Sie zufrieden leben – und </w:t>
      </w:r>
    </w:p>
    <w:p>
      <w:pPr>
        <w:pStyle w:val="stumpf"/>
      </w:pPr>
      <w:r>
        <w:rPr/>
        <w:t xml:space="preserve">wie es scheint, gesund sind. Mein geheimer Verdruß, der mich bisher genagt </w:t>
      </w:r>
    </w:p>
    <w:p>
      <w:pPr>
        <w:pStyle w:val="stumpf"/>
      </w:pPr>
      <w:r>
        <w:rPr/>
        <w:t xml:space="preserve">wird durch die Entfernung meines Bruders vielleicht erleichtert werden, der </w:t>
      </w:r>
    </w:p>
    <w:p>
      <w:pPr>
        <w:pStyle w:val="stumpf"/>
      </w:pPr>
      <w:r>
        <w:rPr/>
        <w:t xml:space="preserve">eine </w:t>
      </w:r>
      <w:r>
        <w:rPr>
          <w:rFonts w:ascii="Linux Biolinum" w:hAnsi="Linux Biolinum" w:cs="Linux Biolinum"/>
        </w:rPr>
        <w:t xml:space="preserve">Condition</w:t>
      </w:r>
      <w:r>
        <w:rPr/>
        <w:t xml:space="preserve"> hier angenommen hat, auf Empfehlung des </w:t>
      </w:r>
      <w:r>
        <w:rPr>
          <w:rFonts w:ascii="Linux Biolinum" w:hAnsi="Linux Biolinum" w:cs="Linux Biolinum"/>
        </w:rPr>
        <w:t xml:space="preserve">D. Schultz,</w:t>
      </w:r>
      <w:r>
        <w:rPr/>
        <w:t xml:space="preserve"> in </w:t>
      </w:r>
    </w:p>
    <w:p>
      <w:pPr>
        <w:framePr w:w="1000" w:hSpace="420" w:wrap="around" w:hAnchor="page" w:vAnchor="text" w:xAlign="left" w:y="0"/>
        <w:keepNext w:val="true"/>
        <w:pStyle w:val="zeilenzählung"/>
      </w:pPr>
      <w:r>
        <w:rPr>
          <w:sz w:val="12"/>
        </w:rPr>
        <w:t>15</w:t>
      </w:r>
    </w:p>
    <w:p>
      <w:pPr>
        <w:pStyle w:val="stumpf"/>
      </w:pPr>
      <w:r>
        <w:rPr/>
        <w:t xml:space="preserve">des Kriegsrath </w:t>
      </w:r>
      <w:r>
        <w:rPr>
          <w:rFonts w:ascii="Linux Biolinum" w:hAnsi="Linux Biolinum" w:cs="Linux Biolinum"/>
        </w:rPr>
        <w:t xml:space="preserve">v. Wegners</w:t>
      </w:r>
      <w:r>
        <w:rPr/>
        <w:t xml:space="preserve"> Hause. Ich bekümmere mich um seine ganze </w:t>
      </w:r>
    </w:p>
    <w:p>
      <w:pPr>
        <w:pStyle w:val="stumpf"/>
      </w:pPr>
      <w:r>
        <w:rPr/>
        <w:t xml:space="preserve">Lebensart fast gar nicht mehr; unterdeßen ist es doch natürlich, daß mir das </w:t>
      </w:r>
    </w:p>
    <w:p>
      <w:pPr>
        <w:pStyle w:val="stumpf"/>
      </w:pPr>
      <w:r>
        <w:rPr/>
        <w:t xml:space="preserve">Schweigen so sauer werden muß als das Reden. Wer nicht hören will muß </w:t>
      </w:r>
    </w:p>
    <w:p>
      <w:pPr>
        <w:pStyle w:val="stumpf"/>
      </w:pPr>
      <w:r>
        <w:rPr/>
        <w:t xml:space="preserve">fühlen, sagt ein alt Sprüchwort, und ein anderes: Wer Vater und Mutter </w:t>
      </w:r>
    </w:p>
    <w:p>
      <w:pPr>
        <w:pStyle w:val="stumpf"/>
      </w:pPr>
      <w:r>
        <w:rPr/>
        <w:t xml:space="preserve">nicht folgen will, wird dem Kalbfell Gehorsam leisten müßen. </w:t>
      </w:r>
      <w:r>
        <w:rPr>
          <w:rFonts w:ascii="Linux Biolinum" w:hAnsi="Linux Biolinum" w:cs="Linux Biolinum"/>
        </w:rPr>
        <w:t xml:space="preserve">Sed transeant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haec cum caeteris.</w:t>
      </w:r>
      <w:r>
        <w:rPr/>
        <w:t xml:space="preserve"> </w:t>
      </w:r>
    </w:p>
    <w:p>
      <w:pPr>
        <w:pStyle w:val="einzug"/>
      </w:pPr>
      <w:r>
        <w:rPr/>
        <w:t xml:space="preserve">Ihre Einlage habe gestern morgen selbst bey der Fr. </w:t>
      </w:r>
      <w:r>
        <w:rPr>
          <w:rFonts w:ascii="Linux Biolinum" w:hAnsi="Linux Biolinum" w:cs="Linux Biolinum"/>
        </w:rPr>
        <w:t xml:space="preserve">Consistorial</w:t>
      </w:r>
      <w:r>
        <w:rPr/>
        <w:t xml:space="preserve"> Räthin </w:t>
      </w:r>
    </w:p>
    <w:p>
      <w:pPr>
        <w:pStyle w:val="stumpf"/>
      </w:pPr>
      <w:r>
        <w:rPr/>
        <w:t xml:space="preserve">bestellt; und gegenwärtige mir von Ihr ausgebeten. Am Wittwenhause, wie </w:t>
      </w:r>
    </w:p>
    <w:p>
      <w:pPr>
        <w:pStyle w:val="stumpf"/>
      </w:pPr>
      <w:r>
        <w:rPr/>
        <w:t xml:space="preserve">ich wahrgenommen, wird stark gebaut. Weil Sie mit mir zugl. einen andern </w:t>
      </w:r>
    </w:p>
    <w:p>
      <w:pPr>
        <w:pStyle w:val="stumpf"/>
      </w:pPr>
      <w:r>
        <w:rPr/>
        <w:t xml:space="preserve">Besuch bekam; so wollte mich gar nicht aufhalten, habe Ihr aber versprochen </w:t>
      </w:r>
    </w:p>
    <w:p>
      <w:pPr>
        <w:framePr w:w="1000" w:hSpace="420" w:wrap="around" w:hAnchor="page" w:vAnchor="text" w:xAlign="left" w:y="0"/>
        <w:keepNext w:val="true"/>
        <w:pStyle w:val="zeilenzählung"/>
      </w:pPr>
      <w:r>
        <w:rPr>
          <w:sz w:val="12"/>
        </w:rPr>
        <w:t>25</w:t>
      </w:r>
    </w:p>
    <w:p>
      <w:pPr>
        <w:pStyle w:val="stumpf"/>
      </w:pPr>
      <w:r>
        <w:rPr/>
        <w:t xml:space="preserve">bisweilen zu besuchen. </w:t>
      </w:r>
    </w:p>
    <w:p>
      <w:pPr>
        <w:pStyle w:val="einzug"/>
      </w:pPr>
      <w:r>
        <w:rPr/>
        <w:t xml:space="preserve">Ich habe diese Woche meine Pfingst</w:t>
      </w:r>
      <w:r>
        <w:rPr>
          <w:rFonts w:ascii="Linux Biolinum" w:hAnsi="Linux Biolinum" w:cs="Linux Biolinum"/>
        </w:rPr>
        <w:t xml:space="preserve">feri</w:t>
      </w:r>
      <w:r>
        <w:rPr/>
        <w:t xml:space="preserve">en schon angefangen, und ich suche </w:t>
      </w:r>
    </w:p>
    <w:p>
      <w:pPr>
        <w:pStyle w:val="stumpf"/>
      </w:pPr>
      <w:r>
        <w:rPr/>
        <w:t xml:space="preserve">in denselben mit allen Nebenarbeiten fertig zu werden, um nach dem Fest allen </w:t>
      </w:r>
    </w:p>
    <w:p>
      <w:pPr>
        <w:pStyle w:val="stumpf"/>
      </w:pPr>
      <w:r>
        <w:rPr/>
        <w:t xml:space="preserve">Zerstreuungen in meinem Tagewerk überhoben zu seyn; das Gott Lob! </w:t>
      </w:r>
    </w:p>
    <w:p>
      <w:pPr>
        <w:pStyle w:val="stumpf"/>
      </w:pPr>
      <w:r>
        <w:rPr/>
        <w:t xml:space="preserve">glücklich fortgeht. </w:t>
      </w:r>
    </w:p>
    <w:p>
      <w:pPr>
        <w:framePr w:w="1000" w:hSpace="420" w:wrap="around" w:hAnchor="page" w:vAnchor="text" w:xAlign="left" w:y="0"/>
        <w:keepNext w:val="true"/>
        <w:pStyle w:val="zeilenzählung"/>
      </w:pPr>
      <w:r>
        <w:rPr>
          <w:sz w:val="12"/>
        </w:rPr>
        <w:t>30</w:t>
      </w:r>
    </w:p>
    <w:p>
      <w:pPr>
        <w:pStyle w:val="einzug"/>
      </w:pPr>
      <w:r>
        <w:rPr/>
        <w:t xml:space="preserve">Mit dem arabischen bin so weit fertig, daß der Alkoran in der Grundsprache </w:t>
      </w:r>
    </w:p>
    <w:p>
      <w:pPr>
        <w:pStyle w:val="stumpf"/>
      </w:pPr>
      <w:r>
        <w:rPr/>
        <w:t xml:space="preserve">und </w:t>
      </w:r>
      <w:r>
        <w:rPr>
          <w:rFonts w:ascii="Linux Biolinum" w:hAnsi="Linux Biolinum" w:cs="Linux Biolinum"/>
        </w:rPr>
        <w:t xml:space="preserve">Golii</w:t>
      </w:r>
      <w:r>
        <w:rPr/>
        <w:t xml:space="preserve"> arabisch Wörterbuch zum Gebrauch auf mich warten; und bey </w:t>
      </w:r>
    </w:p>
    <w:p>
      <w:pPr>
        <w:pStyle w:val="stumpf"/>
      </w:pPr>
      <w:r>
        <w:rPr/>
        <w:t xml:space="preserve">diesem Pfluge möchte ich meinen Augen wenig Erlaubnis geben, herumzugaffen. </w:t>
      </w:r>
    </w:p>
    <w:p>
      <w:pPr>
        <w:pStyle w:val="einzug"/>
      </w:pPr>
      <w:r>
        <w:rPr/>
        <w:t xml:space="preserve">Vier Tage in der Woche hab ich zum morgenländischen ausgesetzt; </w:t>
      </w:r>
    </w:p>
    <w:p>
      <w:pPr>
        <w:pStyle w:val="stumpf"/>
      </w:pPr>
      <w:r>
        <w:rPr/>
        <w:t xml:space="preserve">Mittwochs und Sonnabends geht mein Griechisches fort; wo ich jetzt den </w:t>
      </w:r>
    </w:p>
    <w:p>
      <w:pPr>
        <w:framePr w:w="1000" w:hSpace="420" w:wrap="around" w:hAnchor="page" w:vAnchor="text" w:xAlign="left" w:y="0"/>
        <w:keepNext w:val="true"/>
        <w:pStyle w:val="seitenzählung"/>
      </w:pPr>
      <w:r>
        <w:rPr>
          <w:sz w:val="12"/>
          <w:b w:val="true"/>
        </w:rPr>
        <w:t>S. 82</w:t>
      </w:r>
      <w:r>
        <w:rPr/>
        <w:t xml:space="preserve"> </w:t>
      </w:r>
    </w:p>
    <w:p>
      <w:pPr>
        <w:pStyle w:val="stumpf"/>
      </w:pPr>
      <w:r>
        <w:rPr/>
        <w:t xml:space="preserve">Aristoteles durchlaufe und mit dem ersten Theil seiner Werke vor Pfingsten noch fertig </w:t>
      </w:r>
    </w:p>
    <w:p>
      <w:pPr>
        <w:pStyle w:val="stumpf"/>
      </w:pPr>
      <w:r>
        <w:rPr/>
        <w:t xml:space="preserve">zu werden gedenke, der </w:t>
      </w:r>
      <w:r>
        <w:rPr>
          <w:rFonts w:ascii="Linux Biolinum" w:hAnsi="Linux Biolinum" w:cs="Linux Biolinum"/>
        </w:rPr>
        <w:t xml:space="preserve">Logica</w:t>
      </w:r>
      <w:r>
        <w:rPr/>
        <w:t xml:space="preserve"> und </w:t>
      </w:r>
      <w:r>
        <w:rPr>
          <w:rFonts w:ascii="Linux Biolinum" w:hAnsi="Linux Biolinum" w:cs="Linux Biolinum"/>
        </w:rPr>
        <w:t xml:space="preserve">physica,</w:t>
      </w:r>
      <w:r>
        <w:rPr/>
        <w:t xml:space="preserve"> wie der zweyte die Sittenlehre, </w:t>
      </w:r>
    </w:p>
    <w:p>
      <w:pPr>
        <w:pStyle w:val="stumpf"/>
      </w:pPr>
      <w:r>
        <w:rPr>
          <w:rFonts w:ascii="Linux Biolinum" w:hAnsi="Linux Biolinum" w:cs="Linux Biolinum"/>
        </w:rPr>
        <w:t xml:space="preserve">aesthetic</w:t>
      </w:r>
      <w:r>
        <w:rPr/>
        <w:t xml:space="preserve"> und </w:t>
      </w:r>
      <w:r>
        <w:rPr>
          <w:rFonts w:ascii="Linux Biolinum" w:hAnsi="Linux Biolinum" w:cs="Linux Biolinum"/>
        </w:rPr>
        <w:t xml:space="preserve">Metaphysic</w:t>
      </w:r>
      <w:r>
        <w:rPr/>
        <w:t xml:space="preserve"> in sich hält. </w:t>
      </w:r>
    </w:p>
    <w:p>
      <w:pPr>
        <w:pStyle w:val="einzug"/>
      </w:pPr>
      <w:r>
        <w:rPr/>
        <w:t xml:space="preserve">Jeden Tag erübrige ich noch zum Beschluß einiger Kapitel im Neuen </w:t>
      </w:r>
    </w:p>
    <w:p>
      <w:pPr>
        <w:framePr w:w="1000" w:hSpace="420" w:wrap="around" w:hAnchor="page" w:vAnchor="text" w:xAlign="left" w:y="0"/>
        <w:keepNext w:val="true"/>
        <w:pStyle w:val="zeilenzählung"/>
      </w:pPr>
      <w:r>
        <w:rPr>
          <w:sz w:val="12"/>
        </w:rPr>
        <w:t>5</w:t>
      </w:r>
    </w:p>
    <w:p>
      <w:pPr>
        <w:pStyle w:val="stumpf"/>
      </w:pPr>
      <w:r>
        <w:rPr/>
        <w:t xml:space="preserve">Testament, womit ich jetzt die </w:t>
      </w:r>
      <w:r>
        <w:rPr>
          <w:rFonts w:ascii="Linux Biolinum" w:hAnsi="Linux Biolinum" w:cs="Linux Biolinum"/>
        </w:rPr>
        <w:t xml:space="preserve">Horas hebraicas</w:t>
      </w:r>
      <w:r>
        <w:rPr/>
        <w:t xml:space="preserve"> des </w:t>
      </w:r>
      <w:r>
        <w:rPr>
          <w:rFonts w:ascii="Linux Biolinum" w:hAnsi="Linux Biolinum" w:cs="Linux Biolinum"/>
        </w:rPr>
        <w:t xml:space="preserve">Lightfoote</w:t>
      </w:r>
      <w:r>
        <w:rPr/>
        <w:t xml:space="preserve"> verbinde, auch bald </w:t>
      </w:r>
    </w:p>
    <w:p>
      <w:pPr>
        <w:pStyle w:val="stumpf"/>
      </w:pPr>
      <w:r>
        <w:rPr>
          <w:rFonts w:ascii="Linux Biolinum" w:hAnsi="Linux Biolinum" w:cs="Linux Biolinum"/>
        </w:rPr>
        <w:t xml:space="preserve">Schoetgenii</w:t>
      </w:r>
      <w:r>
        <w:rPr/>
        <w:t xml:space="preserve"> seine dazu nehmen möchte. Mein Bruder hat die </w:t>
      </w:r>
      <w:r>
        <w:rPr>
          <w:rFonts w:ascii="Linux Biolinum" w:hAnsi="Linux Biolinum" w:cs="Linux Biolinum"/>
        </w:rPr>
        <w:t xml:space="preserve">Opera</w:t>
      </w:r>
      <w:r>
        <w:rPr/>
        <w:t xml:space="preserve"> des ersten; </w:t>
      </w:r>
    </w:p>
    <w:p>
      <w:pPr>
        <w:pStyle w:val="stumpf"/>
      </w:pPr>
      <w:r>
        <w:rPr/>
        <w:t xml:space="preserve">die letzten erwarte vom </w:t>
      </w:r>
      <w:r>
        <w:rPr>
          <w:rFonts w:ascii="Linux Biolinum" w:hAnsi="Linux Biolinum" w:cs="Linux Biolinum"/>
        </w:rPr>
        <w:t xml:space="preserve">Professor Kypke,</w:t>
      </w:r>
      <w:r>
        <w:rPr/>
        <w:t xml:space="preserve"> dem ich willens bin die </w:t>
      </w:r>
    </w:p>
    <w:p>
      <w:pPr>
        <w:pStyle w:val="stumpf"/>
      </w:pPr>
      <w:r>
        <w:rPr/>
        <w:t xml:space="preserve">Gelehrsamkeit seiner ganzen Bibliothek zu stehlen, unterdeßen er sein Haus zum Garten </w:t>
      </w:r>
    </w:p>
    <w:p>
      <w:pPr>
        <w:pStyle w:val="stumpf"/>
      </w:pPr>
      <w:r>
        <w:rPr/>
        <w:t xml:space="preserve">baut, und seine </w:t>
      </w:r>
      <w:r>
        <w:rPr>
          <w:rFonts w:ascii="Linux Biolinum" w:hAnsi="Linux Biolinum" w:cs="Linux Biolinum"/>
        </w:rPr>
        <w:t xml:space="preserve">Profession</w:t>
      </w:r>
      <w:r>
        <w:rPr/>
        <w:t xml:space="preserve"> eine Zeit lang brach liegen läßt. </w:t>
      </w:r>
    </w:p>
    <w:p>
      <w:pPr>
        <w:framePr w:w="1000" w:hSpace="420" w:wrap="around" w:hAnchor="page" w:vAnchor="text" w:xAlign="left" w:y="0"/>
        <w:keepNext w:val="true"/>
        <w:pStyle w:val="zeilenzählung"/>
      </w:pPr>
      <w:r>
        <w:rPr>
          <w:sz w:val="12"/>
        </w:rPr>
        <w:t>10</w:t>
      </w:r>
    </w:p>
    <w:p>
      <w:pPr>
        <w:pStyle w:val="einzug"/>
      </w:pPr>
      <w:r>
        <w:rPr/>
        <w:t xml:space="preserve">Weil ich nach dem Abendeßen nicht Lust habe was ordentlichs vorzunehmen: </w:t>
      </w:r>
    </w:p>
    <w:p>
      <w:pPr>
        <w:pStyle w:val="stumpf"/>
      </w:pPr>
      <w:r>
        <w:rPr/>
        <w:t xml:space="preserve">so ist es mir eingefallen meine engl. Bücher, besonders die Dichter, </w:t>
      </w:r>
    </w:p>
    <w:p>
      <w:pPr>
        <w:pStyle w:val="stumpf"/>
      </w:pPr>
      <w:r>
        <w:rPr/>
        <w:t xml:space="preserve">viertelstundenweise zur Gemüthsergözung zu wiederholen. Ich merke daß diese </w:t>
      </w:r>
    </w:p>
    <w:p>
      <w:pPr>
        <w:pStyle w:val="stumpf"/>
      </w:pPr>
      <w:r>
        <w:rPr/>
        <w:t xml:space="preserve">verlorne Arbeit auch das ihrige abwirft: und dieser Einfall </w:t>
      </w:r>
      <w:r>
        <w:rPr>
          <w:u w:val="single"/>
        </w:rPr>
        <w:t xml:space="preserve">hohe</w:t>
      </w:r>
      <w:r>
        <w:rPr/>
        <w:t xml:space="preserve"> Zeit gehabt, </w:t>
      </w:r>
    </w:p>
    <w:p>
      <w:pPr>
        <w:pStyle w:val="stumpf"/>
      </w:pPr>
      <w:r>
        <w:rPr/>
        <w:t xml:space="preserve">wenn ich mein Engl. nicht ganz hätte vergeßen wollen. </w:t>
      </w:r>
    </w:p>
    <w:p>
      <w:pPr>
        <w:framePr w:w="1000" w:hSpace="420" w:wrap="around" w:hAnchor="page" w:vAnchor="text" w:xAlign="left" w:y="0"/>
        <w:keepNext w:val="true"/>
        <w:pStyle w:val="zeilenzählung"/>
      </w:pPr>
      <w:r>
        <w:rPr>
          <w:sz w:val="12"/>
        </w:rPr>
        <w:t>15</w:t>
      </w:r>
    </w:p>
    <w:p>
      <w:pPr>
        <w:pStyle w:val="einzug"/>
      </w:pPr>
      <w:r>
        <w:rPr/>
        <w:t xml:space="preserve">Mein Umgang ist sehr eingeschränkt; so viel ich brauche, hab ich, und such </w:t>
      </w:r>
    </w:p>
    <w:p>
      <w:pPr>
        <w:pStyle w:val="stumpf"/>
      </w:pPr>
      <w:r>
        <w:rPr/>
        <w:t xml:space="preserve">ich zu erhalten oder fortzusetzen. </w:t>
      </w:r>
    </w:p>
    <w:p>
      <w:pPr>
        <w:pStyle w:val="einzug"/>
      </w:pPr>
      <w:r>
        <w:rPr/>
        <w:t xml:space="preserve">Weil ich zu beqvem gewesen Ihren Gruß an meinen Bruder zu bestellen; </w:t>
      </w:r>
    </w:p>
    <w:p>
      <w:pPr>
        <w:pStyle w:val="stumpf"/>
      </w:pPr>
      <w:r>
        <w:rPr/>
        <w:t xml:space="preserve">so können Sie keinen entgegen erwarten. Mein Vater wünscht Ihnen mit </w:t>
      </w:r>
    </w:p>
    <w:p>
      <w:pPr>
        <w:pStyle w:val="stumpf"/>
      </w:pPr>
      <w:r>
        <w:rPr/>
        <w:t xml:space="preserve">aufrichtigem Herzen alles Gute, auch Sie noch wiederzusehen um sich </w:t>
      </w:r>
    </w:p>
    <w:p>
      <w:pPr>
        <w:framePr w:w="1000" w:hSpace="420" w:wrap="around" w:hAnchor="page" w:vAnchor="text" w:xAlign="left" w:y="0"/>
        <w:keepNext w:val="true"/>
        <w:pStyle w:val="zeilenzählung"/>
      </w:pPr>
      <w:r>
        <w:rPr>
          <w:sz w:val="12"/>
        </w:rPr>
        <w:t>20</w:t>
      </w:r>
    </w:p>
    <w:p>
      <w:pPr>
        <w:pStyle w:val="stumpf"/>
      </w:pPr>
      <w:r>
        <w:rPr/>
        <w:t xml:space="preserve">wenigstens über Ihren guten Wuchs zu erfreuen. Sie wißen, daß dieser Umstand </w:t>
      </w:r>
    </w:p>
    <w:p>
      <w:pPr>
        <w:pStyle w:val="stumpf"/>
      </w:pPr>
      <w:r>
        <w:rPr/>
        <w:t xml:space="preserve">alten Leuten immer angenehm ist. Empfehlen Sie mich dem HErrn von </w:t>
      </w:r>
      <w:r>
        <w:rPr>
          <w:rFonts w:ascii="Linux Biolinum" w:hAnsi="Linux Biolinum" w:cs="Linux Biolinum"/>
        </w:rPr>
        <w:t xml:space="preserve">Szoege</w:t>
      </w:r>
      <w:r>
        <w:rPr/>
        <w:t xml:space="preserve"> </w:t>
      </w:r>
    </w:p>
    <w:p>
      <w:pPr>
        <w:pStyle w:val="stumpf"/>
      </w:pPr>
      <w:r>
        <w:rPr/>
        <w:t xml:space="preserve">aufs Beste und bitten Sie Ihm daß er unserer Akademie die Ehre anthut auf </w:t>
      </w:r>
    </w:p>
    <w:p>
      <w:pPr>
        <w:pStyle w:val="stumpf"/>
      </w:pPr>
      <w:r>
        <w:rPr/>
        <w:t xml:space="preserve">derselben zu überwintern. Ich umarme Sie und bin Ihr treuergebener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4 (8).</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78–80.</w:t>
      </w:r>
    </w:p>
    <w:p>
      <w:pPr>
        <w:pStyle w:val="stumpf"/>
      </w:pPr>
      <w:r>
        <w:rPr>
          <w:rFonts w:ascii="Linux Biolinum" w:hAnsi="Linux Biolinum" w:cs="Linux Biolinum"/>
        </w:rPr>
        <w:t xml:space="preserve">Karl Hermann Gildemeister (Hg.): Johann Georg Hamann’s, des Magus im Norden, Leben und Schriften. 6 Bde. Gotha 1857–1868, I 317.</w:t>
      </w:r>
    </w:p>
    <w:p>
      <w:pPr>
        <w:pStyle w:val="stumpf"/>
      </w:pPr>
      <w:r>
        <w:rPr>
          <w:rFonts w:ascii="Linux Biolinum" w:hAnsi="Linux Biolinum" w:cs="Linux Biolinum"/>
        </w:rPr>
        <w:t xml:space="preserve">ZH II 81f., Nr. 205.</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81/10</w:t>
      </w:r>
      <w:r>
        <w:rPr/>
        <w:t xml:space="preserve"> </w:t>
      </w:r>
      <w:r>
        <w:rPr>
          <w:rFonts w:ascii="Linux Libertine G" w:hAnsi="Linux Libertine G" w:cs="Linux Libertine G"/>
        </w:rPr>
        <w:t xml:space="preserve">Brief</w:t>
        <w:t>]</w:t>
      </w:r>
      <w:r>
        <w:rPr/>
        <w:t xml:space="preserve"> nicht ermittelt </w:t>
      </w:r>
    </w:p>
    <w:p>
      <w:pPr>
        <w:pStyle w:val="kommentar"/>
      </w:pPr>
      <w:r>
        <w:rPr>
          <w:b w:val="true"/>
          <w:sz w:val="16"/>
        </w:rPr>
        <w:t xml:space="preserve">81/13</w:t>
      </w:r>
      <w:r>
        <w:rPr/>
        <w:t xml:space="preserve"> </w:t>
      </w:r>
      <w:r>
        <w:rPr>
          <w:rFonts w:ascii="Linux Libertine G" w:hAnsi="Linux Libertine G" w:cs="Linux Libertine G"/>
        </w:rPr>
        <w:t xml:space="preserve">Bruders</w:t>
        <w:t>]</w:t>
      </w:r>
      <w:r>
        <w:rPr/>
        <w:t xml:space="preserve"> </w:t>
      </w:r>
      <w:r>
        <w:rPr/>
        <w:t xml:space="preserve">Johann Christoph Hamann (Bruder)</w:t>
      </w:r>
      <w:r>
        <w:rPr/>
      </w:r>
      <w:r>
        <w:rPr/>
        <w:t xml:space="preserve"> </w:t>
      </w:r>
    </w:p>
    <w:p>
      <w:pPr>
        <w:pStyle w:val="kommentar"/>
      </w:pPr>
      <w:r>
        <w:rPr>
          <w:b w:val="true"/>
          <w:sz w:val="16"/>
        </w:rPr>
        <w:t xml:space="preserve">81/14</w:t>
      </w:r>
      <w:r>
        <w:rPr/>
        <w:t xml:space="preserve"> </w:t>
      </w:r>
      <w:r>
        <w:rPr>
          <w:rFonts w:ascii="Linux Libertine G" w:hAnsi="Linux Libertine G" w:cs="Linux Libertine G"/>
        </w:rPr>
        <w:t xml:space="preserve">Condition</w:t>
        <w:t>]</w:t>
      </w:r>
      <w:r>
        <w:rPr/>
        <w:t xml:space="preserve"> Anstellung </w:t>
      </w:r>
    </w:p>
    <w:p>
      <w:pPr>
        <w:pStyle w:val="kommentar"/>
      </w:pPr>
      <w:r>
        <w:rPr>
          <w:b w:val="true"/>
          <w:sz w:val="16"/>
        </w:rPr>
        <w:t xml:space="preserve">81/14</w:t>
      </w:r>
      <w:r>
        <w:rPr/>
        <w:t xml:space="preserve"> </w:t>
      </w:r>
      <w:r>
        <w:rPr>
          <w:rFonts w:ascii="Linux Libertine G" w:hAnsi="Linux Libertine G" w:cs="Linux Libertine G"/>
        </w:rPr>
        <w:t xml:space="preserve">D. Schultz</w:t>
        <w:t>]</w:t>
      </w:r>
      <w:r>
        <w:rPr/>
        <w:t xml:space="preserve"> vll. </w:t>
      </w:r>
      <w:r>
        <w:rPr/>
        <w:t xml:space="preserve">Franz Albert Schultz</w:t>
      </w:r>
      <w:r>
        <w:rPr/>
      </w:r>
      <w:r>
        <w:rPr/>
        <w:t xml:space="preserve"> </w:t>
      </w:r>
    </w:p>
    <w:p>
      <w:pPr>
        <w:pStyle w:val="kommentar"/>
      </w:pPr>
      <w:r>
        <w:rPr>
          <w:b w:val="true"/>
          <w:sz w:val="16"/>
        </w:rPr>
        <w:t xml:space="preserve">81/15</w:t>
      </w:r>
      <w:r>
        <w:rPr/>
        <w:t xml:space="preserve"> </w:t>
      </w:r>
      <w:r>
        <w:rPr>
          <w:rFonts w:ascii="Linux Libertine G" w:hAnsi="Linux Libertine G" w:cs="Linux Libertine G"/>
        </w:rPr>
        <w:t xml:space="preserve">v. Wegners</w:t>
        <w:t>]</w:t>
      </w:r>
      <w:r>
        <w:rPr/>
        <w:t xml:space="preserve"> </w:t>
      </w:r>
      <w:r>
        <w:rPr/>
        <w:t xml:space="preserve">Otto Salomo Wegner</w:t>
      </w:r>
      <w:r>
        <w:rPr/>
      </w:r>
      <w:r>
        <w:rPr/>
        <w:t xml:space="preserve"> </w:t>
      </w:r>
    </w:p>
    <w:p>
      <w:pPr>
        <w:pStyle w:val="kommentar"/>
      </w:pPr>
      <w:r>
        <w:rPr>
          <w:b w:val="true"/>
          <w:sz w:val="16"/>
        </w:rPr>
        <w:t xml:space="preserve">81/19</w:t>
      </w:r>
      <w:r>
        <w:rPr/>
        <w:t xml:space="preserve"> </w:t>
      </w:r>
      <w:r>
        <w:rPr>
          <w:rFonts w:ascii="Linux Libertine G" w:hAnsi="Linux Libertine G" w:cs="Linux Libertine G"/>
        </w:rPr>
        <w:t xml:space="preserve">Sed transeant haec cum caeteris</w:t>
        <w:t>]</w:t>
      </w:r>
      <w:r>
        <w:rPr/>
        <w:t xml:space="preserve"> dt. Es möge mit mehreren Fehlern vorübergehen. </w:t>
      </w:r>
    </w:p>
    <w:p>
      <w:pPr>
        <w:pStyle w:val="kommentar"/>
      </w:pPr>
      <w:r>
        <w:rPr>
          <w:b w:val="true"/>
          <w:sz w:val="16"/>
        </w:rPr>
        <w:t xml:space="preserve">81/21</w:t>
      </w:r>
      <w:r>
        <w:rPr/>
        <w:t xml:space="preserve"> </w:t>
      </w:r>
      <w:r>
        <w:rPr>
          <w:rFonts w:ascii="Linux Libertine G" w:hAnsi="Linux Libertine G" w:cs="Linux Libertine G"/>
        </w:rPr>
        <w:t xml:space="preserve">Einlage</w:t>
        <w:t>]</w:t>
      </w:r>
      <w:r>
        <w:rPr/>
        <w:t xml:space="preserve"> nicht ermittelt </w:t>
      </w:r>
    </w:p>
    <w:p>
      <w:pPr>
        <w:pStyle w:val="kommentar"/>
      </w:pPr>
      <w:r>
        <w:rPr>
          <w:b w:val="true"/>
          <w:sz w:val="16"/>
        </w:rPr>
        <w:t xml:space="preserve">81/21</w:t>
      </w:r>
      <w:r>
        <w:rPr/>
        <w:t xml:space="preserve"> </w:t>
      </w:r>
      <w:r>
        <w:rPr>
          <w:rFonts w:ascii="Linux Libertine G" w:hAnsi="Linux Libertine G" w:cs="Linux Libertine G"/>
        </w:rPr>
        <w:t xml:space="preserve">Fr. Consistorial Räthin</w:t>
        <w:t>]</w:t>
      </w:r>
      <w:r>
        <w:rPr/>
        <w:t xml:space="preserve"> </w:t>
      </w:r>
      <w:r>
        <w:rPr/>
        <w:t xml:space="preserve">Auguste Angelica Lindner</w:t>
      </w:r>
      <w:r>
        <w:rPr/>
      </w:r>
      <w:r>
        <w:rPr/>
        <w:t xml:space="preserve"> </w:t>
      </w:r>
    </w:p>
    <w:p>
      <w:pPr>
        <w:pStyle w:val="kommentar"/>
      </w:pPr>
      <w:r>
        <w:rPr>
          <w:b w:val="true"/>
          <w:sz w:val="16"/>
        </w:rPr>
        <w:t xml:space="preserve">81/30</w:t>
      </w:r>
      <w:r>
        <w:rPr/>
        <w:t xml:space="preserve"> </w:t>
      </w:r>
      <w:r>
        <w:rPr>
          <w:rFonts w:ascii="Linux Libertine G" w:hAnsi="Linux Libertine G" w:cs="Linux Libertine G"/>
        </w:rPr>
        <w:t xml:space="preserve">Alkoran</w:t>
        <w:t>]</w:t>
      </w:r>
      <w:r>
        <w:rPr/>
        <w:t xml:space="preserve"> </w:t>
      </w:r>
      <w:r>
        <w:rPr/>
        <w:t xml:space="preserve">Hinkelmann, </w:t>
      </w:r>
      <w:r>
        <w:rPr>
          <w:i w:val="true"/>
        </w:rPr>
        <w:t xml:space="preserve">Al-Coranus sive Lex Islamitica Muhammedis</w:t>
      </w:r>
      <w:r>
        <w:rPr/>
      </w:r>
      <w:r>
        <w:rPr/>
        <w:t xml:space="preserve"> </w:t>
      </w:r>
    </w:p>
    <w:p>
      <w:pPr>
        <w:pStyle w:val="kommentar"/>
      </w:pPr>
      <w:r>
        <w:rPr>
          <w:b w:val="true"/>
          <w:sz w:val="16"/>
        </w:rPr>
        <w:t xml:space="preserve">81/31</w:t>
      </w:r>
      <w:r>
        <w:rPr/>
        <w:t xml:space="preserve"> </w:t>
      </w:r>
      <w:r>
        <w:rPr>
          <w:rFonts w:ascii="Linux Libertine G" w:hAnsi="Linux Libertine G" w:cs="Linux Libertine G"/>
        </w:rPr>
        <w:t xml:space="preserve">Golii arabisch Wörterbuch</w:t>
        <w:t>]</w:t>
      </w:r>
      <w:r>
        <w:rPr/>
        <w:t xml:space="preserve"> </w:t>
      </w:r>
      <w:r>
        <w:rPr/>
        <w:t xml:space="preserve">Golius, </w:t>
      </w:r>
      <w:r>
        <w:rPr>
          <w:i w:val="true"/>
        </w:rPr>
        <w:t xml:space="preserve">Lexicon, Arabico-Latinum</w:t>
      </w:r>
      <w:r>
        <w:rPr/>
      </w:r>
      <w:r>
        <w:rPr/>
        <w:t xml:space="preserve"> </w:t>
      </w:r>
    </w:p>
    <w:p>
      <w:pPr>
        <w:pStyle w:val="kommentar"/>
      </w:pPr>
      <w:r>
        <w:rPr>
          <w:b w:val="true"/>
          <w:sz w:val="16"/>
        </w:rPr>
        <w:t xml:space="preserve">81/31</w:t>
      </w:r>
      <w:r>
        <w:rPr/>
        <w:t xml:space="preserve"> </w:t>
      </w:r>
      <w:r>
        <w:rPr>
          <w:rFonts w:ascii="Linux Libertine G" w:hAnsi="Linux Libertine G" w:cs="Linux Libertine G"/>
        </w:rPr>
        <w:t xml:space="preserve">Pfluge</w:t>
        <w:t>]</w:t>
      </w:r>
      <w:r>
        <w:rPr/>
        <w:t xml:space="preserve"> </w:t>
      </w:r>
      <w:r>
        <w:rPr/>
        <w:t xml:space="preserve">Lk 9,62</w:t>
      </w:r>
      <w:r>
        <w:rPr/>
        <w:t xml:space="preserve"> </w:t>
      </w:r>
    </w:p>
    <w:p>
      <w:pPr>
        <w:pStyle w:val="kommentar"/>
      </w:pPr>
      <w:r>
        <w:rPr>
          <w:b w:val="true"/>
          <w:sz w:val="16"/>
        </w:rPr>
        <w:t xml:space="preserve">82/1</w:t>
      </w:r>
      <w:r>
        <w:rPr/>
        <w:t xml:space="preserve"> </w:t>
      </w:r>
      <w:r>
        <w:rPr>
          <w:rFonts w:ascii="Linux Libertine G" w:hAnsi="Linux Libertine G" w:cs="Linux Libertine G"/>
        </w:rPr>
        <w:t xml:space="preserve">Aristoteles</w:t>
        <w:t>]</w:t>
      </w:r>
      <w:r>
        <w:rPr/>
        <w:t xml:space="preserve"> </w:t>
      </w:r>
      <w:r>
        <w:rPr/>
        <w:t xml:space="preserve">Aristoteles</w:t>
      </w:r>
      <w:r>
        <w:rPr/>
      </w:r>
      <w:r>
        <w:rPr/>
        <w:t xml:space="preserve"> </w:t>
      </w:r>
    </w:p>
    <w:p>
      <w:pPr>
        <w:pStyle w:val="kommentar"/>
      </w:pPr>
      <w:r>
        <w:rPr>
          <w:b w:val="true"/>
          <w:sz w:val="16"/>
        </w:rPr>
        <w:t xml:space="preserve">82/5</w:t>
      </w:r>
      <w:r>
        <w:rPr/>
        <w:t xml:space="preserve"> </w:t>
      </w:r>
      <w:r>
        <w:rPr>
          <w:rFonts w:ascii="Linux Libertine G" w:hAnsi="Linux Libertine G" w:cs="Linux Libertine G"/>
        </w:rPr>
        <w:t xml:space="preserve">Lightfoote</w:t>
        <w:t>]</w:t>
      </w:r>
      <w:r>
        <w:rPr/>
        <w:t xml:space="preserve"> </w:t>
      </w:r>
      <w:r>
        <w:rPr/>
        <w:t xml:space="preserve">Lightfoot, </w:t>
      </w:r>
      <w:r>
        <w:rPr>
          <w:i w:val="true"/>
        </w:rPr>
        <w:t xml:space="preserve">Horae Hebraicae et Talmudicae</w:t>
      </w:r>
      <w:r>
        <w:rPr/>
      </w:r>
      <w:r>
        <w:rPr/>
        <w:t xml:space="preserve"> </w:t>
      </w:r>
    </w:p>
    <w:p>
      <w:pPr>
        <w:pStyle w:val="kommentar"/>
      </w:pPr>
      <w:r>
        <w:rPr>
          <w:b w:val="true"/>
          <w:sz w:val="16"/>
        </w:rPr>
        <w:t xml:space="preserve">82/6</w:t>
      </w:r>
      <w:r>
        <w:rPr/>
        <w:t xml:space="preserve"> </w:t>
      </w:r>
      <w:r>
        <w:rPr>
          <w:rFonts w:ascii="Linux Libertine G" w:hAnsi="Linux Libertine G" w:cs="Linux Libertine G"/>
        </w:rPr>
        <w:t xml:space="preserve">Schoetgenii</w:t>
        <w:t>]</w:t>
      </w:r>
      <w:r>
        <w:rPr/>
        <w:t xml:space="preserve"> </w:t>
      </w:r>
      <w:r>
        <w:rPr/>
        <w:t xml:space="preserve">Schöttgen, </w:t>
      </w:r>
      <w:r>
        <w:rPr>
          <w:i w:val="true"/>
        </w:rPr>
        <w:t xml:space="preserve">Horae Hebraicae et Talmudicae in universum Novum Testamentum</w:t>
      </w:r>
      <w:r>
        <w:rPr/>
      </w:r>
      <w:r>
        <w:rPr/>
        <w:t xml:space="preserve"> </w:t>
      </w:r>
    </w:p>
    <w:p>
      <w:pPr>
        <w:pStyle w:val="kommentar"/>
      </w:pPr>
      <w:r>
        <w:rPr>
          <w:b w:val="true"/>
          <w:sz w:val="16"/>
        </w:rPr>
        <w:t xml:space="preserve">82/6</w:t>
      </w:r>
      <w:r>
        <w:rPr/>
        <w:t xml:space="preserve"> </w:t>
      </w:r>
      <w:r>
        <w:rPr>
          <w:rFonts w:ascii="Linux Libertine G" w:hAnsi="Linux Libertine G" w:cs="Linux Libertine G"/>
        </w:rPr>
        <w:t xml:space="preserve">Opera</w:t>
        <w:t>]</w:t>
      </w:r>
      <w:r>
        <w:rPr/>
        <w:t xml:space="preserve"> </w:t>
      </w:r>
      <w:r>
        <w:rPr/>
        <w:t xml:space="preserve">Lightfoot, </w:t>
      </w:r>
      <w:r>
        <w:rPr>
          <w:i w:val="true"/>
        </w:rPr>
        <w:t xml:space="preserve">Opera Omnia</w:t>
      </w:r>
      <w:r>
        <w:rPr/>
      </w:r>
      <w:r>
        <w:rPr/>
        <w:t xml:space="preserve"> </w:t>
      </w:r>
    </w:p>
    <w:p>
      <w:pPr>
        <w:pStyle w:val="kommentar"/>
      </w:pPr>
      <w:r>
        <w:rPr>
          <w:b w:val="true"/>
          <w:sz w:val="16"/>
        </w:rPr>
        <w:t xml:space="preserve">82/7</w:t>
      </w:r>
      <w:r>
        <w:rPr/>
        <w:t xml:space="preserve"> </w:t>
      </w:r>
      <w:r>
        <w:rPr>
          <w:rFonts w:ascii="Linux Libertine G" w:hAnsi="Linux Libertine G" w:cs="Linux Libertine G"/>
        </w:rPr>
        <w:t xml:space="preserve">Kypke</w:t>
        <w:t>]</w:t>
      </w:r>
      <w:r>
        <w:rPr/>
        <w:t xml:space="preserve"> </w:t>
      </w:r>
      <w:r>
        <w:rPr/>
        <w:t xml:space="preserve">Georg David Kypke</w:t>
      </w:r>
      <w:r>
        <w:rPr/>
      </w:r>
      <w:r>
        <w:rPr/>
        <w:t xml:space="preserve"> </w:t>
      </w:r>
    </w:p>
    <w:p>
      <w:pPr>
        <w:pStyle w:val="kommentar"/>
      </w:pPr>
      <w:r>
        <w:rPr>
          <w:b w:val="true"/>
          <w:sz w:val="16"/>
        </w:rPr>
        <w:t xml:space="preserve">82/11</w:t>
      </w:r>
      <w:r>
        <w:rPr/>
        <w:t xml:space="preserve"> </w:t>
      </w:r>
      <w:r>
        <w:rPr>
          <w:rFonts w:ascii="Linux Libertine G" w:hAnsi="Linux Libertine G" w:cs="Linux Libertine G"/>
        </w:rPr>
        <w:t xml:space="preserve">engl. Bücher</w:t>
        <w:t>]</w:t>
      </w:r>
      <w:r>
        <w:rPr/>
        <w:t xml:space="preserve"> vgl. </w:t>
      </w:r>
      <w:r>
        <w:t>HKB 204 (II  78/27)</w:t>
      </w:r>
      <w:r>
        <w:rPr/>
      </w:r>
      <w:r>
        <w:rPr/>
        <w:t xml:space="preserve"> </w:t>
      </w:r>
    </w:p>
    <w:p>
      <w:pPr>
        <w:pStyle w:val="kommentar"/>
      </w:pPr>
      <w:r>
        <w:rPr>
          <w:b w:val="true"/>
          <w:sz w:val="16"/>
        </w:rPr>
        <w:t xml:space="preserve">82/21</w:t>
      </w:r>
      <w:r>
        <w:rPr/>
        <w:t xml:space="preserve"> </w:t>
      </w:r>
      <w:r>
        <w:rPr>
          <w:rFonts w:ascii="Linux Libertine G" w:hAnsi="Linux Libertine G" w:cs="Linux Libertine G"/>
        </w:rPr>
        <w:t xml:space="preserve">HErrn von Szoege</w:t>
        <w:t>]</w:t>
      </w:r>
      <w:r>
        <w:rPr/>
        <w:t xml:space="preserve"> vmtl. </w:t>
      </w:r>
      <w:r>
        <w:rPr/>
        <w:t xml:space="preserve">Christoph Levin v. Manteuffel</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82/22</w:t>
      </w:r>
      <w:r>
        <w:rPr/>
        <w:t xml:space="preserve"> </w:t>
      </w:r>
      <w:r>
        <w:rPr>
          <w:rFonts w:ascii="Linux Libertine G" w:hAnsi="Linux Libertine G" w:cs="Linux Libertine G"/>
        </w:rPr>
        <w:t xml:space="preserve">Akademie</w:t>
        <w:t>]</w:t>
      </w:r>
      <w:r>
        <w:rPr/>
        <w:t xml:space="preserve"> nicht ermittelt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205 (II 81‒82)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6ca1b3fadae64e66" /><Relationship Type="http://schemas.openxmlformats.org/officeDocument/2006/relationships/footer" Target="/word/footer1.xml" Id="default" /></Relationships>
</file>