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101‒102</w:t>
      </w:r>
      <w:r>
        <w:br/>
      </w:r>
    </w:p>
    <w:p>
      <w:pPr>
        <w:pStyle w:val="stumpf"/>
      </w:pPr>
      <w:r>
        <w:rPr>
          <w:b/>
          <w:sz w:val="32"/>
        </w:rPr>
        <w:t>210</w:t>
      </w:r>
    </w:p>
    <w:p>
      <w:pPr>
        <w:pStyle w:val="stumpf"/>
      </w:pPr>
      <w:r>
        <w:rPr>
          <w:b/>
        </w:rPr>
        <w:t>Königsberg, 7. August 1761</w:t>
      </w:r>
      <w:r>
        <w:br/>
      </w:r>
      <w:r>
        <w:rPr>
          <w:b/>
        </w:rPr>
        <w:t>Johann Georg Hamann → Johann Ehregott Friedrich Lindner</w:t>
      </w:r>
      <w:r>
        <w:br/>
        <w:t xml:space="preserve">  </w:t>
      </w:r>
    </w:p>
    <w:p>
      <w:pPr>
        <w:pStyle w:val="zeilenzhlung"/>
        <w:keepNext/>
        <w:framePr w:w="1000" w:hSpace="420" w:wrap="around" w:vAnchor="text" w:hAnchor="page"/>
      </w:pPr>
      <w:r>
        <w:rPr>
          <w:sz w:val="12"/>
        </w:rPr>
        <w:t>S. 101, 1</w:t>
      </w:r>
    </w:p>
    <w:p>
      <w:pPr>
        <w:pStyle w:val="rechtsbndig"/>
      </w:pPr>
      <w:r>
        <w:t xml:space="preserve">Königsberg den 7. Aug. 1761 </w:t>
      </w:r>
    </w:p>
    <w:p>
      <w:pPr>
        <w:pStyle w:val="doppeleinzug"/>
      </w:pPr>
      <w:r>
        <w:t xml:space="preserve">Herzlich geliebtester Freund, </w:t>
      </w:r>
    </w:p>
    <w:p>
      <w:pPr>
        <w:pStyle w:val="stumpf"/>
      </w:pPr>
      <w:r>
        <w:t xml:space="preserve">HErr Kanter ist Ueberbringer dieses, den Sie als einen </w:t>
      </w:r>
      <w:r>
        <w:rPr>
          <w:rFonts w:ascii="Linux Biolinum" w:hAnsi="Linux Biolinum" w:cs="Linux Biolinum"/>
        </w:rPr>
        <w:t>Deput</w:t>
      </w:r>
      <w:r>
        <w:t xml:space="preserve">irten von </w:t>
      </w:r>
    </w:p>
    <w:p>
      <w:pPr>
        <w:pStyle w:val="stumpf"/>
      </w:pPr>
      <w:r>
        <w:t xml:space="preserve">mir aufnehmen werden, weil ich dies Jahr nicht selbst kommen kann. Wißen </w:t>
      </w:r>
    </w:p>
    <w:p>
      <w:pPr>
        <w:pStyle w:val="zeilenzhlung"/>
        <w:keepNext/>
        <w:framePr w:w="1000" w:hSpace="420" w:wrap="around" w:vAnchor="text" w:hAnchor="page"/>
      </w:pPr>
      <w:r>
        <w:rPr>
          <w:sz w:val="12"/>
        </w:rPr>
        <w:t>5</w:t>
      </w:r>
    </w:p>
    <w:p>
      <w:pPr>
        <w:pStyle w:val="stumpf"/>
      </w:pPr>
      <w:r>
        <w:t xml:space="preserve">Sie noch, daß es um diese Zeit war, wie wir uns die Zeit einander bald lang </w:t>
      </w:r>
    </w:p>
    <w:p>
      <w:pPr>
        <w:pStyle w:val="stumpf"/>
      </w:pPr>
      <w:r>
        <w:t>bald kurz machten. Denk</w:t>
      </w:r>
      <w:r>
        <w:rPr>
          <w:strike/>
        </w:rPr>
        <w:t>t</w:t>
      </w:r>
      <w:r>
        <w:t xml:space="preserve">en Sie noch an den merkwürdigen Morgen des </w:t>
      </w:r>
    </w:p>
    <w:p>
      <w:pPr>
        <w:pStyle w:val="stumpf"/>
      </w:pPr>
      <w:r>
        <w:t xml:space="preserve">27ten dieses Monaths, da ich mich meiner Kinderstreiche auf eine so feyerliche </w:t>
      </w:r>
    </w:p>
    <w:p>
      <w:pPr>
        <w:pStyle w:val="stumpf"/>
      </w:pPr>
      <w:r>
        <w:t xml:space="preserve">Art erinnerte und ein </w:t>
      </w:r>
      <w:r>
        <w:rPr>
          <w:rFonts w:ascii="Linux Biolinum" w:hAnsi="Linux Biolinum" w:cs="Linux Biolinum"/>
        </w:rPr>
        <w:t>apocru</w:t>
      </w:r>
      <w:r>
        <w:t xml:space="preserve">stisches holla! rief. </w:t>
      </w:r>
    </w:p>
    <w:p>
      <w:pPr>
        <w:pStyle w:val="einzug"/>
      </w:pPr>
      <w:r>
        <w:t xml:space="preserve">Ich danke Gott für Gesundheit und Zufriedenheit. Wer die hat, kann alles </w:t>
      </w:r>
    </w:p>
    <w:p>
      <w:pPr>
        <w:pStyle w:val="zeilenzhlung"/>
        <w:keepNext/>
        <w:framePr w:w="1000" w:hSpace="420" w:wrap="around" w:vAnchor="text" w:hAnchor="page"/>
      </w:pPr>
      <w:r>
        <w:rPr>
          <w:sz w:val="12"/>
        </w:rPr>
        <w:t>10</w:t>
      </w:r>
    </w:p>
    <w:p>
      <w:pPr>
        <w:pStyle w:val="stumpf"/>
      </w:pPr>
      <w:r>
        <w:t xml:space="preserve">entbehren, alles übrige Puppenwerk mit Füßen treten. Geld </w:t>
      </w:r>
      <w:proofErr w:type="gramStart"/>
      <w:r>
        <w:t>hab</w:t>
      </w:r>
      <w:proofErr w:type="gramEnd"/>
      <w:r>
        <w:t xml:space="preserve"> ich nicht, </w:t>
      </w:r>
    </w:p>
    <w:p>
      <w:pPr>
        <w:pStyle w:val="stumpf"/>
      </w:pPr>
      <w:r>
        <w:t xml:space="preserve">weil ich keins brauche. Vergnügen mag ich nicht, weil es mich in dem Spiel </w:t>
      </w:r>
    </w:p>
    <w:p>
      <w:pPr>
        <w:pStyle w:val="stumpf"/>
      </w:pPr>
      <w:r>
        <w:t xml:space="preserve">meiner Arbeit stöhren würde. Ehre, Ruhm, Stand – dazu ist der Bursch noch </w:t>
      </w:r>
    </w:p>
    <w:p>
      <w:pPr>
        <w:pStyle w:val="stumpf"/>
      </w:pPr>
      <w:r>
        <w:t xml:space="preserve">zu jung – </w:t>
      </w:r>
      <w:proofErr w:type="gramStart"/>
      <w:r>
        <w:t>ein groß Gewicht</w:t>
      </w:r>
      <w:proofErr w:type="gramEnd"/>
      <w:r>
        <w:t xml:space="preserve">, das auf der Spitze einer Feder oder eines Dolchs </w:t>
      </w:r>
    </w:p>
    <w:p>
      <w:pPr>
        <w:pStyle w:val="stumpf"/>
      </w:pPr>
      <w:r>
        <w:t xml:space="preserve">ruht! – </w:t>
      </w:r>
      <w:proofErr w:type="gramStart"/>
      <w:r>
        <w:t>ein gut Lager</w:t>
      </w:r>
      <w:proofErr w:type="gramEnd"/>
      <w:r>
        <w:t xml:space="preserve"> ist beqvemer als ein hoher Stand – – – Wenn Sie alles </w:t>
      </w:r>
    </w:p>
    <w:p>
      <w:pPr>
        <w:pStyle w:val="zeilenzhlung"/>
        <w:keepNext/>
        <w:framePr w:w="1000" w:hSpace="420" w:wrap="around" w:vAnchor="text" w:hAnchor="page"/>
      </w:pPr>
      <w:r>
        <w:rPr>
          <w:sz w:val="12"/>
        </w:rPr>
        <w:t>15</w:t>
      </w:r>
    </w:p>
    <w:p>
      <w:pPr>
        <w:pStyle w:val="stumpf"/>
      </w:pPr>
      <w:r>
        <w:t xml:space="preserve">haben, was mir fehlt; so tausche meinen Mangel noch nicht mit Ihrem Ueberfluß. </w:t>
      </w:r>
    </w:p>
    <w:p>
      <w:pPr>
        <w:pStyle w:val="einzug"/>
      </w:pPr>
      <w:r>
        <w:t xml:space="preserve">Was machen Sie denn Hof-Sünden-Diener! Sind Sie schon in der </w:t>
      </w:r>
      <w:r>
        <w:rPr>
          <w:rFonts w:ascii="Linux Biolinum" w:hAnsi="Linux Biolinum" w:cs="Linux Biolinum"/>
        </w:rPr>
        <w:t>Praxi</w:t>
      </w:r>
      <w:r>
        <w:t xml:space="preserve"> </w:t>
      </w:r>
    </w:p>
    <w:p>
      <w:pPr>
        <w:pStyle w:val="stumpf"/>
      </w:pPr>
      <w:r>
        <w:t xml:space="preserve">so weit gekommen, daß Sie Ihre ganze Kunst für Marktschreyerey erkennen, </w:t>
      </w:r>
    </w:p>
    <w:p>
      <w:pPr>
        <w:pStyle w:val="stumpf"/>
      </w:pPr>
      <w:r>
        <w:t xml:space="preserve">oder sind </w:t>
      </w:r>
      <w:r>
        <w:rPr>
          <w:rFonts w:ascii="Linux Biolinum" w:hAnsi="Linux Biolinum" w:cs="Linux Biolinum"/>
        </w:rPr>
        <w:t>Hippocratis, Boerhavens</w:t>
      </w:r>
      <w:r>
        <w:t xml:space="preserve"> und </w:t>
      </w:r>
      <w:r>
        <w:rPr>
          <w:rFonts w:ascii="Linux Biolinum" w:hAnsi="Linux Biolinum" w:cs="Linux Biolinum"/>
        </w:rPr>
        <w:t>Baglivis Aphorismi</w:t>
      </w:r>
      <w:r>
        <w:t xml:space="preserve"> noch immer </w:t>
      </w:r>
    </w:p>
    <w:p>
      <w:pPr>
        <w:pStyle w:val="stumpf"/>
      </w:pPr>
      <w:r>
        <w:t xml:space="preserve">Göttersprüche in Ihren Augen? Laßen Sie diesen Glauben Ihren Apothekern </w:t>
      </w:r>
    </w:p>
    <w:p>
      <w:pPr>
        <w:pStyle w:val="zeilenzhlung"/>
        <w:keepNext/>
        <w:framePr w:w="1000" w:hSpace="420" w:wrap="around" w:vAnchor="text" w:hAnchor="page"/>
      </w:pPr>
      <w:r>
        <w:rPr>
          <w:sz w:val="12"/>
        </w:rPr>
        <w:t>20</w:t>
      </w:r>
    </w:p>
    <w:p>
      <w:pPr>
        <w:pStyle w:val="stumpf"/>
      </w:pPr>
      <w:r>
        <w:t xml:space="preserve">und Patienten, die sich beßer dabey befinden als Sie. </w:t>
      </w:r>
    </w:p>
    <w:p>
      <w:pPr>
        <w:pStyle w:val="einzug"/>
      </w:pPr>
      <w:r>
        <w:t xml:space="preserve">Gesetzt, liebster Freund, daß ich auch im Stande wäre in diesem Ton </w:t>
      </w:r>
    </w:p>
    <w:p>
      <w:pPr>
        <w:pStyle w:val="stumpf"/>
      </w:pPr>
      <w:r>
        <w:t xml:space="preserve">meinen Brief fortzusetzen: so will ich doch Ihre Stärke </w:t>
      </w:r>
      <w:proofErr w:type="gramStart"/>
      <w:r>
        <w:t>selbigen</w:t>
      </w:r>
      <w:proofErr w:type="gramEnd"/>
      <w:r>
        <w:t xml:space="preserve"> aushalten zu </w:t>
      </w:r>
    </w:p>
    <w:p>
      <w:pPr>
        <w:pStyle w:val="stumpf"/>
      </w:pPr>
      <w:r>
        <w:t xml:space="preserve">können, nicht auf die Probe setzen. Weil Sie mit Nachrichten von Ihrer Person </w:t>
      </w:r>
    </w:p>
    <w:p>
      <w:pPr>
        <w:pStyle w:val="stumpf"/>
      </w:pPr>
      <w:r>
        <w:t xml:space="preserve">sehr rückhaltend sind: sind Sie deswegen gegen das, was ich hier mache, </w:t>
      </w:r>
    </w:p>
    <w:p>
      <w:pPr>
        <w:pStyle w:val="zeilenzhlung"/>
        <w:keepNext/>
        <w:framePr w:w="1000" w:hSpace="420" w:wrap="around" w:vAnchor="text" w:hAnchor="page"/>
      </w:pPr>
      <w:r>
        <w:rPr>
          <w:sz w:val="12"/>
        </w:rPr>
        <w:t>25</w:t>
      </w:r>
    </w:p>
    <w:p>
      <w:pPr>
        <w:pStyle w:val="stumpf"/>
      </w:pPr>
      <w:r>
        <w:t xml:space="preserve">gleichgiltig. Ich denke: Nein. </w:t>
      </w:r>
    </w:p>
    <w:p>
      <w:pPr>
        <w:pStyle w:val="einzug"/>
      </w:pPr>
      <w:r>
        <w:t xml:space="preserve">Meine Lebensart ist so einförmig, daß Sie wenig Stoff zu Erzählungen an </w:t>
      </w:r>
    </w:p>
    <w:p>
      <w:pPr>
        <w:pStyle w:val="stumpf"/>
      </w:pPr>
      <w:r>
        <w:t xml:space="preserve">die Hand giebt. Das vornehmste wißen Sie schon. Es verdrüst mir manchen </w:t>
      </w:r>
    </w:p>
    <w:p>
      <w:pPr>
        <w:pStyle w:val="stumpf"/>
      </w:pPr>
      <w:r>
        <w:t xml:space="preserve">Augenblick, daß ich diesen Sommer nicht vor dem Thor und nur einmal im </w:t>
      </w:r>
    </w:p>
    <w:p>
      <w:pPr>
        <w:pStyle w:val="stumpf"/>
      </w:pPr>
      <w:r>
        <w:t xml:space="preserve">öffentl. Garten gewesen bin. Voriges Jahr desto mehr Abwechselungen und </w:t>
      </w:r>
    </w:p>
    <w:p>
      <w:pPr>
        <w:pStyle w:val="zeilenzhlung"/>
        <w:keepNext/>
        <w:framePr w:w="1000" w:hSpace="420" w:wrap="around" w:vAnchor="text" w:hAnchor="page"/>
      </w:pPr>
      <w:r>
        <w:rPr>
          <w:sz w:val="12"/>
        </w:rPr>
        <w:t>30</w:t>
      </w:r>
    </w:p>
    <w:p>
      <w:pPr>
        <w:pStyle w:val="stumpf"/>
      </w:pPr>
      <w:r>
        <w:t xml:space="preserve">vielleicht zu viel gehabt, daß ich jetzt abrechnen kann. Wer weiß was </w:t>
      </w:r>
      <w:proofErr w:type="gramStart"/>
      <w:r>
        <w:t>künftiges</w:t>
      </w:r>
      <w:proofErr w:type="gramEnd"/>
      <w:r>
        <w:t xml:space="preserve"> auf </w:t>
      </w:r>
    </w:p>
    <w:p>
      <w:pPr>
        <w:pStyle w:val="stumpf"/>
      </w:pPr>
      <w:r>
        <w:t xml:space="preserve">mich wartet. Gedächtnis und Hofnung ersetzen das Leere des Gegenwärtigen. </w:t>
      </w:r>
    </w:p>
    <w:p>
      <w:pPr>
        <w:pStyle w:val="einzug"/>
      </w:pPr>
      <w:r>
        <w:t xml:space="preserve">Ich habe diesen Monath vornemlich der Ruhe und Eingezogenheit </w:t>
      </w:r>
    </w:p>
    <w:p>
      <w:pPr>
        <w:pStyle w:val="stumpf"/>
      </w:pPr>
      <w:r>
        <w:t xml:space="preserve">gewidmet. Was für Vortheile oder Nachtheile ich </w:t>
      </w:r>
      <w:proofErr w:type="gramStart"/>
      <w:r>
        <w:t>davon ziehen</w:t>
      </w:r>
      <w:proofErr w:type="gramEnd"/>
      <w:r>
        <w:t xml:space="preserve"> werde, weiß ich </w:t>
      </w:r>
    </w:p>
    <w:p>
      <w:pPr>
        <w:pStyle w:val="stumpf"/>
      </w:pPr>
      <w:r>
        <w:t xml:space="preserve">nicht. Lauson und Däntler sind die einzigen, die ich sehe. Der letztere wird </w:t>
      </w:r>
    </w:p>
    <w:p>
      <w:pPr>
        <w:pStyle w:val="zeilenzhlung"/>
        <w:keepNext/>
        <w:framePr w:w="1000" w:hSpace="420" w:wrap="around" w:vAnchor="text" w:hAnchor="page"/>
      </w:pPr>
      <w:r>
        <w:rPr>
          <w:sz w:val="12"/>
        </w:rPr>
        <w:t>35</w:t>
      </w:r>
    </w:p>
    <w:p>
      <w:pPr>
        <w:pStyle w:val="stumpf"/>
      </w:pPr>
      <w:r>
        <w:t xml:space="preserve">Michaelis die Schule verlaßen. Hohe Zeit für ihn – Er hat sich ziemlich erholt </w:t>
      </w:r>
    </w:p>
    <w:p>
      <w:pPr>
        <w:pStyle w:val="stumpf"/>
      </w:pPr>
      <w:r>
        <w:t xml:space="preserve">in Ansehung seines Körpers, ist aber noch nicht ganz heraus. </w:t>
      </w:r>
    </w:p>
    <w:p>
      <w:pPr>
        <w:pStyle w:val="seitenzhlung"/>
        <w:keepNext/>
        <w:framePr w:w="1000" w:hSpace="420" w:wrap="around" w:vAnchor="text" w:hAnchor="page"/>
      </w:pPr>
      <w:r>
        <w:rPr>
          <w:b/>
          <w:sz w:val="12"/>
        </w:rPr>
        <w:t>S. 102</w:t>
      </w:r>
      <w:r>
        <w:t xml:space="preserve"> </w:t>
      </w:r>
    </w:p>
    <w:p>
      <w:pPr>
        <w:pStyle w:val="einzug"/>
      </w:pPr>
      <w:r>
        <w:t xml:space="preserve">Was macht Ihr Herr Bruder? – Der meinige ist bey Kriegs Rath v. Wegner </w:t>
      </w:r>
    </w:p>
    <w:p>
      <w:pPr>
        <w:pStyle w:val="stumpf"/>
      </w:pPr>
      <w:r>
        <w:t xml:space="preserve">Hofmeister. Ich muß in Ansehung seiner auch noch fasten, weil ich seinen </w:t>
      </w:r>
    </w:p>
    <w:p>
      <w:pPr>
        <w:pStyle w:val="stumpf"/>
      </w:pPr>
      <w:r>
        <w:t xml:space="preserve">Umgang eben so wenig als Kieselsteine verdauen kann. Gott helf ihm und mir! </w:t>
      </w:r>
    </w:p>
    <w:p>
      <w:pPr>
        <w:pStyle w:val="einzug"/>
      </w:pPr>
      <w:r>
        <w:lastRenderedPageBreak/>
        <w:t xml:space="preserve">Mein alter Vater hat sich sehr erholt und genüst einer neuen Jugend. Er </w:t>
      </w:r>
    </w:p>
    <w:p>
      <w:pPr>
        <w:pStyle w:val="zeilenzhlung"/>
        <w:keepNext/>
        <w:framePr w:w="1000" w:hSpace="420" w:wrap="around" w:vAnchor="text" w:hAnchor="page"/>
      </w:pPr>
      <w:r>
        <w:rPr>
          <w:sz w:val="12"/>
        </w:rPr>
        <w:t>5</w:t>
      </w:r>
    </w:p>
    <w:p>
      <w:pPr>
        <w:pStyle w:val="stumpf"/>
      </w:pPr>
      <w:r>
        <w:t xml:space="preserve">beschämt in Munterkeit und Feuer seine Söhne. Groß sind die Werke der </w:t>
      </w:r>
    </w:p>
    <w:p>
      <w:pPr>
        <w:pStyle w:val="stumpf"/>
      </w:pPr>
      <w:r>
        <w:t xml:space="preserve">Natur, wer ihr achtet, hat eitel Lust daran. Das weiß niemand so gut als die </w:t>
      </w:r>
    </w:p>
    <w:p>
      <w:pPr>
        <w:pStyle w:val="stumpf"/>
      </w:pPr>
      <w:r>
        <w:t xml:space="preserve">Herren Ärtzte – – </w:t>
      </w:r>
    </w:p>
    <w:p>
      <w:pPr>
        <w:pStyle w:val="einzug"/>
      </w:pPr>
      <w:r>
        <w:t xml:space="preserve">Ihre liebe Mama habe auch kürzlich gesprochen. Ich beklage, daß Sie in </w:t>
      </w:r>
    </w:p>
    <w:p>
      <w:pPr>
        <w:pStyle w:val="stumpf"/>
      </w:pPr>
      <w:r>
        <w:t xml:space="preserve">neuen Verwickelungen ist. Wer hätte das </w:t>
      </w:r>
      <w:r>
        <w:rPr>
          <w:u w:val="single"/>
        </w:rPr>
        <w:t>denken</w:t>
      </w:r>
      <w:r>
        <w:t xml:space="preserve"> sollen, da die Sache mit so </w:t>
      </w:r>
    </w:p>
    <w:p>
      <w:pPr>
        <w:pStyle w:val="zeilenzhlung"/>
        <w:keepNext/>
        <w:framePr w:w="1000" w:hSpace="420" w:wrap="around" w:vAnchor="text" w:hAnchor="page"/>
      </w:pPr>
      <w:r>
        <w:rPr>
          <w:sz w:val="12"/>
        </w:rPr>
        <w:t>10</w:t>
      </w:r>
    </w:p>
    <w:p>
      <w:pPr>
        <w:pStyle w:val="stumpf"/>
      </w:pPr>
      <w:r>
        <w:t xml:space="preserve">viel Vorsicht und Liebe ins reine gebracht war. Denken können, muß freylich </w:t>
      </w:r>
    </w:p>
    <w:p>
      <w:pPr>
        <w:pStyle w:val="stumpf"/>
      </w:pPr>
      <w:r>
        <w:t xml:space="preserve">zum </w:t>
      </w:r>
      <w:proofErr w:type="gramStart"/>
      <w:r>
        <w:t>voraus gesetzt</w:t>
      </w:r>
      <w:proofErr w:type="gramEnd"/>
      <w:r>
        <w:t xml:space="preserve"> werden; wenn </w:t>
      </w:r>
      <w:r>
        <w:rPr>
          <w:u w:val="single"/>
        </w:rPr>
        <w:t>schöne</w:t>
      </w:r>
      <w:r>
        <w:t xml:space="preserve"> Wörter nicht Masken seyn sollen. </w:t>
      </w:r>
    </w:p>
    <w:p>
      <w:pPr>
        <w:pStyle w:val="stumpf"/>
      </w:pPr>
      <w:r>
        <w:t xml:space="preserve">Ich werde die großen Leute, die ihre </w:t>
      </w:r>
      <w:r>
        <w:rPr>
          <w:u w:val="single"/>
        </w:rPr>
        <w:t>Feinde lieben</w:t>
      </w:r>
      <w:r>
        <w:t xml:space="preserve"> und ihre </w:t>
      </w:r>
      <w:r>
        <w:rPr>
          <w:u w:val="single"/>
        </w:rPr>
        <w:t>Freunde haßen</w:t>
      </w:r>
      <w:r>
        <w:t xml:space="preserve">, </w:t>
      </w:r>
    </w:p>
    <w:p>
      <w:pPr>
        <w:pStyle w:val="stumpf"/>
      </w:pPr>
      <w:r>
        <w:t xml:space="preserve">nicht eher bewundern können, biß ich wißen werde, ob sie ihre Tugenden </w:t>
      </w:r>
    </w:p>
    <w:p>
      <w:pPr>
        <w:pStyle w:val="stumpf"/>
      </w:pPr>
      <w:r>
        <w:t xml:space="preserve">wachend oder im Schlaf ausüben. So bald ich über ihren </w:t>
      </w:r>
      <w:r>
        <w:rPr>
          <w:u w:val="single"/>
        </w:rPr>
        <w:t>Zustand</w:t>
      </w:r>
      <w:r>
        <w:t xml:space="preserve"> mehr </w:t>
      </w:r>
    </w:p>
    <w:p>
      <w:pPr>
        <w:pStyle w:val="zeilenzhlung"/>
        <w:keepNext/>
        <w:framePr w:w="1000" w:hSpace="420" w:wrap="around" w:vAnchor="text" w:hAnchor="page"/>
      </w:pPr>
      <w:r>
        <w:rPr>
          <w:sz w:val="12"/>
        </w:rPr>
        <w:t>15</w:t>
      </w:r>
    </w:p>
    <w:p>
      <w:pPr>
        <w:pStyle w:val="stumpf"/>
      </w:pPr>
      <w:r>
        <w:t xml:space="preserve">Einsichten haben werde, soll es mir leichter seyn von ihren Handlungen zu </w:t>
      </w:r>
    </w:p>
    <w:p>
      <w:pPr>
        <w:pStyle w:val="stumpf"/>
      </w:pPr>
      <w:r>
        <w:t xml:space="preserve">urtheilen. </w:t>
      </w:r>
      <w:r>
        <w:rPr>
          <w:rFonts w:ascii="Linux Biolinum" w:hAnsi="Linux Biolinum" w:cs="Linux Biolinum"/>
        </w:rPr>
        <w:t>Manum de tabula.</w:t>
      </w:r>
      <w:r>
        <w:t xml:space="preserve"> </w:t>
      </w:r>
    </w:p>
    <w:p>
      <w:pPr>
        <w:pStyle w:val="einzug"/>
      </w:pPr>
      <w:r>
        <w:t xml:space="preserve">Was macht der Herr </w:t>
      </w:r>
      <w:r>
        <w:rPr>
          <w:rFonts w:ascii="Linux Biolinum" w:hAnsi="Linux Biolinum" w:cs="Linux Biolinum"/>
        </w:rPr>
        <w:t>Fiscal?</w:t>
      </w:r>
      <w:r>
        <w:t xml:space="preserve"> Ich wollte auch schreiben; es schickt sich aber </w:t>
      </w:r>
    </w:p>
    <w:p>
      <w:pPr>
        <w:pStyle w:val="stumpf"/>
      </w:pPr>
      <w:r>
        <w:t xml:space="preserve">nicht und ich habe jetzt alle Mühe einen französischen Brief </w:t>
      </w:r>
    </w:p>
    <w:p>
      <w:pPr>
        <w:pStyle w:val="stumpf"/>
      </w:pPr>
      <w:r>
        <w:t xml:space="preserve">zusammenzubringen, weil ich alle Uebung in dieser Sprache bey Seite gesetzt. Und mein </w:t>
      </w:r>
    </w:p>
    <w:p>
      <w:pPr>
        <w:pStyle w:val="zeilenzhlung"/>
        <w:keepNext/>
        <w:framePr w:w="1000" w:hSpace="420" w:wrap="around" w:vAnchor="text" w:hAnchor="page"/>
      </w:pPr>
      <w:r>
        <w:rPr>
          <w:sz w:val="12"/>
        </w:rPr>
        <w:t>20</w:t>
      </w:r>
    </w:p>
    <w:p>
      <w:pPr>
        <w:pStyle w:val="stumpf"/>
      </w:pPr>
      <w:r>
        <w:t xml:space="preserve">Deutsches ist so vertrackt, daß sich nur sehr vertraute Freunde oder das Publicum </w:t>
      </w:r>
    </w:p>
    <w:p>
      <w:pPr>
        <w:pStyle w:val="stumpf"/>
      </w:pPr>
      <w:r>
        <w:t xml:space="preserve">damit behelfen können, weil das letztere ohnedem Amts wegen die </w:t>
      </w:r>
    </w:p>
    <w:p>
      <w:pPr>
        <w:pStyle w:val="stumpf"/>
      </w:pPr>
      <w:r>
        <w:t xml:space="preserve">Gefälligkeit haben muß jeden Narren zu hören. </w:t>
      </w:r>
    </w:p>
    <w:p>
      <w:pPr>
        <w:pStyle w:val="einzug"/>
      </w:pPr>
      <w:r>
        <w:t xml:space="preserve">Empfehlen Sie mich aufs beste dem HErrn </w:t>
      </w:r>
      <w:r>
        <w:rPr>
          <w:rFonts w:ascii="Linux Biolinum" w:hAnsi="Linux Biolinum" w:cs="Linux Biolinum"/>
        </w:rPr>
        <w:t>Fiscal</w:t>
      </w:r>
      <w:r>
        <w:t xml:space="preserve"> und Seinem geEhrten </w:t>
      </w:r>
    </w:p>
    <w:p>
      <w:pPr>
        <w:pStyle w:val="stumpf"/>
      </w:pPr>
      <w:r>
        <w:t xml:space="preserve">Hause, dem ich alles Gute von Grund des Herzens wünsche. </w:t>
      </w:r>
    </w:p>
    <w:p>
      <w:pPr>
        <w:pStyle w:val="zeilenzhlung"/>
        <w:keepNext/>
        <w:framePr w:w="1000" w:hSpace="420" w:wrap="around" w:vAnchor="text" w:hAnchor="page"/>
      </w:pPr>
      <w:r>
        <w:rPr>
          <w:sz w:val="12"/>
        </w:rPr>
        <w:t>25</w:t>
      </w:r>
    </w:p>
    <w:p>
      <w:pPr>
        <w:pStyle w:val="einzug"/>
      </w:pPr>
      <w:r>
        <w:t xml:space="preserve">Ich umarme Sie nach herzl. Begrüßung von meinem Vater und verbleibe </w:t>
      </w:r>
    </w:p>
    <w:p>
      <w:pPr>
        <w:pStyle w:val="stumpf"/>
      </w:pPr>
      <w:r>
        <w:t xml:space="preserve">mit aufrichtiger Hochachtung Ihr ergebenster Freund und Diener. </w:t>
      </w:r>
    </w:p>
    <w:p>
      <w:pPr>
        <w:pStyle w:val="rechtsbndig"/>
      </w:pPr>
      <w:r>
        <w:t xml:space="preserve">Hamann.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w:t>
      </w:r>
      <w:r>
        <w:rPr>
          <w:rFonts w:ascii="Linux Biolinum" w:hAnsi="Linux Biolinum" w:cs="Linux Biolinum"/>
          <w:u w:val="single"/>
        </w:rPr>
        <w:t>Lindner</w:t>
      </w:r>
      <w:r>
        <w:rPr>
          <w:rFonts w:ascii="Linux Biolinum" w:hAnsi="Linux Biolinum" w:cs="Linux Biolinum"/>
        </w:rPr>
        <w:t xml:space="preserve"> / </w:t>
      </w:r>
      <w:r>
        <w:rPr>
          <w:rFonts w:ascii="Linux Biolinum" w:hAnsi="Linux Biolinum" w:cs="Linux Biolinum"/>
          <w:strike/>
        </w:rPr>
        <w:t>Doct</w:t>
      </w:r>
      <w:r>
        <w:rPr>
          <w:rFonts w:ascii="Linux Biolinum" w:hAnsi="Linux Biolinum" w:cs="Linux Biolinum"/>
        </w:rPr>
        <w:t xml:space="preserve"> Medecin de la Cour / de</w:t>
      </w:r>
      <w:r>
        <w:t xml:space="preserve"> </w:t>
      </w:r>
    </w:p>
    <w:p>
      <w:pPr>
        <w:pStyle w:val="zeilenzhlung"/>
        <w:keepNext/>
        <w:framePr w:w="1000" w:hSpace="420" w:wrap="around" w:vAnchor="text" w:hAnchor="page"/>
      </w:pPr>
      <w:r>
        <w:rPr>
          <w:sz w:val="12"/>
        </w:rPr>
        <w:t>30</w:t>
      </w:r>
    </w:p>
    <w:p>
      <w:pPr>
        <w:pStyle w:val="stumpf"/>
      </w:pPr>
      <w:r>
        <w:rPr>
          <w:rFonts w:ascii="Linux Biolinum" w:hAnsi="Linux Biolinum" w:cs="Linux Biolinum"/>
        </w:rPr>
        <w:t>S.A.R. Msgr.</w:t>
      </w:r>
      <w:r>
        <w:t xml:space="preserve"> </w:t>
      </w:r>
      <w:r>
        <w:rPr>
          <w:rFonts w:ascii="Linux Biolinum" w:hAnsi="Linux Biolinum" w:cs="Linux Biolinum"/>
        </w:rPr>
        <w:t xml:space="preserve">le Duc de / Courlande et Semgallie etc / à / </w:t>
      </w:r>
      <w:r>
        <w:rPr>
          <w:rFonts w:ascii="Linux Biolinum" w:hAnsi="Linux Biolinum" w:cs="Linux Biolinum"/>
          <w:u w:val="single"/>
        </w:rPr>
        <w:t>Mitou</w:t>
      </w:r>
      <w:r>
        <w:rPr>
          <w:rFonts w:ascii="Linux Biolinum" w:hAnsi="Linux Biolinum" w:cs="Linux Biolinum"/>
        </w:rPr>
        <w:t>. par fav:</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3 (4).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91–94.</w:t>
      </w:r>
    </w:p>
    <w:p>
      <w:pPr>
        <w:pStyle w:val="stumpf"/>
      </w:pPr>
      <w:r>
        <w:rPr>
          <w:rFonts w:ascii="Linux Biolinum" w:hAnsi="Linux Biolinum" w:cs="Linux Biolinum"/>
        </w:rPr>
        <w:t>ZH II 101f., Nr. 210.</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102/30 </w:t>
      </w:r>
      <w:r>
        <w:rPr>
          <w:rFonts w:ascii="Linux Biolinum" w:hAnsi="Linux Biolinum" w:cs="Linux Biolinum"/>
          <w:u w:val="single"/>
        </w:rPr>
        <w:t>Mitou</w:t>
      </w:r>
      <w:r>
        <w:t xml:space="preserve">] </w:t>
      </w:r>
      <w:proofErr w:type="gramStart"/>
      <w:r>
        <w:t>Geändert</w:t>
      </w:r>
      <w:proofErr w:type="gramEnd"/>
      <w:r>
        <w:t xml:space="preserve"> nach Druckbogen 1940; ZH: </w:t>
      </w:r>
      <w:r>
        <w:rPr>
          <w:rFonts w:ascii="Linux Biolinum" w:hAnsi="Linux Biolinum" w:cs="Linux Biolinum"/>
        </w:rPr>
        <w:t>Mitou</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101/3</w:t>
      </w:r>
      <w:r>
        <w:t xml:space="preserve"> Johann Jakob Kanter </w:t>
      </w:r>
    </w:p>
    <w:p>
      <w:pPr>
        <w:pStyle w:val="kommentar"/>
      </w:pPr>
      <w:r>
        <w:rPr>
          <w:b/>
          <w:sz w:val="16"/>
        </w:rPr>
        <w:t>101/6</w:t>
      </w:r>
      <w:r>
        <w:t xml:space="preserve"> </w:t>
      </w:r>
      <w:r>
        <w:rPr>
          <w:rFonts w:ascii="Linux Libertine G" w:hAnsi="Linux Libertine G" w:cs="Linux Libertine G"/>
        </w:rPr>
        <w:t>Morgen]</w:t>
      </w:r>
      <w:r>
        <w:t xml:space="preserve"> vgl. HKB 189 (II  37/9) </w:t>
      </w:r>
    </w:p>
    <w:p>
      <w:pPr>
        <w:pStyle w:val="kommentar"/>
      </w:pPr>
      <w:r>
        <w:rPr>
          <w:b/>
          <w:sz w:val="16"/>
        </w:rPr>
        <w:t>101/8</w:t>
      </w:r>
      <w:r>
        <w:t xml:space="preserve"> </w:t>
      </w:r>
      <w:r>
        <w:rPr>
          <w:rFonts w:ascii="Linux Libertine G" w:hAnsi="Linux Libertine G" w:cs="Linux Libertine G"/>
        </w:rPr>
        <w:t>apocrustisches]</w:t>
      </w:r>
      <w:r>
        <w:t xml:space="preserve"> Medicamen apocrusticum: zurücktreibende Arznei </w:t>
      </w:r>
    </w:p>
    <w:p>
      <w:pPr>
        <w:pStyle w:val="kommentar"/>
      </w:pPr>
      <w:r>
        <w:rPr>
          <w:b/>
          <w:sz w:val="16"/>
        </w:rPr>
        <w:t>101/16</w:t>
      </w:r>
      <w:r>
        <w:t xml:space="preserve"> </w:t>
      </w:r>
      <w:r>
        <w:rPr>
          <w:rFonts w:ascii="Linux Libertine G" w:hAnsi="Linux Libertine G" w:cs="Linux Libertine G"/>
        </w:rPr>
        <w:t>Hof-Sünden-Diener]</w:t>
      </w:r>
      <w:r>
        <w:t xml:space="preserve"> als Arzt des Hofes in Mitau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Hippocratis]</w:t>
      </w:r>
      <w:r>
        <w:rPr>
          <w:lang w:val="en-US"/>
        </w:rPr>
        <w:t xml:space="preserve"> Hippokrates von Kos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Boerhavens]</w:t>
      </w:r>
      <w:r>
        <w:rPr>
          <w:lang w:val="en-US"/>
        </w:rPr>
        <w:t xml:space="preserve"> Herman Boerhaave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Baglivis]</w:t>
      </w:r>
      <w:r>
        <w:rPr>
          <w:lang w:val="en-US"/>
        </w:rPr>
        <w:t xml:space="preserve"> Giorgio Baglivi </w:t>
      </w:r>
    </w:p>
    <w:p>
      <w:pPr>
        <w:pStyle w:val="kommentar"/>
      </w:pPr>
      <w:r>
        <w:rPr>
          <w:b/>
          <w:sz w:val="16"/>
        </w:rPr>
        <w:t>101/34</w:t>
      </w:r>
      <w:r>
        <w:t xml:space="preserve"> </w:t>
      </w:r>
      <w:r>
        <w:rPr>
          <w:rFonts w:ascii="Linux Libertine G" w:hAnsi="Linux Libertine G" w:cs="Linux Libertine G"/>
        </w:rPr>
        <w:t>Lauson]</w:t>
      </w:r>
      <w:r>
        <w:t xml:space="preserve"> Johann Friedrich Lauson </w:t>
      </w:r>
    </w:p>
    <w:p>
      <w:pPr>
        <w:pStyle w:val="kommentar"/>
      </w:pPr>
      <w:r>
        <w:rPr>
          <w:b/>
          <w:sz w:val="16"/>
        </w:rPr>
        <w:t>101/34</w:t>
      </w:r>
      <w:r>
        <w:t xml:space="preserve"> </w:t>
      </w:r>
      <w:r>
        <w:rPr>
          <w:rFonts w:ascii="Linux Libertine G" w:hAnsi="Linux Libertine G" w:cs="Linux Libertine G"/>
        </w:rPr>
        <w:t>Däntler]</w:t>
      </w:r>
      <w:r>
        <w:t xml:space="preserve"> N.N. Däntler </w:t>
      </w:r>
    </w:p>
    <w:p>
      <w:pPr>
        <w:pStyle w:val="kommentar"/>
      </w:pPr>
      <w:r>
        <w:rPr>
          <w:b/>
          <w:sz w:val="16"/>
        </w:rPr>
        <w:t>101/35</w:t>
      </w:r>
      <w:r>
        <w:t xml:space="preserve"> </w:t>
      </w:r>
      <w:r>
        <w:rPr>
          <w:rFonts w:ascii="Linux Libertine G" w:hAnsi="Linux Libertine G" w:cs="Linux Libertine G"/>
        </w:rPr>
        <w:t>Michaelis]</w:t>
      </w:r>
      <w:r>
        <w:t xml:space="preserve"> 29. September </w:t>
      </w:r>
    </w:p>
    <w:p>
      <w:pPr>
        <w:pStyle w:val="kommentar"/>
      </w:pPr>
      <w:r>
        <w:rPr>
          <w:b/>
          <w:sz w:val="16"/>
        </w:rPr>
        <w:t>102/1</w:t>
      </w:r>
      <w:r>
        <w:t xml:space="preserve"> </w:t>
      </w:r>
      <w:r>
        <w:rPr>
          <w:rFonts w:ascii="Linux Libertine G" w:hAnsi="Linux Libertine G" w:cs="Linux Libertine G"/>
        </w:rPr>
        <w:t>Bruder]</w:t>
      </w:r>
      <w:r>
        <w:t xml:space="preserve"> Johann Gotthelf Lindner </w:t>
      </w:r>
    </w:p>
    <w:p>
      <w:pPr>
        <w:pStyle w:val="kommentar"/>
      </w:pPr>
      <w:r>
        <w:rPr>
          <w:b/>
          <w:sz w:val="16"/>
        </w:rPr>
        <w:t>102/1</w:t>
      </w:r>
      <w:r>
        <w:t xml:space="preserve"> </w:t>
      </w:r>
      <w:r>
        <w:rPr>
          <w:rFonts w:ascii="Linux Libertine G" w:hAnsi="Linux Libertine G" w:cs="Linux Libertine G"/>
        </w:rPr>
        <w:t>meinige]</w:t>
      </w:r>
      <w:r>
        <w:t xml:space="preserve"> Johann Christoph Hamann (Bruder) </w:t>
      </w:r>
    </w:p>
    <w:p>
      <w:pPr>
        <w:pStyle w:val="kommentar"/>
      </w:pPr>
      <w:r>
        <w:rPr>
          <w:b/>
          <w:sz w:val="16"/>
        </w:rPr>
        <w:t>102/1</w:t>
      </w:r>
      <w:r>
        <w:t xml:space="preserve"> </w:t>
      </w:r>
      <w:r>
        <w:rPr>
          <w:rFonts w:ascii="Linux Libertine G" w:hAnsi="Linux Libertine G" w:cs="Linux Libertine G"/>
        </w:rPr>
        <w:t>Wegner]</w:t>
      </w:r>
      <w:r>
        <w:t xml:space="preserve"> Otto Salomo Wegner </w:t>
      </w:r>
    </w:p>
    <w:p>
      <w:pPr>
        <w:pStyle w:val="kommentar"/>
      </w:pPr>
      <w:r>
        <w:rPr>
          <w:b/>
          <w:sz w:val="16"/>
        </w:rPr>
        <w:t>102/5</w:t>
      </w:r>
      <w:r>
        <w:t xml:space="preserve"> </w:t>
      </w:r>
      <w:proofErr w:type="gramStart"/>
      <w:r>
        <w:rPr>
          <w:rFonts w:ascii="Linux Libertine G" w:hAnsi="Linux Libertine G" w:cs="Linux Libertine G"/>
        </w:rPr>
        <w:t>Groß</w:t>
      </w:r>
      <w:proofErr w:type="gramEnd"/>
      <w:r>
        <w:rPr>
          <w:rFonts w:ascii="Linux Libertine G" w:hAnsi="Linux Libertine G" w:cs="Linux Libertine G"/>
        </w:rPr>
        <w:t xml:space="preserve"> sind]</w:t>
      </w:r>
      <w:r>
        <w:t xml:space="preserve"> Ps 111,2 </w:t>
      </w:r>
    </w:p>
    <w:p>
      <w:pPr>
        <w:pStyle w:val="kommentar"/>
      </w:pPr>
      <w:r>
        <w:rPr>
          <w:b/>
          <w:sz w:val="16"/>
        </w:rPr>
        <w:t>102/8</w:t>
      </w:r>
      <w:r>
        <w:t xml:space="preserve"> </w:t>
      </w:r>
      <w:r>
        <w:rPr>
          <w:rFonts w:ascii="Linux Libertine G" w:hAnsi="Linux Libertine G" w:cs="Linux Libertine G"/>
        </w:rPr>
        <w:t>Mama]</w:t>
      </w:r>
      <w:r>
        <w:t xml:space="preserve"> Auguste Angelica Lindner </w:t>
      </w:r>
    </w:p>
    <w:p>
      <w:pPr>
        <w:pStyle w:val="kommentar"/>
      </w:pPr>
      <w:r>
        <w:rPr>
          <w:b/>
          <w:sz w:val="16"/>
        </w:rPr>
        <w:t>102/9</w:t>
      </w:r>
      <w:r>
        <w:t xml:space="preserve"> </w:t>
      </w:r>
      <w:r>
        <w:rPr>
          <w:rFonts w:ascii="Linux Libertine G" w:hAnsi="Linux Libertine G" w:cs="Linux Libertine G"/>
        </w:rPr>
        <w:t>Verwickelungen]</w:t>
      </w:r>
      <w:r>
        <w:t xml:space="preserve"> nicht ermittelt; vgl. HKB 209 (II  100/27) </w:t>
      </w:r>
    </w:p>
    <w:p>
      <w:pPr>
        <w:pStyle w:val="kommentar"/>
      </w:pPr>
      <w:r>
        <w:rPr>
          <w:b/>
          <w:sz w:val="16"/>
        </w:rPr>
        <w:t>102/12</w:t>
      </w:r>
      <w:r>
        <w:t xml:space="preserve"> </w:t>
      </w:r>
      <w:r>
        <w:rPr>
          <w:rFonts w:ascii="Linux Libertine G" w:hAnsi="Linux Libertine G" w:cs="Linux Libertine G"/>
        </w:rPr>
        <w:t>Feinde lieben]</w:t>
      </w:r>
      <w:r>
        <w:t xml:space="preserve"> Mt 5,44 </w:t>
      </w:r>
    </w:p>
    <w:p>
      <w:pPr>
        <w:pStyle w:val="kommentar"/>
      </w:pPr>
      <w:r>
        <w:rPr>
          <w:b/>
          <w:sz w:val="16"/>
        </w:rPr>
        <w:t>102/16</w:t>
      </w:r>
      <w:r>
        <w:t xml:space="preserve"> </w:t>
      </w:r>
      <w:r>
        <w:rPr>
          <w:rFonts w:ascii="Linux Libertine G" w:hAnsi="Linux Libertine G" w:cs="Linux Libertine G"/>
        </w:rPr>
        <w:t>Manum de tabula]</w:t>
      </w:r>
      <w:r>
        <w:t xml:space="preserve"> dt. Hand vom Bild! </w:t>
      </w:r>
    </w:p>
    <w:p>
      <w:pPr>
        <w:pStyle w:val="kommentar"/>
      </w:pPr>
      <w:r>
        <w:rPr>
          <w:b/>
          <w:sz w:val="16"/>
        </w:rPr>
        <w:t>102/17</w:t>
      </w:r>
      <w:r>
        <w:t xml:space="preserve"> </w:t>
      </w:r>
      <w:r>
        <w:rPr>
          <w:rFonts w:ascii="Linux Libertine G" w:hAnsi="Linux Libertine G" w:cs="Linux Libertine G"/>
        </w:rPr>
        <w:t>Fiscal]</w:t>
      </w:r>
      <w:r>
        <w:t xml:space="preserve"> Christoph Anton Tottien </w:t>
      </w:r>
    </w:p>
    <w:p>
      <w:pPr>
        <w:pStyle w:val="kommentar"/>
        <w:sectPr>
          <w:type w:val="continuous"/>
          <w:pgSz w:w="12240" w:h="15840"/>
          <w:pgMar w:top="1416" w:right="1900" w:bottom="2132" w:left="1984" w:header="720" w:footer="1417" w:gutter="0"/>
          <w:cols w:num="2" w:space="560"/>
        </w:sectPr>
      </w:pPr>
      <w:r>
        <w:rPr>
          <w:b/>
          <w:sz w:val="16"/>
        </w:rPr>
        <w:t>102/30</w:t>
      </w:r>
      <w:r>
        <w:t xml:space="preserve"> </w:t>
      </w:r>
      <w:r>
        <w:rPr>
          <w:rFonts w:ascii="Linux Libertine G" w:hAnsi="Linux Libertine G" w:cs="Linux Libertine G"/>
        </w:rPr>
        <w:t>S. A. R.]</w:t>
      </w:r>
      <w:r>
        <w:t xml:space="preserve"> S.[on] A.[ltesse] R.[oyale], Seine Königliche Hoheit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210 (II 101‒102)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1979B-E475-4C56-8737-61904A96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5368</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2022-01-27T20:23:00Z</dcterms:created>
  <dcterms:modified xsi:type="dcterms:W3CDTF">2022-01-27T20:23:00Z</dcterms:modified>
</cp:coreProperties>
</file>