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936a980f66f4656"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II 126‒127</w:t>
      </w:r>
      <w:r>
        <w:br/>
      </w:r>
    </w:p>
    <w:p>
      <w:pPr>
        <w:pStyle w:val="linksbündig"/>
      </w:pPr>
      <w:r>
        <w:rPr>
          <w:sz w:val="32"/>
          <w:b w:val="true"/>
        </w:rPr>
        <w:t>218</w:t>
      </w:r>
    </w:p>
    <w:p>
      <w:pPr>
        <w:pStyle w:val="linksbündig"/>
      </w:pPr>
      <w:r>
        <w:rPr>
          <w:b w:val="true"/>
        </w:rPr>
        <w:t>Vmtl. 1762</w:t>
      </w:r>
      <w:r>
        <w:br/>
      </w:r>
      <w:r>
        <w:rPr>
          <w:b w:val="true"/>
        </w:rPr>
        <w:t>Johann Georg Hamann → Unbekannt</w:t>
      </w:r>
      <w:r>
        <w:br/>
      </w:r>
      <w:r>
        <w:rPr/>
        <w:t xml:space="preserve"> </w:t>
      </w:r>
      <w:r>
        <w:rPr/>
        <w:t xml:space="preserve"> </w:t>
      </w:r>
    </w:p>
    <w:p>
      <w:pPr>
        <w:framePr w:w="1000" w:hSpace="420" w:wrap="around" w:hAnchor="page" w:vAnchor="text" w:xAlign="left" w:y="0"/>
        <w:keepNext w:val="true"/>
        <w:pStyle w:val="zeilenzählung"/>
      </w:pPr>
      <w:r>
        <w:rPr>
          <w:sz w:val="12"/>
        </w:rPr>
        <w:t>S. 126, 9</w:t>
      </w:r>
    </w:p>
    <w:p>
      <w:pPr>
        <w:pStyle w:val="stumpf"/>
      </w:pPr>
      <w:r>
        <w:rPr/>
        <w:t xml:space="preserve">Wiederholen Sie, GeEhrtester Freund, meinen schuldigsten Dank dem mir </w:t>
      </w:r>
    </w:p>
    <w:p>
      <w:pPr>
        <w:framePr w:w="1000" w:hSpace="420" w:wrap="around" w:hAnchor="page" w:vAnchor="text" w:xAlign="left" w:y="0"/>
        <w:keepNext w:val="true"/>
        <w:pStyle w:val="zeilenzählung"/>
      </w:pPr>
      <w:r>
        <w:rPr>
          <w:sz w:val="12"/>
        </w:rPr>
        <w:t>10</w:t>
      </w:r>
    </w:p>
    <w:p>
      <w:pPr>
        <w:pStyle w:val="stumpf"/>
      </w:pPr>
      <w:r>
        <w:rPr/>
        <w:t xml:space="preserve">unbekannten Gönner, deßen </w:t>
      </w:r>
      <w:r>
        <w:rPr>
          <w:rFonts w:ascii="Linux Biolinum" w:hAnsi="Linux Biolinum" w:cs="Linux Biolinum"/>
        </w:rPr>
        <w:t xml:space="preserve">Remarques sur une lettre et.</w:t>
      </w:r>
      <w:r>
        <w:rPr/>
        <w:t xml:space="preserve"> Sie mir </w:t>
      </w:r>
    </w:p>
    <w:p>
      <w:pPr>
        <w:pStyle w:val="stumpf"/>
      </w:pPr>
      <w:r>
        <w:rPr/>
        <w:t xml:space="preserve">mitgeteilt. Ich suche zugleich meine Erkenntlichkeit dafür selbst durch </w:t>
      </w:r>
    </w:p>
    <w:p>
      <w:pPr>
        <w:pStyle w:val="stumpf"/>
      </w:pPr>
      <w:r>
        <w:rPr/>
        <w:t xml:space="preserve">nachfolgende Erörterungen zu bezeigen, deren Flüchtigkeit Sie bestens </w:t>
      </w:r>
    </w:p>
    <w:p>
      <w:pPr>
        <w:pStyle w:val="stumpf"/>
      </w:pPr>
      <w:r>
        <w:rPr/>
        <w:t xml:space="preserve">entschuldigen werden. </w:t>
      </w:r>
    </w:p>
    <w:p>
      <w:pPr>
        <w:pStyle w:val="einzug"/>
      </w:pPr>
      <w:r>
        <w:rPr>
          <w:rFonts w:ascii="Linux Biolinum" w:hAnsi="Linux Biolinum" w:cs="Linux Biolinum"/>
        </w:rPr>
        <w:t xml:space="preserve">Sans avoir l’honneur de Vous connaitre; je reconnais au moins la </w:t>
      </w:r>
    </w:p>
    <w:p>
      <w:pPr>
        <w:framePr w:w="1000" w:hSpace="420" w:wrap="around" w:hAnchor="page" w:vAnchor="text" w:xAlign="left" w:y="0"/>
        <w:keepNext w:val="true"/>
        <w:pStyle w:val="zeilenzählung"/>
      </w:pPr>
      <w:r>
        <w:rPr>
          <w:sz w:val="12"/>
        </w:rPr>
        <w:t>15</w:t>
      </w:r>
    </w:p>
    <w:p>
      <w:pPr>
        <w:pStyle w:val="stumpf"/>
      </w:pPr>
      <w:r>
        <w:rPr>
          <w:rFonts w:ascii="Linux Biolinum" w:hAnsi="Linux Biolinum" w:cs="Linux Biolinum"/>
        </w:rPr>
        <w:t xml:space="preserve">politesse de Votre nation dans la grace que Vous m’avez faite par Vos </w:t>
      </w:r>
    </w:p>
    <w:p>
      <w:pPr>
        <w:pStyle w:val="stumpf"/>
      </w:pPr>
      <w:r>
        <w:rPr>
          <w:rFonts w:ascii="Linux Biolinum" w:hAnsi="Linux Biolinum" w:cs="Linux Biolinum"/>
        </w:rPr>
        <w:t xml:space="preserve">remarques sur une lettre neologique et provinciale. </w:t>
      </w:r>
    </w:p>
    <w:p>
      <w:pPr>
        <w:pStyle w:val="einzug"/>
      </w:pPr>
      <w:r>
        <w:rPr>
          <w:rFonts w:ascii="Linux Biolinum" w:hAnsi="Linux Biolinum" w:cs="Linux Biolinum"/>
        </w:rPr>
        <w:t xml:space="preserve">Je suis humiliè, faché et embarassé de mes fautes; mais je me felicite </w:t>
      </w:r>
    </w:p>
    <w:p>
      <w:pPr>
        <w:pStyle w:val="stumpf"/>
      </w:pPr>
      <w:r>
        <w:rPr>
          <w:rFonts w:ascii="Linux Biolinum" w:hAnsi="Linux Biolinum" w:cs="Linux Biolinum"/>
        </w:rPr>
        <w:t xml:space="preserve">toujours de leur </w:t>
      </w:r>
      <w:r>
        <w:rPr>
          <w:u w:val="single"/>
          <w:rFonts w:ascii="Linux Biolinum" w:hAnsi="Linux Biolinum" w:cs="Linux Biolinum"/>
        </w:rPr>
        <w:t xml:space="preserve">decouverte</w:t>
      </w:r>
      <w:r>
        <w:rPr>
          <w:rFonts w:ascii="Linux Biolinum" w:hAnsi="Linux Biolinum" w:cs="Linux Biolinum"/>
        </w:rPr>
        <w:t xml:space="preserve"> – Il ne faut craindre que les pieges, qu’</w:t>
      </w:r>
      <w:r>
        <w:rPr>
          <w:u w:val="single"/>
          <w:rFonts w:ascii="Linux Biolinum" w:hAnsi="Linux Biolinum" w:cs="Linux Biolinum"/>
        </w:rPr>
        <w:t xml:space="preserve">on </w:t>
      </w:r>
    </w:p>
    <w:p>
      <w:pPr>
        <w:pStyle w:val="stumpf"/>
      </w:pPr>
      <w:r>
        <w:rPr>
          <w:u w:val="single"/>
          <w:rFonts w:ascii="Linux Biolinum" w:hAnsi="Linux Biolinum" w:cs="Linux Biolinum"/>
        </w:rPr>
        <w:t xml:space="preserve">ne voit pas</w:t>
      </w:r>
      <w:r>
        <w:rPr>
          <w:rFonts w:ascii="Linux Biolinum" w:hAnsi="Linux Biolinum" w:cs="Linux Biolinum"/>
        </w:rPr>
        <w:t xml:space="preserve">; au reste je pense sur les lieux d’un ouvrage d’esprit, comme </w:t>
      </w:r>
    </w:p>
    <w:p>
      <w:pPr>
        <w:framePr w:w="1000" w:hSpace="420" w:wrap="around" w:hAnchor="page" w:vAnchor="text" w:xAlign="left" w:y="0"/>
        <w:keepNext w:val="true"/>
        <w:pStyle w:val="zeilenzählung"/>
      </w:pPr>
      <w:r>
        <w:rPr>
          <w:sz w:val="12"/>
        </w:rPr>
        <w:t>20</w:t>
      </w:r>
    </w:p>
    <w:p>
      <w:pPr>
        <w:pStyle w:val="stumpf"/>
      </w:pPr>
      <w:r>
        <w:rPr>
          <w:rFonts w:ascii="Linux Biolinum" w:hAnsi="Linux Biolinum" w:cs="Linux Biolinum"/>
        </w:rPr>
        <w:t xml:space="preserve">St. Paul sur les membres du corps: Ceux qui </w:t>
      </w:r>
      <w:r>
        <w:rPr>
          <w:u w:val="single"/>
          <w:rFonts w:ascii="Linux Biolinum" w:hAnsi="Linux Biolinum" w:cs="Linux Biolinum"/>
        </w:rPr>
        <w:t xml:space="preserve">semblent etre les plus </w:t>
      </w:r>
    </w:p>
    <w:p>
      <w:pPr>
        <w:pStyle w:val="stumpf"/>
      </w:pPr>
      <w:r>
        <w:rPr>
          <w:u w:val="single"/>
          <w:rFonts w:ascii="Linux Biolinum" w:hAnsi="Linux Biolinum" w:cs="Linux Biolinum"/>
        </w:rPr>
        <w:t xml:space="preserve">faibles</w:t>
      </w:r>
      <w:r>
        <w:rPr>
          <w:rFonts w:ascii="Linux Biolinum" w:hAnsi="Linux Biolinum" w:cs="Linux Biolinum"/>
        </w:rPr>
        <w:t xml:space="preserve">, sont les </w:t>
      </w:r>
      <w:r>
        <w:rPr>
          <w:u w:val="single"/>
          <w:rFonts w:ascii="Linux Biolinum" w:hAnsi="Linux Biolinum" w:cs="Linux Biolinum"/>
        </w:rPr>
        <w:t xml:space="preserve">plus necessaires</w:t>
      </w:r>
      <w:r>
        <w:rPr>
          <w:rFonts w:ascii="Linux Biolinum" w:hAnsi="Linux Biolinum" w:cs="Linux Biolinum"/>
        </w:rPr>
        <w:t xml:space="preserve">, et il est juste de parer avec plus </w:t>
      </w:r>
    </w:p>
    <w:p>
      <w:pPr>
        <w:pStyle w:val="stumpf"/>
      </w:pPr>
      <w:r>
        <w:rPr>
          <w:rFonts w:ascii="Linux Biolinum" w:hAnsi="Linux Biolinum" w:cs="Linux Biolinum"/>
        </w:rPr>
        <w:t xml:space="preserve">de soin les parties, que nous </w:t>
      </w:r>
      <w:r>
        <w:rPr>
          <w:u w:val="single"/>
          <w:rFonts w:ascii="Linux Biolinum" w:hAnsi="Linux Biolinum" w:cs="Linux Biolinum"/>
        </w:rPr>
        <w:t xml:space="preserve">estimons etre les moins honorables au </w:t>
      </w:r>
    </w:p>
    <w:p>
      <w:pPr>
        <w:pStyle w:val="stumpf"/>
      </w:pPr>
      <w:r>
        <w:rPr>
          <w:u w:val="single"/>
          <w:rFonts w:ascii="Linux Biolinum" w:hAnsi="Linux Biolinum" w:cs="Linux Biolinum"/>
        </w:rPr>
        <w:t xml:space="preserve">corps</w:t>
      </w:r>
      <w:r>
        <w:rPr>
          <w:rFonts w:ascii="Linux Biolinum" w:hAnsi="Linux Biolinum" w:cs="Linux Biolinum"/>
        </w:rPr>
        <w:t xml:space="preserve"> et qui sont les moins belles à voir. </w:t>
      </w:r>
    </w:p>
    <w:p>
      <w:pPr>
        <w:pStyle w:val="einzug"/>
      </w:pPr>
      <w:r>
        <w:rPr>
          <w:rFonts w:ascii="Linux Biolinum" w:hAnsi="Linux Biolinum" w:cs="Linux Biolinum"/>
        </w:rPr>
        <w:t xml:space="preserve">L’Hercule me fait chagrin, le genre marqué dans les mots: Enigme, </w:t>
      </w:r>
    </w:p>
    <w:p>
      <w:pPr>
        <w:framePr w:w="1000" w:hSpace="420" w:wrap="around" w:hAnchor="page" w:vAnchor="text" w:xAlign="left" w:y="0"/>
        <w:keepNext w:val="true"/>
        <w:pStyle w:val="zeilenzählung"/>
      </w:pPr>
      <w:r>
        <w:rPr>
          <w:sz w:val="12"/>
        </w:rPr>
        <w:t>25</w:t>
      </w:r>
    </w:p>
    <w:p>
      <w:pPr>
        <w:pStyle w:val="stumpf"/>
      </w:pPr>
      <w:r>
        <w:rPr>
          <w:rFonts w:ascii="Linux Biolinum" w:hAnsi="Linux Biolinum" w:cs="Linux Biolinum"/>
        </w:rPr>
        <w:t xml:space="preserve">Sphinge (d’autant plus que la Chimère de ma composition porte </w:t>
      </w:r>
      <w:r>
        <w:rPr>
          <w:u w:val="single"/>
          <w:rFonts w:ascii="Linux Biolinum" w:hAnsi="Linux Biolinum" w:cs="Linux Biolinum"/>
        </w:rPr>
        <w:t xml:space="preserve">une </w:t>
      </w:r>
    </w:p>
    <w:p>
      <w:pPr>
        <w:pStyle w:val="stumpf"/>
      </w:pPr>
      <w:r>
        <w:rPr>
          <w:u w:val="single"/>
          <w:rFonts w:ascii="Linux Biolinum" w:hAnsi="Linux Biolinum" w:cs="Linux Biolinum"/>
        </w:rPr>
        <w:t xml:space="preserve">tête d’homme</w:t>
      </w:r>
      <w:r>
        <w:rPr>
          <w:rFonts w:ascii="Linux Biolinum" w:hAnsi="Linux Biolinum" w:cs="Linux Biolinum"/>
        </w:rPr>
        <w:t xml:space="preserve">, au lieu que l’antique montrait une face de femme) et </w:t>
      </w:r>
    </w:p>
    <w:p>
      <w:pPr>
        <w:pStyle w:val="stumpf"/>
      </w:pPr>
      <w:r>
        <w:rPr>
          <w:u w:val="double"/>
          <w:rFonts w:ascii="Linux Biolinum" w:hAnsi="Linux Biolinum" w:cs="Linux Biolinum"/>
        </w:rPr>
        <w:t xml:space="preserve">Etude</w:t>
      </w:r>
      <w:r>
        <w:rPr>
          <w:rFonts w:ascii="Linux Biolinum" w:hAnsi="Linux Biolinum" w:cs="Linux Biolinum"/>
        </w:rPr>
        <w:t xml:space="preserve"> bevuë impardonnable! Ajoutez encore l’Accusatif du Verbe </w:t>
      </w:r>
    </w:p>
    <w:p>
      <w:pPr>
        <w:pStyle w:val="stumpf"/>
      </w:pPr>
      <w:r>
        <w:rPr>
          <w:u w:val="single"/>
          <w:rFonts w:ascii="Linux Biolinum" w:hAnsi="Linux Biolinum" w:cs="Linux Biolinum"/>
        </w:rPr>
        <w:t xml:space="preserve">enseigner</w:t>
      </w:r>
      <w:r>
        <w:rPr>
          <w:rFonts w:ascii="Linux Biolinum" w:hAnsi="Linux Biolinum" w:cs="Linux Biolinum"/>
        </w:rPr>
        <w:t xml:space="preserve">. Voici des barbarismes, qui ecorcheront les oreilles françaises </w:t>
      </w:r>
    </w:p>
    <w:p>
      <w:pPr>
        <w:pStyle w:val="stumpf"/>
      </w:pPr>
      <w:r>
        <w:rPr>
          <w:rFonts w:ascii="Linux Biolinum" w:hAnsi="Linux Biolinum" w:cs="Linux Biolinum"/>
        </w:rPr>
        <w:t xml:space="preserve">et qui proclament pour ainsi dire, l’étourderie de l’auteur. – – Au moins, </w:t>
      </w:r>
    </w:p>
    <w:p>
      <w:pPr>
        <w:framePr w:w="1000" w:hSpace="420" w:wrap="around" w:hAnchor="page" w:vAnchor="text" w:xAlign="left" w:y="0"/>
        <w:keepNext w:val="true"/>
        <w:pStyle w:val="zeilenzählung"/>
      </w:pPr>
      <w:r>
        <w:rPr>
          <w:sz w:val="12"/>
        </w:rPr>
        <w:t>30</w:t>
      </w:r>
    </w:p>
    <w:p>
      <w:pPr>
        <w:pStyle w:val="stumpf"/>
      </w:pPr>
      <w:r>
        <w:rPr>
          <w:rFonts w:ascii="Linux Biolinum" w:hAnsi="Linux Biolinum" w:cs="Linux Biolinum"/>
        </w:rPr>
        <w:t xml:space="preserve">je serai pret à me defendre, si la Critique descendrait à se meler de ce </w:t>
      </w:r>
    </w:p>
    <w:p>
      <w:pPr>
        <w:pStyle w:val="stumpf"/>
      </w:pPr>
      <w:r>
        <w:rPr>
          <w:rFonts w:ascii="Linux Biolinum" w:hAnsi="Linux Biolinum" w:cs="Linux Biolinum"/>
        </w:rPr>
        <w:t xml:space="preserve">colifichet. Sur le reste je me sens assez tranquille</w:t>
      </w:r>
      <w:r>
        <w:rPr>
          <w:strike w:val="true"/>
          <w:rFonts w:ascii="Linux Biolinum" w:hAnsi="Linux Biolinum" w:cs="Linux Biolinum"/>
        </w:rPr>
        <w:t xml:space="preserve">z</w:t>
      </w:r>
      <w:r>
        <w:rPr>
          <w:rFonts w:ascii="Linux Biolinum" w:hAnsi="Linux Biolinum" w:cs="Linux Biolinum"/>
        </w:rPr>
        <w:t xml:space="preserve">, parceque la plûpart </w:t>
      </w:r>
    </w:p>
    <w:p>
      <w:pPr>
        <w:pStyle w:val="stumpf"/>
      </w:pPr>
      <w:r>
        <w:rPr>
          <w:rFonts w:ascii="Linux Biolinum" w:hAnsi="Linux Biolinum" w:cs="Linux Biolinum"/>
        </w:rPr>
        <w:t xml:space="preserve">de mes licences sont volontaires et faites à dessein. Exceptez </w:t>
      </w:r>
      <w:r>
        <w:rPr>
          <w:strike w:val="true"/>
          <w:rFonts w:ascii="Linux Biolinum" w:hAnsi="Linux Biolinum" w:cs="Linux Biolinum"/>
        </w:rPr>
        <w:t xml:space="preserve">sans</w:t>
      </w:r>
      <w:r>
        <w:rPr>
          <w:rFonts w:ascii="Linux Biolinum" w:hAnsi="Linux Biolinum" w:cs="Linux Biolinum"/>
        </w:rPr>
        <w:t xml:space="preserve"> </w:t>
      </w:r>
    </w:p>
    <w:p>
      <w:pPr>
        <w:pStyle w:val="stumpf"/>
      </w:pPr>
      <w:r>
        <w:rPr>
          <w:rFonts w:ascii="Linux Biolinum" w:hAnsi="Linux Biolinum" w:cs="Linux Biolinum"/>
        </w:rPr>
        <w:t xml:space="preserve">encore le mot </w:t>
      </w:r>
      <w:r>
        <w:rPr>
          <w:u w:val="single"/>
          <w:rFonts w:ascii="Linux Biolinum" w:hAnsi="Linux Biolinum" w:cs="Linux Biolinum"/>
        </w:rPr>
        <w:t xml:space="preserve">alloy</w:t>
      </w:r>
      <w:r>
        <w:rPr>
          <w:rFonts w:ascii="Linux Biolinum" w:hAnsi="Linux Biolinum" w:cs="Linux Biolinum"/>
        </w:rPr>
        <w:t xml:space="preserve">, que j’ai confondu avec </w:t>
      </w:r>
      <w:r>
        <w:rPr>
          <w:u w:val="single"/>
          <w:rFonts w:ascii="Linux Biolinum" w:hAnsi="Linux Biolinum" w:cs="Linux Biolinum"/>
        </w:rPr>
        <w:t xml:space="preserve">alliage</w:t>
      </w:r>
      <w:r>
        <w:rPr>
          <w:rFonts w:ascii="Linux Biolinum" w:hAnsi="Linux Biolinum" w:cs="Linux Biolinum"/>
        </w:rPr>
        <w:t xml:space="preserve">, que j’ai medité. </w:t>
      </w:r>
    </w:p>
    <w:p>
      <w:pPr>
        <w:pStyle w:val="einzug"/>
      </w:pPr>
      <w:r>
        <w:rPr>
          <w:rFonts w:ascii="Linux Biolinum" w:hAnsi="Linux Biolinum" w:cs="Linux Biolinum"/>
        </w:rPr>
        <w:t xml:space="preserve">Vous avez raison Monsieur, qu’il vaudrait mieux dire p. 3. l. 4. je suis </w:t>
      </w:r>
    </w:p>
    <w:p>
      <w:pPr>
        <w:framePr w:w="1000" w:hSpace="420" w:wrap="around" w:hAnchor="page" w:vAnchor="text" w:xAlign="left" w:y="0"/>
        <w:keepNext w:val="true"/>
        <w:pStyle w:val="seitenzählung"/>
      </w:pPr>
      <w:r>
        <w:rPr>
          <w:sz w:val="12"/>
          <w:b w:val="true"/>
        </w:rPr>
        <w:t>S. 127</w:t>
      </w:r>
      <w:r>
        <w:rPr>
          <w:rFonts w:ascii="Linux Biolinum" w:hAnsi="Linux Biolinum" w:cs="Linux Biolinum"/>
        </w:rPr>
        <w:t xml:space="preserve"> </w:t>
      </w:r>
    </w:p>
    <w:p>
      <w:pPr>
        <w:pStyle w:val="stumpf"/>
      </w:pPr>
      <w:r>
        <w:rPr>
          <w:rFonts w:ascii="Linux Biolinum" w:hAnsi="Linux Biolinum" w:cs="Linux Biolinum"/>
        </w:rPr>
        <w:t xml:space="preserve">ou je me trouve: mais me </w:t>
      </w:r>
      <w:r>
        <w:rPr>
          <w:u w:val="single"/>
          <w:rFonts w:ascii="Linux Biolinum" w:hAnsi="Linux Biolinum" w:cs="Linux Biolinum"/>
        </w:rPr>
        <w:t xml:space="preserve">voici</w:t>
      </w:r>
      <w:r>
        <w:rPr>
          <w:rFonts w:ascii="Linux Biolinum" w:hAnsi="Linux Biolinum" w:cs="Linux Biolinum"/>
        </w:rPr>
        <w:t xml:space="preserve"> est plus convenable au </w:t>
      </w:r>
      <w:r>
        <w:rPr>
          <w:u w:val="single"/>
          <w:rFonts w:ascii="Linux Biolinum" w:hAnsi="Linux Biolinum" w:cs="Linux Biolinum"/>
        </w:rPr>
        <w:t xml:space="preserve">ton</w:t>
      </w:r>
      <w:r>
        <w:rPr>
          <w:rFonts w:ascii="Linux Biolinum" w:hAnsi="Linux Biolinum" w:cs="Linux Biolinum"/>
        </w:rPr>
        <w:t xml:space="preserve"> passioné et </w:t>
      </w:r>
    </w:p>
    <w:p>
      <w:pPr>
        <w:pStyle w:val="stumpf"/>
      </w:pPr>
      <w:r>
        <w:rPr>
          <w:rFonts w:ascii="Linux Biolinum" w:hAnsi="Linux Biolinum" w:cs="Linux Biolinum"/>
        </w:rPr>
        <w:t xml:space="preserve">negligé, ton caracteristique de toute la lettre. </w:t>
      </w:r>
    </w:p>
    <w:p>
      <w:pPr>
        <w:pStyle w:val="einzug"/>
      </w:pPr>
      <w:r>
        <w:rPr>
          <w:rFonts w:ascii="Linux Biolinum" w:hAnsi="Linux Biolinum" w:cs="Linux Biolinum"/>
        </w:rPr>
        <w:t xml:space="preserve">Il me semble, que Vous avez glissé sur le titre de cette feuille volante, </w:t>
      </w:r>
    </w:p>
    <w:p>
      <w:pPr>
        <w:pStyle w:val="stumpf"/>
      </w:pPr>
      <w:r>
        <w:rPr>
          <w:rFonts w:ascii="Linux Biolinum" w:hAnsi="Linux Biolinum" w:cs="Linux Biolinum"/>
        </w:rPr>
        <w:t xml:space="preserve">qui affiche l’idée principale ou le point saillant – – Comment voulez </w:t>
      </w:r>
    </w:p>
    <w:p>
      <w:pPr>
        <w:framePr w:w="1000" w:hSpace="420" w:wrap="around" w:hAnchor="page" w:vAnchor="text" w:xAlign="left" w:y="0"/>
        <w:keepNext w:val="true"/>
        <w:pStyle w:val="zeilenzählung"/>
      </w:pPr>
      <w:r>
        <w:rPr>
          <w:sz w:val="12"/>
        </w:rPr>
        <w:t>5</w:t>
      </w:r>
    </w:p>
    <w:p>
      <w:pPr>
        <w:pStyle w:val="stumpf"/>
      </w:pPr>
      <w:r>
        <w:rPr>
          <w:rFonts w:ascii="Linux Biolinum" w:hAnsi="Linux Biolinum" w:cs="Linux Biolinum"/>
        </w:rPr>
        <w:t xml:space="preserve">Vous, qu’on ecrirait une </w:t>
      </w:r>
      <w:r>
        <w:rPr>
          <w:u w:val="single"/>
          <w:rFonts w:ascii="Linux Biolinum" w:hAnsi="Linux Biolinum" w:cs="Linux Biolinum"/>
        </w:rPr>
        <w:t xml:space="preserve">lettre neologique</w:t>
      </w:r>
      <w:r>
        <w:rPr>
          <w:rFonts w:ascii="Linux Biolinum" w:hAnsi="Linux Biolinum" w:cs="Linux Biolinum"/>
        </w:rPr>
        <w:t xml:space="preserve"> sans se servir des </w:t>
      </w:r>
      <w:r>
        <w:rPr>
          <w:u w:val="single"/>
          <w:rFonts w:ascii="Linux Biolinum" w:hAnsi="Linux Biolinum" w:cs="Linux Biolinum"/>
        </w:rPr>
        <w:t xml:space="preserve">mots</w:t>
      </w:r>
      <w:r>
        <w:rPr>
          <w:rFonts w:ascii="Linux Biolinum" w:hAnsi="Linux Biolinum" w:cs="Linux Biolinum"/>
        </w:rPr>
        <w:t xml:space="preserve"> et </w:t>
      </w:r>
    </w:p>
    <w:p>
      <w:pPr>
        <w:pStyle w:val="stumpf"/>
      </w:pPr>
      <w:r>
        <w:rPr>
          <w:rFonts w:ascii="Linux Biolinum" w:hAnsi="Linux Biolinum" w:cs="Linux Biolinum"/>
        </w:rPr>
        <w:t xml:space="preserve">des </w:t>
      </w:r>
      <w:r>
        <w:rPr>
          <w:u w:val="single"/>
          <w:rFonts w:ascii="Linux Biolinum" w:hAnsi="Linux Biolinum" w:cs="Linux Biolinum"/>
        </w:rPr>
        <w:t xml:space="preserve">toms</w:t>
      </w:r>
      <w:r>
        <w:rPr>
          <w:rFonts w:ascii="Linux Biolinum" w:hAnsi="Linux Biolinum" w:cs="Linux Biolinum"/>
        </w:rPr>
        <w:t xml:space="preserve">, qui sont insupportables, alembiqués et tout ce que Vous </w:t>
      </w:r>
    </w:p>
    <w:p>
      <w:pPr>
        <w:pStyle w:val="stumpf"/>
      </w:pPr>
      <w:r>
        <w:rPr>
          <w:rFonts w:ascii="Linux Biolinum" w:hAnsi="Linux Biolinum" w:cs="Linux Biolinum"/>
        </w:rPr>
        <w:t xml:space="preserve">voulez, hors de leur place; mais adaptés bien à propos et indispensables </w:t>
      </w:r>
    </w:p>
    <w:p>
      <w:pPr>
        <w:pStyle w:val="stumpf"/>
      </w:pPr>
      <w:r>
        <w:rPr>
          <w:u w:val="single"/>
          <w:rFonts w:ascii="Linux Biolinum" w:hAnsi="Linux Biolinum" w:cs="Linux Biolinum"/>
        </w:rPr>
        <w:t xml:space="preserve">au pour</w:t>
      </w:r>
      <w:r>
        <w:rPr>
          <w:rFonts w:ascii="Linux Biolinum" w:hAnsi="Linux Biolinum" w:cs="Linux Biolinum"/>
        </w:rPr>
        <w:t xml:space="preserve"> le Stile neologique; consultez-en le </w:t>
      </w:r>
      <w:r>
        <w:rPr>
          <w:u w:val="single"/>
          <w:rFonts w:ascii="Linux Biolinum" w:hAnsi="Linux Biolinum" w:cs="Linux Biolinum"/>
        </w:rPr>
        <w:t xml:space="preserve">Dictionnaire</w:t>
      </w:r>
      <w:r>
        <w:rPr>
          <w:rFonts w:ascii="Linux Biolinum" w:hAnsi="Linux Biolinum" w:cs="Linux Biolinum"/>
        </w:rPr>
        <w:t xml:space="preserve">, que j’ai </w:t>
      </w:r>
    </w:p>
    <w:p>
      <w:pPr>
        <w:pStyle w:val="stumpf"/>
      </w:pPr>
      <w:r>
        <w:rPr>
          <w:rFonts w:ascii="Linux Biolinum" w:hAnsi="Linux Biolinum" w:cs="Linux Biolinum"/>
        </w:rPr>
        <w:t xml:space="preserve">feuilleté il y a huit ans sur le</w:t>
      </w:r>
      <w:r>
        <w:rPr/>
        <w:t xml:space="preserve"> </w:t>
      </w:r>
      <w:r>
        <w:rPr>
          <w:rFonts w:ascii="Linux Biolinum" w:hAnsi="Linux Biolinum" w:cs="Linux Biolinum"/>
        </w:rPr>
        <w:t xml:space="preserve">baragouin</w:t>
      </w:r>
      <w:r>
        <w:rPr/>
        <w:t xml:space="preserve"> </w:t>
      </w:r>
      <w:r>
        <w:rPr>
          <w:rFonts w:ascii="Linux Biolinum" w:hAnsi="Linux Biolinum" w:cs="Linux Biolinum"/>
        </w:rPr>
        <w:t xml:space="preserve">des beaux-esprits en France. </w:t>
      </w:r>
    </w:p>
    <w:p>
      <w:pPr>
        <w:framePr w:w="1000" w:hSpace="420" w:wrap="around" w:hAnchor="page" w:vAnchor="text" w:xAlign="left" w:y="0"/>
        <w:keepNext w:val="true"/>
        <w:pStyle w:val="zeilenzählung"/>
      </w:pPr>
      <w:r>
        <w:rPr>
          <w:sz w:val="12"/>
        </w:rPr>
        <w:t>10</w:t>
      </w:r>
    </w:p>
    <w:p>
      <w:pPr>
        <w:pStyle w:val="stumpf"/>
      </w:pPr>
      <w:r>
        <w:rPr>
          <w:rFonts w:ascii="Linux Biolinum" w:hAnsi="Linux Biolinum" w:cs="Linux Biolinum"/>
        </w:rPr>
        <w:t xml:space="preserve">L’auteur de ce petit ouvrage, à ce qu’on m’à dit, est Mr. Diderot, et il a </w:t>
      </w:r>
    </w:p>
    <w:p>
      <w:pPr>
        <w:pStyle w:val="stumpf"/>
      </w:pPr>
      <w:r>
        <w:rPr>
          <w:rFonts w:ascii="Linux Biolinum" w:hAnsi="Linux Biolinum" w:cs="Linux Biolinum"/>
        </w:rPr>
        <w:t xml:space="preserve">recuilli nombre de lambeaux parmi les ouvrages de Fontenelle, Marivaux </w:t>
      </w:r>
    </w:p>
    <w:p>
      <w:pPr>
        <w:pStyle w:val="stumpf"/>
      </w:pPr>
      <w:r>
        <w:rPr>
          <w:rFonts w:ascii="Linux Biolinum" w:hAnsi="Linux Biolinum" w:cs="Linux Biolinum"/>
        </w:rPr>
        <w:t xml:space="preserve">etc. Il sera donc necessaire de juger d’une lettre neologique sur les </w:t>
      </w:r>
    </w:p>
    <w:p>
      <w:pPr>
        <w:pStyle w:val="stumpf"/>
      </w:pPr>
      <w:r>
        <w:rPr>
          <w:rFonts w:ascii="Linux Biolinum" w:hAnsi="Linux Biolinum" w:cs="Linux Biolinum"/>
        </w:rPr>
        <w:t xml:space="preserve">principes du langage neologique et non sur le sobre Purisme de la langue </w:t>
      </w:r>
    </w:p>
    <w:p>
      <w:pPr>
        <w:pStyle w:val="stumpf"/>
      </w:pPr>
      <w:r>
        <w:rPr>
          <w:rFonts w:ascii="Linux Biolinum" w:hAnsi="Linux Biolinum" w:cs="Linux Biolinum"/>
        </w:rPr>
        <w:t xml:space="preserve">française. </w:t>
      </w:r>
    </w:p>
    <w:p>
      <w:pPr>
        <w:framePr w:w="1000" w:hSpace="420" w:wrap="around" w:hAnchor="page" w:vAnchor="text" w:xAlign="left" w:y="0"/>
        <w:keepNext w:val="true"/>
        <w:pStyle w:val="zeilenzählung"/>
      </w:pPr>
      <w:r>
        <w:rPr>
          <w:sz w:val="12"/>
        </w:rPr>
        <w:t>15</w:t>
      </w:r>
    </w:p>
    <w:p>
      <w:pPr>
        <w:pStyle w:val="einzug"/>
      </w:pPr>
      <w:r>
        <w:rPr>
          <w:rFonts w:ascii="Linux Biolinum" w:hAnsi="Linux Biolinum" w:cs="Linux Biolinum"/>
        </w:rPr>
        <w:t xml:space="preserve">En second lieu, Monsieur, pardonnez-moi ma franchise, je ne Vous </w:t>
      </w:r>
    </w:p>
    <w:p>
      <w:pPr>
        <w:pStyle w:val="stumpf"/>
      </w:pPr>
      <w:r>
        <w:rPr>
          <w:rFonts w:ascii="Linux Biolinum" w:hAnsi="Linux Biolinum" w:cs="Linux Biolinum"/>
        </w:rPr>
        <w:t xml:space="preserve">crois pas </w:t>
      </w:r>
      <w:r>
        <w:rPr>
          <w:u w:val="single"/>
          <w:rFonts w:ascii="Linux Biolinum" w:hAnsi="Linux Biolinum" w:cs="Linux Biolinum"/>
        </w:rPr>
        <w:t xml:space="preserve">suffisant</w:t>
      </w:r>
      <w:r>
        <w:rPr>
          <w:rFonts w:ascii="Linux Biolinum" w:hAnsi="Linux Biolinum" w:cs="Linux Biolinum"/>
        </w:rPr>
        <w:t xml:space="preserve"> à gouter l’elegance et l’Energie des pensées, qui ne </w:t>
      </w:r>
    </w:p>
    <w:p>
      <w:pPr>
        <w:pStyle w:val="stumpf"/>
      </w:pPr>
      <w:r>
        <w:rPr>
          <w:rFonts w:ascii="Linux Biolinum" w:hAnsi="Linux Biolinum" w:cs="Linux Biolinum"/>
        </w:rPr>
        <w:t xml:space="preserve">sont faites que pour les Fous, les Anges et les Diables. C’est l’autre point </w:t>
      </w:r>
    </w:p>
    <w:p>
      <w:pPr>
        <w:pStyle w:val="stumpf"/>
      </w:pPr>
      <w:r>
        <w:rPr>
          <w:rFonts w:ascii="Linux Biolinum" w:hAnsi="Linux Biolinum" w:cs="Linux Biolinum"/>
        </w:rPr>
        <w:t xml:space="preserve">de vuë, que Vous me paraissez avoir negligé dans Vos remarques.</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Hs. Nachlaß Warda (ohne Signatur).</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ZH II 126f., Nr. 218.</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sectPr>
          <w:pgMar w:top="1416" w:right="1900" w:bottom="2132" w:left="1984" w:footer="1417"/>
          <w:cols w:equalWidth="true" w:space="560" w:num="1"/>
          <w:type w:val="continuous"/>
        </w:sectPr>
      </w:pPr>
      <w:r>
        <w:rPr>
          <w:rFonts w:ascii="Linux Biolinum" w:hAnsi="Linux Biolinum" w:cs="Linux Biolinum"/>
          <w:sz w:val="16"/>
          <w:b w:val="true"/>
        </w:rPr>
        <w:t xml:space="preserve">127/9 </w:t>
      </w:r>
      <w:r>
        <w:rPr>
          <w:rFonts w:ascii="Linux Biolinum" w:hAnsi="Linux Biolinum" w:cs="Linux Biolinum"/>
        </w:rPr>
        <w:t xml:space="preserve">baragouin</w:t>
      </w:r>
      <w:r>
        <w:t xml:space="preserve">] </w:t>
      </w:r>
      <w:r>
        <w:rPr/>
        <w:t xml:space="preserve">ZH und Druckbogen 1940: </w:t>
      </w:r>
      <w:r>
        <w:rPr>
          <w:rFonts w:ascii="Linux Biolinum" w:hAnsi="Linux Biolinum" w:cs="Linux Biolinum"/>
        </w:rPr>
        <w:t xml:space="preserve">baragonin</w:t>
      </w:r>
      <w:r>
        <w:rPr/>
        <w:t xml:space="preserve">; vmtl. Druckfehler</w:t>
      </w:r>
      <w:r>
        <w:rPr/>
        <w:br/>
      </w:r>
      <w:r>
        <w:rPr/>
        <w:t xml:space="preserve">Korrekturvorschlag ZH 2. Aufl. (1988): </w:t>
      </w:r>
      <w:r>
        <w:rPr>
          <w:rFonts w:ascii="Linux Biolinum" w:hAnsi="Linux Biolinum" w:cs="Linux Biolinum"/>
        </w:rPr>
        <w:t xml:space="preserve">baragouin</w:t>
      </w:r>
      <w:r>
        <w:rPr/>
        <w:t xml:space="preserve">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126/10</w:t>
      </w:r>
      <w:r>
        <w:rPr/>
        <w:t xml:space="preserve"> </w:t>
      </w:r>
      <w:r>
        <w:rPr>
          <w:rFonts w:ascii="Linux Libertine G" w:hAnsi="Linux Libertine G" w:cs="Linux Libertine G"/>
        </w:rPr>
        <w:t xml:space="preserve">Remarques</w:t>
        <w:t>]</w:t>
      </w:r>
      <w:r>
        <w:rPr/>
        <w:t xml:space="preserve"> nicht ermittelt, wohl eine Anwort auf Hamanns </w:t>
      </w:r>
      <w:r>
        <w:rPr/>
        <w:t xml:space="preserve">Lettre neologique</w:t>
      </w:r>
      <w:r>
        <w:rPr/>
        <w:t xml:space="preserve"> </w:t>
      </w:r>
    </w:p>
    <w:p>
      <w:pPr>
        <w:pStyle w:val="kommentar"/>
      </w:pPr>
      <w:r>
        <w:rPr>
          <w:b w:val="true"/>
          <w:sz w:val="16"/>
        </w:rPr>
        <w:t xml:space="preserve">126/19</w:t>
      </w:r>
      <w:r>
        <w:rPr/>
        <w:t xml:space="preserve"> </w:t>
      </w:r>
      <w:r>
        <w:rPr>
          <w:rFonts w:ascii="Linux Libertine G" w:hAnsi="Linux Libertine G" w:cs="Linux Libertine G"/>
        </w:rPr>
        <w:t xml:space="preserve">comme St. Paul</w:t>
        <w:t>]</w:t>
      </w:r>
      <w:r>
        <w:rPr/>
        <w:t xml:space="preserve"> </w:t>
      </w:r>
      <w:r>
        <w:rPr/>
        <w:t xml:space="preserve">1 Kor 12,22f.</w:t>
      </w:r>
      <w:r>
        <w:rPr/>
        <w:t xml:space="preserve"> </w:t>
      </w:r>
    </w:p>
    <w:p>
      <w:pPr>
        <w:pStyle w:val="kommentar"/>
      </w:pPr>
      <w:r>
        <w:rPr>
          <w:b w:val="true"/>
          <w:sz w:val="16"/>
        </w:rPr>
        <w:t xml:space="preserve">127/3</w:t>
      </w:r>
      <w:r>
        <w:rPr/>
        <w:t xml:space="preserve"> </w:t>
      </w:r>
      <w:r>
        <w:rPr>
          <w:rFonts w:ascii="Linux Libertine G" w:hAnsi="Linux Libertine G" w:cs="Linux Libertine G"/>
        </w:rPr>
        <w:t xml:space="preserve">feuille volante</w:t>
        <w:t>]</w:t>
      </w:r>
      <w:r>
        <w:rPr/>
        <w:t xml:space="preserve"> </w:t>
      </w:r>
      <w:r>
        <w:rPr/>
        <w:t xml:space="preserve">Hi 13,25</w:t>
      </w:r>
      <w:r>
        <w:rPr/>
        <w:t xml:space="preserve"> </w:t>
      </w:r>
    </w:p>
    <w:p>
      <w:pPr>
        <w:pStyle w:val="kommentar"/>
        <w:sectPr>
          <w:pgMar w:top="1416" w:right="1900" w:bottom="2132" w:left="1984" w:footer="1417"/>
          <w:cols w:equalWidth="true" w:space="560" w:num="2"/>
          <w:type w:val="continuous"/>
        </w:sectPr>
      </w:pPr>
      <w:r>
        <w:rPr>
          <w:b w:val="true"/>
          <w:sz w:val="16"/>
        </w:rPr>
        <w:t xml:space="preserve">127/17</w:t>
      </w:r>
      <w:r>
        <w:rPr/>
        <w:t xml:space="preserve"> </w:t>
      </w:r>
      <w:r>
        <w:rPr>
          <w:rFonts w:ascii="Linux Libertine G" w:hAnsi="Linux Libertine G" w:cs="Linux Libertine G"/>
        </w:rPr>
        <w:t xml:space="preserve">pour les Fous …</w:t>
        <w:t>]</w:t>
      </w:r>
      <w:r>
        <w:rPr/>
        <w:t xml:space="preserve"> wiederholt die Widmung im Untertitel von </w:t>
      </w:r>
      <w:r>
        <w:rPr/>
        <w:t xml:space="preserve">Hamann, </w:t>
      </w:r>
      <w:r>
        <w:rPr>
          <w:i w:val="true"/>
        </w:rPr>
        <w:t xml:space="preserve">Lettres néologiques</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218 (II 126‒127)</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69c632c9c8d04272" /><Relationship Type="http://schemas.openxmlformats.org/officeDocument/2006/relationships/footer" Target="/word/footer1.xml" Id="default" /></Relationships>
</file>