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81aaf9c50d41b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60‒62</w:t>
      </w:r>
      <w:r>
        <w:br/>
      </w:r>
    </w:p>
    <w:p>
      <w:pPr>
        <w:pStyle w:val="linksbündig"/>
      </w:pPr>
      <w:r>
        <w:rPr>
          <w:sz w:val="32"/>
          <w:b w:val="true"/>
        </w:rPr>
        <w:t>22</w:t>
      </w:r>
    </w:p>
    <w:p>
      <w:pPr>
        <w:pStyle w:val="linksbündig"/>
      </w:pPr>
      <w:r>
        <w:rPr>
          <w:b w:val="true"/>
        </w:rPr>
        <w:t>Grünhof, vmtl. Anfang Januar 1754</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60, 16</w:t>
      </w:r>
    </w:p>
    <w:p>
      <w:pPr>
        <w:pStyle w:val="stumpf"/>
      </w:pPr>
      <w:r>
        <w:rPr/>
        <w:t xml:space="preserve">Liebster Freund, </w:t>
      </w:r>
    </w:p>
    <w:p>
      <w:pPr>
        <w:pStyle w:val="stumpf"/>
      </w:pPr>
      <w:r>
        <w:rPr/>
        <w:t xml:space="preserve">Sie haben mich in Ihrem neulichen Briefe Gott weiß nicht in welchem </w:t>
      </w:r>
    </w:p>
    <w:p>
      <w:pPr>
        <w:pStyle w:val="stumpf"/>
      </w:pPr>
      <w:r>
        <w:rPr/>
        <w:t xml:space="preserve">Winkel der Welt gesucht; da ich geglaubt hätte, daß ich ganz nahe immer bey </w:t>
      </w:r>
    </w:p>
    <w:p>
      <w:pPr>
        <w:pStyle w:val="stumpf"/>
      </w:pPr>
      <w:r>
        <w:rPr/>
        <w:t xml:space="preserve">Ihnen v Ihrem Andenken zur Hand wäre. Sie werden schon längst durch </w:t>
      </w:r>
    </w:p>
    <w:p>
      <w:pPr>
        <w:framePr w:w="1000" w:hSpace="420" w:wrap="around" w:hAnchor="page" w:vAnchor="text" w:xAlign="left" w:y="0"/>
        <w:keepNext w:val="true"/>
        <w:pStyle w:val="zeilenzählung"/>
      </w:pPr>
      <w:r>
        <w:rPr>
          <w:sz w:val="12"/>
        </w:rPr>
        <w:t>20</w:t>
      </w:r>
    </w:p>
    <w:p>
      <w:pPr>
        <w:pStyle w:val="stumpf"/>
      </w:pPr>
      <w:r>
        <w:rPr/>
        <w:t xml:space="preserve">Ihren HE. Bruder wißen wo ich bin, den ich ehstens bey mir zu haben denke, </w:t>
      </w:r>
    </w:p>
    <w:p>
      <w:pPr>
        <w:pStyle w:val="stumpf"/>
      </w:pPr>
      <w:r>
        <w:rPr/>
        <w:t xml:space="preserve">um Erzählungen der alten Weiber durch den Augenschein zu wiederlegen, daß </w:t>
      </w:r>
    </w:p>
    <w:p>
      <w:pPr>
        <w:pStyle w:val="stumpf"/>
      </w:pPr>
      <w:r>
        <w:rPr/>
        <w:t xml:space="preserve">es mir hier nach Wunsch geht. Ich wolte, daß es ihm ebenso gienge, v traue </w:t>
      </w:r>
    </w:p>
    <w:p>
      <w:pPr>
        <w:pStyle w:val="stumpf"/>
      </w:pPr>
      <w:r>
        <w:rPr/>
        <w:t xml:space="preserve">anderen Berichten nichts. Der Tod des </w:t>
      </w:r>
      <w:r>
        <w:rPr>
          <w:rFonts w:ascii="Linux Biolinum" w:hAnsi="Linux Biolinum" w:cs="Linux Biolinum"/>
        </w:rPr>
        <w:t xml:space="preserve">D. Bornwasser</w:t>
      </w:r>
      <w:r>
        <w:rPr/>
        <w:t xml:space="preserve"> hat eine gantze Trift </w:t>
      </w:r>
    </w:p>
    <w:p>
      <w:pPr>
        <w:pStyle w:val="stumpf"/>
      </w:pPr>
      <w:r>
        <w:rPr/>
        <w:t xml:space="preserve">Ärtzte nach Mietau gezogen; v er wird nichts als seine Gesundheit nöthig </w:t>
      </w:r>
    </w:p>
    <w:p>
      <w:pPr>
        <w:framePr w:w="1000" w:hSpace="420" w:wrap="around" w:hAnchor="page" w:vAnchor="text" w:xAlign="left" w:y="0"/>
        <w:keepNext w:val="true"/>
        <w:pStyle w:val="zeilenzählung"/>
      </w:pPr>
      <w:r>
        <w:rPr>
          <w:sz w:val="12"/>
        </w:rPr>
        <w:t>25</w:t>
      </w:r>
    </w:p>
    <w:p>
      <w:pPr>
        <w:pStyle w:val="stumpf"/>
      </w:pPr>
      <w:r>
        <w:rPr/>
        <w:t xml:space="preserve">haben </w:t>
      </w:r>
      <w:r>
        <w:rPr/>
        <w:t xml:space="preserve">und alle</w:t>
      </w:r>
      <w:r>
        <w:rPr/>
        <w:t xml:space="preserve"> auszustechen. Diese soll im zieml. Stande wieder seyn v also </w:t>
      </w:r>
    </w:p>
    <w:p>
      <w:pPr>
        <w:pStyle w:val="stumpf"/>
      </w:pPr>
      <w:r>
        <w:rPr/>
        <w:t xml:space="preserve">hoffe ich, daß sein Glück unsern Wünschen v. seinen Verdiensten bald die </w:t>
      </w:r>
    </w:p>
    <w:p>
      <w:pPr>
        <w:pStyle w:val="stumpf"/>
      </w:pPr>
      <w:r>
        <w:rPr/>
        <w:t xml:space="preserve">stange halten wird. Gott weiß, er hat unsäglich viel an seinem Leibe </w:t>
      </w:r>
    </w:p>
    <w:p>
      <w:pPr>
        <w:pStyle w:val="stumpf"/>
      </w:pPr>
      <w:r>
        <w:rPr/>
        <w:t xml:space="preserve">ausgestanden v kann sich mit seiner Jugend trösten. Sein Kreutz hat ihm den lieben </w:t>
      </w:r>
    </w:p>
    <w:p>
      <w:pPr>
        <w:pStyle w:val="stumpf"/>
      </w:pPr>
      <w:r>
        <w:rPr/>
        <w:t xml:space="preserve">Gott kennen gelehrt. Er hat den Vortheil gehabt eine schöne Bibliotheck bey </w:t>
      </w:r>
    </w:p>
    <w:p>
      <w:pPr>
        <w:framePr w:w="1000" w:hSpace="420" w:wrap="around" w:hAnchor="page" w:vAnchor="text" w:xAlign="left" w:y="0"/>
        <w:keepNext w:val="true"/>
        <w:pStyle w:val="zeilenzählung"/>
      </w:pPr>
      <w:r>
        <w:rPr>
          <w:sz w:val="12"/>
        </w:rPr>
        <w:t>30</w:t>
      </w:r>
    </w:p>
    <w:p>
      <w:pPr>
        <w:pStyle w:val="stumpf"/>
      </w:pPr>
      <w:r>
        <w:rPr/>
        <w:t xml:space="preserve">seinem Wirth brauchen zu können; der ein ehrlicher Mann ist. Er gestand mir, </w:t>
      </w:r>
    </w:p>
    <w:p>
      <w:pPr>
        <w:pStyle w:val="stumpf"/>
      </w:pPr>
      <w:r>
        <w:rPr/>
        <w:t xml:space="preserve">daß sie ihm viel Einsichten in des </w:t>
      </w:r>
      <w:r>
        <w:rPr>
          <w:rFonts w:ascii="Linux Biolinum" w:hAnsi="Linux Biolinum" w:cs="Linux Biolinum"/>
        </w:rPr>
        <w:t xml:space="preserve">D. Suchlands</w:t>
      </w:r>
      <w:r>
        <w:rPr/>
        <w:t xml:space="preserve"> Vorlesungen gegeben hätte, </w:t>
      </w:r>
    </w:p>
    <w:p>
      <w:pPr>
        <w:pStyle w:val="stumpf"/>
      </w:pPr>
      <w:r>
        <w:rPr/>
        <w:t xml:space="preserve">die für ihn nicht unbrauchbar v überflüßig wären, v er urtheilte von seiner </w:t>
      </w:r>
    </w:p>
    <w:p>
      <w:pPr>
        <w:pStyle w:val="stumpf"/>
      </w:pPr>
      <w:r>
        <w:rPr/>
        <w:t xml:space="preserve">jetzigen Erkenntnis beßer als von derjenigen, die ihm in Königsberg </w:t>
      </w:r>
    </w:p>
    <w:p>
      <w:pPr>
        <w:pStyle w:val="stumpf"/>
      </w:pPr>
      <w:r>
        <w:rPr/>
        <w:t xml:space="preserve">hinlänglich geschienen hätte. Sehen Sie, lieber Freund, wie klug uns die Erfahrung </w:t>
      </w:r>
    </w:p>
    <w:p>
      <w:pPr>
        <w:framePr w:w="1000" w:hSpace="420" w:wrap="around" w:hAnchor="page" w:vAnchor="text" w:xAlign="left" w:y="0"/>
        <w:keepNext w:val="true"/>
        <w:pStyle w:val="zeilenzählung"/>
      </w:pPr>
      <w:r>
        <w:rPr>
          <w:sz w:val="12"/>
        </w:rPr>
        <w:t>35</w:t>
      </w:r>
    </w:p>
    <w:p>
      <w:pPr>
        <w:pStyle w:val="stumpf"/>
      </w:pPr>
      <w:r>
        <w:rPr/>
        <w:t xml:space="preserve">v wie unwißend v. eitel uns die Schule macht. Unsere Umarmungen von </w:t>
      </w:r>
    </w:p>
    <w:p>
      <w:pPr>
        <w:framePr w:w="1000" w:hSpace="420" w:wrap="around" w:hAnchor="page" w:vAnchor="text" w:xAlign="left" w:y="0"/>
        <w:keepNext w:val="true"/>
        <w:pStyle w:val="seitenzählung"/>
      </w:pPr>
      <w:r>
        <w:rPr>
          <w:sz w:val="12"/>
          <w:b w:val="true"/>
        </w:rPr>
        <w:t>S. 61</w:t>
      </w:r>
      <w:r>
        <w:rPr/>
        <w:t xml:space="preserve"> </w:t>
      </w:r>
    </w:p>
    <w:p>
      <w:pPr>
        <w:pStyle w:val="stumpf"/>
      </w:pPr>
      <w:r>
        <w:rPr/>
        <w:t xml:space="preserve">beyden Theilen sind gewiß recht zärtlich v. aufrichtig gewesen; v ich freue mich </w:t>
      </w:r>
    </w:p>
    <w:p>
      <w:pPr>
        <w:pStyle w:val="stumpf"/>
      </w:pPr>
      <w:r>
        <w:rPr/>
        <w:t xml:space="preserve">schon im Voraus ihn in Grünhof zu sehen. Er liebt sie jetzt, bester Freund, </w:t>
      </w:r>
    </w:p>
    <w:p>
      <w:pPr>
        <w:pStyle w:val="stumpf"/>
      </w:pPr>
      <w:r>
        <w:rPr/>
        <w:t xml:space="preserve">noch einmal so viel als sonst; v wir haben in unsern Gesprächen wenigstens </w:t>
      </w:r>
    </w:p>
    <w:p>
      <w:pPr>
        <w:pStyle w:val="stumpf"/>
      </w:pPr>
      <w:r>
        <w:rPr/>
        <w:t xml:space="preserve">eben so oft an Sie als an uns selbst gedacht. </w:t>
      </w:r>
    </w:p>
    <w:p>
      <w:pPr>
        <w:framePr w:w="1000" w:hSpace="420" w:wrap="around" w:hAnchor="page" w:vAnchor="text" w:xAlign="left" w:y="0"/>
        <w:keepNext w:val="true"/>
        <w:pStyle w:val="zeilenzählung"/>
      </w:pPr>
      <w:r>
        <w:rPr>
          <w:sz w:val="12"/>
        </w:rPr>
        <w:t>5</w:t>
      </w:r>
    </w:p>
    <w:p>
      <w:pPr>
        <w:pStyle w:val="einzug"/>
      </w:pPr>
      <w:r>
        <w:rPr/>
        <w:t xml:space="preserve">Meine Umstände sind sehr gut hier; 100 Thrl. v mit dem Neujahrs </w:t>
      </w:r>
    </w:p>
    <w:p>
      <w:pPr>
        <w:pStyle w:val="stumpf"/>
      </w:pPr>
      <w:r>
        <w:rPr/>
        <w:t xml:space="preserve">Geschenk kann ich auch zum Anfange zufrieden seyn. Die Frau Reichs Gräfin ist </w:t>
      </w:r>
    </w:p>
    <w:p>
      <w:pPr>
        <w:pStyle w:val="stumpf"/>
      </w:pPr>
      <w:r>
        <w:rPr/>
        <w:t xml:space="preserve">eine </w:t>
      </w:r>
      <w:r>
        <w:rPr>
          <w:rFonts w:ascii="Linux Biolinum" w:hAnsi="Linux Biolinum" w:cs="Linux Biolinum"/>
        </w:rPr>
        <w:t xml:space="preserve">Dame</w:t>
      </w:r>
      <w:r>
        <w:rPr/>
        <w:t xml:space="preserve"> von vielem Verstande, eine Marquisin von </w:t>
      </w:r>
      <w:r>
        <w:rPr>
          <w:rFonts w:ascii="Linux Biolinum" w:hAnsi="Linux Biolinum" w:cs="Linux Biolinum"/>
        </w:rPr>
        <w:t xml:space="preserve">Rambouillet</w:t>
      </w:r>
      <w:r>
        <w:rPr/>
        <w:t xml:space="preserve"> oder </w:t>
      </w:r>
    </w:p>
    <w:p>
      <w:pPr>
        <w:pStyle w:val="stumpf"/>
      </w:pPr>
      <w:r>
        <w:rPr>
          <w:rFonts w:ascii="Linux Biolinum" w:hAnsi="Linux Biolinum" w:cs="Linux Biolinum"/>
        </w:rPr>
        <w:t xml:space="preserve">Lambert.</w:t>
      </w:r>
      <w:r>
        <w:rPr/>
        <w:t xml:space="preserve"> Sie liest gerne, hat eine artige Bibliotheck, die ich aber noch nicht selbst </w:t>
      </w:r>
    </w:p>
    <w:p>
      <w:pPr>
        <w:pStyle w:val="stumpf"/>
      </w:pPr>
      <w:r>
        <w:rPr/>
        <w:t xml:space="preserve">zu sehen bekommen habe, sie hat mir aber selbige zum Gebrauch angeboten. </w:t>
      </w:r>
    </w:p>
    <w:p>
      <w:pPr>
        <w:framePr w:w="1000" w:hSpace="420" w:wrap="around" w:hAnchor="page" w:vAnchor="text" w:xAlign="left" w:y="0"/>
        <w:keepNext w:val="true"/>
        <w:pStyle w:val="zeilenzählung"/>
      </w:pPr>
      <w:r>
        <w:rPr>
          <w:sz w:val="12"/>
        </w:rPr>
        <w:t>10</w:t>
      </w:r>
    </w:p>
    <w:p>
      <w:pPr>
        <w:pStyle w:val="stumpf"/>
      </w:pPr>
      <w:r>
        <w:rPr/>
        <w:t xml:space="preserve">Ich habe ein kostbares Werk jetzt zum Gebrauch daraus bekommen. Es ist das </w:t>
      </w:r>
    </w:p>
    <w:p>
      <w:pPr>
        <w:pStyle w:val="stumpf"/>
      </w:pPr>
      <w:r>
        <w:rPr/>
        <w:t xml:space="preserve">kriegerische Leben des </w:t>
      </w:r>
      <w:r>
        <w:rPr>
          <w:rFonts w:ascii="Linux Biolinum" w:hAnsi="Linux Biolinum" w:cs="Linux Biolinum"/>
        </w:rPr>
        <w:t xml:space="preserve">Eugens, Marlborough</w:t>
      </w:r>
      <w:r>
        <w:rPr/>
        <w:t xml:space="preserve"> v. Prinzens von Nassau </w:t>
      </w:r>
    </w:p>
    <w:p>
      <w:pPr>
        <w:pStyle w:val="stumpf"/>
      </w:pPr>
      <w:r>
        <w:rPr/>
        <w:t xml:space="preserve">Friesland; in zwey großen </w:t>
      </w:r>
      <w:r>
        <w:rPr>
          <w:rFonts w:ascii="Linux Biolinum" w:hAnsi="Linux Biolinum" w:cs="Linux Biolinum"/>
        </w:rPr>
        <w:t xml:space="preserve">Royal Folianten</w:t>
      </w:r>
      <w:r>
        <w:rPr/>
        <w:t xml:space="preserve"> mit prächtigen Kupfern. </w:t>
      </w:r>
      <w:r>
        <w:rPr>
          <w:rFonts w:ascii="Linux Biolinum" w:hAnsi="Linux Biolinum" w:cs="Linux Biolinum"/>
        </w:rPr>
        <w:t xml:space="preserve">Du mont</w:t>
      </w:r>
      <w:r>
        <w:rPr/>
        <w:t xml:space="preserve"> hat </w:t>
      </w:r>
    </w:p>
    <w:p>
      <w:pPr>
        <w:pStyle w:val="stumpf"/>
      </w:pPr>
      <w:r>
        <w:rPr/>
        <w:t xml:space="preserve">des erstern Schlachten beschrieben; das übrige ist von dem bekannten </w:t>
      </w:r>
      <w:r>
        <w:rPr>
          <w:rFonts w:ascii="Linux Biolinum" w:hAnsi="Linux Biolinum" w:cs="Linux Biolinum"/>
        </w:rPr>
        <w:t xml:space="preserve">Rousset,</w:t>
      </w:r>
      <w:r>
        <w:rPr/>
        <w:t xml:space="preserve"> </w:t>
      </w:r>
    </w:p>
    <w:p>
      <w:pPr>
        <w:pStyle w:val="stumpf"/>
      </w:pPr>
      <w:r>
        <w:rPr/>
        <w:t xml:space="preserve">Die Frau Gräfin hat unstreitig vielen Verstand v. viele Verdienste, die ihre </w:t>
      </w:r>
    </w:p>
    <w:p>
      <w:pPr>
        <w:framePr w:w="1000" w:hSpace="420" w:wrap="around" w:hAnchor="page" w:vAnchor="text" w:xAlign="left" w:y="0"/>
        <w:keepNext w:val="true"/>
        <w:pStyle w:val="zeilenzählung"/>
      </w:pPr>
      <w:r>
        <w:rPr>
          <w:sz w:val="12"/>
        </w:rPr>
        <w:t>15</w:t>
      </w:r>
    </w:p>
    <w:p>
      <w:pPr>
        <w:pStyle w:val="stumpf"/>
      </w:pPr>
      <w:r>
        <w:rPr/>
        <w:t xml:space="preserve">zarte Gesichtsbildung schon verspricht. Sie schreibt artige Verse, v besitzt </w:t>
      </w:r>
    </w:p>
    <w:p>
      <w:pPr>
        <w:pStyle w:val="stumpf"/>
      </w:pPr>
      <w:r>
        <w:rPr/>
        <w:t xml:space="preserve">beynahe eine gar zu große </w:t>
      </w:r>
      <w:r>
        <w:rPr>
          <w:rFonts w:ascii="Linux Biolinum" w:hAnsi="Linux Biolinum" w:cs="Linux Biolinum"/>
        </w:rPr>
        <w:t xml:space="preserve">Delicatesse</w:t>
      </w:r>
      <w:r>
        <w:rPr/>
        <w:t xml:space="preserve"> im Umgange. Man muß ihr Weyrauch </w:t>
      </w:r>
    </w:p>
    <w:p>
      <w:pPr>
        <w:pStyle w:val="stumpf"/>
      </w:pPr>
      <w:r>
        <w:rPr/>
        <w:t xml:space="preserve">streuen, v sie nimmt es nicht übel, wenn man ihr das Rauchfaß auch vor die </w:t>
      </w:r>
    </w:p>
    <w:p>
      <w:pPr>
        <w:pStyle w:val="stumpf"/>
      </w:pPr>
      <w:r>
        <w:rPr/>
        <w:t xml:space="preserve">Nase hält. Sie ist die Seele ihres Hauses, v besitzt eben so viel Sanftmuth als </w:t>
      </w:r>
    </w:p>
    <w:p>
      <w:pPr>
        <w:pStyle w:val="stumpf"/>
      </w:pPr>
      <w:r>
        <w:rPr/>
        <w:t xml:space="preserve">Entschlüßung. Sie wird von ihrem Gemahl v von allen denjenigen die sie </w:t>
      </w:r>
    </w:p>
    <w:p>
      <w:pPr>
        <w:framePr w:w="1000" w:hSpace="420" w:wrap="around" w:hAnchor="page" w:vAnchor="text" w:xAlign="left" w:y="0"/>
        <w:keepNext w:val="true"/>
        <w:pStyle w:val="zeilenzählung"/>
      </w:pPr>
      <w:r>
        <w:rPr>
          <w:sz w:val="12"/>
        </w:rPr>
        <w:t>20</w:t>
      </w:r>
    </w:p>
    <w:p>
      <w:pPr>
        <w:pStyle w:val="stumpf"/>
      </w:pPr>
      <w:r>
        <w:rPr/>
        <w:t xml:space="preserve">kennen bewundert v. verehrt. Ihr Geist zeigt, daß sie die Tochter eines großen </w:t>
      </w:r>
    </w:p>
    <w:p>
      <w:pPr>
        <w:pStyle w:val="stumpf"/>
      </w:pPr>
      <w:r>
        <w:rPr/>
        <w:t xml:space="preserve">Generals ist. Acht Kindbetten haben ihr den Glantz ihrer Schönheit noch nicht </w:t>
      </w:r>
    </w:p>
    <w:p>
      <w:pPr>
        <w:pStyle w:val="stumpf"/>
      </w:pPr>
      <w:r>
        <w:rPr/>
        <w:t xml:space="preserve">benommen, v sie wird einmüthig für die beste unter ihren Geschwistern </w:t>
      </w:r>
    </w:p>
    <w:p>
      <w:pPr>
        <w:pStyle w:val="stumpf"/>
      </w:pPr>
      <w:r>
        <w:rPr/>
        <w:t xml:space="preserve">erkannt; nachdem die General Stuartin tod ist. </w:t>
      </w:r>
    </w:p>
    <w:p>
      <w:pPr>
        <w:pStyle w:val="einzug"/>
      </w:pPr>
      <w:r>
        <w:rPr/>
        <w:t xml:space="preserve">Von den HE. von Firx habe ich gestern v heute einen Gruß bekommen; ich </w:t>
      </w:r>
    </w:p>
    <w:p>
      <w:pPr>
        <w:framePr w:w="1000" w:hSpace="420" w:wrap="around" w:hAnchor="page" w:vAnchor="text" w:xAlign="left" w:y="0"/>
        <w:keepNext w:val="true"/>
        <w:pStyle w:val="zeilenzählung"/>
      </w:pPr>
      <w:r>
        <w:rPr>
          <w:sz w:val="12"/>
        </w:rPr>
        <w:t>25</w:t>
      </w:r>
    </w:p>
    <w:p>
      <w:pPr>
        <w:pStyle w:val="stumpf"/>
      </w:pPr>
      <w:r>
        <w:rPr/>
        <w:t xml:space="preserve">habe mit dem ältesten in Mietau gespeist; v er begegnete mir sehr höflich er </w:t>
      </w:r>
    </w:p>
    <w:p>
      <w:pPr>
        <w:pStyle w:val="stumpf"/>
      </w:pPr>
      <w:r>
        <w:rPr/>
        <w:t xml:space="preserve">bat mich zu sich v hat mich jetzt wieder bitten laßen. Sein Gut liegt 2 Meilen </w:t>
      </w:r>
    </w:p>
    <w:p>
      <w:pPr>
        <w:pStyle w:val="stumpf"/>
      </w:pPr>
      <w:r>
        <w:rPr/>
        <w:t xml:space="preserve">von hier. Ich bin mir so viel Höflichkeit von einem kurländischen Cavalier auf </w:t>
      </w:r>
    </w:p>
    <w:p>
      <w:pPr>
        <w:pStyle w:val="stumpf"/>
      </w:pPr>
      <w:r>
        <w:rPr/>
        <w:t xml:space="preserve">seinen 4 Pfälen nicht vermuthen gewesen. Er erkundigte sich nach </w:t>
      </w:r>
      <w:r>
        <w:rPr>
          <w:strike w:val="true"/>
        </w:rPr>
        <w:t xml:space="preserve">mir</w:t>
      </w:r>
      <w:r>
        <w:rPr/>
        <w:t xml:space="preserve"> Sie </w:t>
      </w:r>
    </w:p>
    <w:p>
      <w:pPr>
        <w:pStyle w:val="stumpf"/>
      </w:pPr>
      <w:r>
        <w:rPr/>
        <w:t xml:space="preserve">v nach übrigen guten Freunden. Zeigen Sie diese Stelle keinem LandsMann </w:t>
      </w:r>
    </w:p>
    <w:p>
      <w:pPr>
        <w:framePr w:w="1000" w:hSpace="420" w:wrap="around" w:hAnchor="page" w:vAnchor="text" w:xAlign="left" w:y="0"/>
        <w:keepNext w:val="true"/>
        <w:pStyle w:val="zeilenzählung"/>
      </w:pPr>
      <w:r>
        <w:rPr>
          <w:sz w:val="12"/>
        </w:rPr>
        <w:t>30</w:t>
      </w:r>
    </w:p>
    <w:p>
      <w:pPr>
        <w:pStyle w:val="stumpf"/>
      </w:pPr>
      <w:r>
        <w:rPr/>
        <w:t xml:space="preserve">noch Nachbar. </w:t>
      </w:r>
    </w:p>
    <w:p>
      <w:pPr>
        <w:pStyle w:val="einzug"/>
      </w:pPr>
      <w:r>
        <w:rPr/>
        <w:t xml:space="preserve">HE. </w:t>
      </w:r>
      <w:r>
        <w:rPr>
          <w:rFonts w:ascii="Linux Biolinum" w:hAnsi="Linux Biolinum" w:cs="Linux Biolinum"/>
        </w:rPr>
        <w:t xml:space="preserve">Poehling</w:t>
      </w:r>
      <w:r>
        <w:rPr/>
        <w:t xml:space="preserve"> habe hier gleichfalls auf dem Pastorat aber noch als </w:t>
      </w:r>
    </w:p>
    <w:p>
      <w:pPr>
        <w:pStyle w:val="stumpf"/>
      </w:pPr>
      <w:r>
        <w:rPr/>
        <w:t xml:space="preserve">Hofmeister gesprochen; ich habe nicht Lust mit ihm Bekanntschaft einzugehen. Er </w:t>
      </w:r>
    </w:p>
    <w:p>
      <w:pPr>
        <w:pStyle w:val="stumpf"/>
      </w:pPr>
      <w:r>
        <w:rPr/>
        <w:t xml:space="preserve">sagte, daß man die Wiederkunft des HE. von </w:t>
      </w:r>
      <w:r>
        <w:rPr>
          <w:rFonts w:ascii="Linux Biolinum" w:hAnsi="Linux Biolinum" w:cs="Linux Biolinum"/>
        </w:rPr>
        <w:t xml:space="preserve">Groethuysen</w:t>
      </w:r>
      <w:r>
        <w:rPr/>
        <w:t xml:space="preserve"> hier vermuthete. </w:t>
      </w:r>
    </w:p>
    <w:p>
      <w:pPr>
        <w:pStyle w:val="einzug"/>
      </w:pPr>
      <w:r>
        <w:rPr/>
        <w:t xml:space="preserve">HE. </w:t>
      </w:r>
      <w:r>
        <w:rPr>
          <w:rFonts w:ascii="Linux Biolinum" w:hAnsi="Linux Biolinum" w:cs="Linux Biolinum"/>
        </w:rPr>
        <w:t xml:space="preserve">M. Hase</w:t>
      </w:r>
      <w:r>
        <w:rPr/>
        <w:t xml:space="preserve"> ist eine halbe Meile von mir. Ein Mann von Ihren Jahren, </w:t>
      </w:r>
    </w:p>
    <w:p>
      <w:pPr>
        <w:framePr w:w="1000" w:hSpace="420" w:wrap="around" w:hAnchor="page" w:vAnchor="text" w:xAlign="left" w:y="0"/>
        <w:keepNext w:val="true"/>
        <w:pStyle w:val="zeilenzählung"/>
      </w:pPr>
      <w:r>
        <w:rPr>
          <w:sz w:val="12"/>
        </w:rPr>
        <w:t>35</w:t>
      </w:r>
    </w:p>
    <w:p>
      <w:pPr>
        <w:pStyle w:val="stumpf"/>
      </w:pPr>
      <w:r>
        <w:rPr/>
        <w:t xml:space="preserve">der eine ungemeine Stärke auf dem </w:t>
      </w:r>
      <w:r>
        <w:rPr>
          <w:rFonts w:ascii="Linux Biolinum" w:hAnsi="Linux Biolinum" w:cs="Linux Biolinum"/>
        </w:rPr>
        <w:t xml:space="preserve">Clavier, Violoncello</w:t>
      </w:r>
      <w:r>
        <w:rPr/>
        <w:t xml:space="preserve"> v ein großes </w:t>
      </w:r>
      <w:r>
        <w:rPr>
          <w:rFonts w:ascii="Linux Biolinum" w:hAnsi="Linux Biolinum" w:cs="Linux Biolinum"/>
        </w:rPr>
        <w:t xml:space="preserve">Genie</w:t>
      </w:r>
      <w:r>
        <w:rPr/>
        <w:t xml:space="preserve"> </w:t>
      </w:r>
    </w:p>
    <w:p>
      <w:pPr>
        <w:pStyle w:val="stumpf"/>
      </w:pPr>
      <w:r>
        <w:rPr/>
        <w:t xml:space="preserve">zu allem besitzt, </w:t>
      </w:r>
      <w:r>
        <w:rPr>
          <w:rFonts w:ascii="Linux Biolinum" w:hAnsi="Linux Biolinum" w:cs="Linux Biolinum"/>
        </w:rPr>
        <w:t xml:space="preserve">lingu</w:t>
      </w:r>
      <w:r>
        <w:rPr/>
        <w:t xml:space="preserve">ist, Philosoph, Mathematiker, Maler v. alles, auch ein </w:t>
      </w:r>
    </w:p>
    <w:p>
      <w:pPr>
        <w:pStyle w:val="stumpf"/>
      </w:pPr>
      <w:r>
        <w:rPr/>
        <w:t xml:space="preserve">großer Einfällist ist. Er ist Hofmeister bey einem HE. von </w:t>
      </w:r>
      <w:r>
        <w:rPr>
          <w:rFonts w:ascii="Linux Biolinum" w:hAnsi="Linux Biolinum" w:cs="Linux Biolinum"/>
        </w:rPr>
        <w:t xml:space="preserve">Buttler,</w:t>
      </w:r>
      <w:r>
        <w:rPr/>
        <w:t xml:space="preserve"> der ein </w:t>
      </w:r>
    </w:p>
    <w:p>
      <w:pPr>
        <w:framePr w:w="1000" w:hSpace="420" w:wrap="around" w:hAnchor="page" w:vAnchor="text" w:xAlign="left" w:y="0"/>
        <w:keepNext w:val="true"/>
        <w:pStyle w:val="seitenzählung"/>
      </w:pPr>
      <w:r>
        <w:rPr>
          <w:sz w:val="12"/>
          <w:b w:val="true"/>
        </w:rPr>
        <w:t>S. 62</w:t>
      </w:r>
      <w:r>
        <w:rPr/>
        <w:t xml:space="preserve"> </w:t>
      </w:r>
    </w:p>
    <w:p>
      <w:pPr>
        <w:pStyle w:val="stumpf"/>
      </w:pPr>
      <w:r>
        <w:rPr/>
        <w:t xml:space="preserve">reicher Cavalier von 16 Jahren aber überdem ein Klotz ist, aus dem der beste </w:t>
      </w:r>
    </w:p>
    <w:p>
      <w:pPr>
        <w:pStyle w:val="stumpf"/>
      </w:pPr>
      <w:r>
        <w:rPr/>
        <w:t xml:space="preserve">Praxiteles keinen Mercur schnitzen wird. Sein Gehalt ist wie meines; er wird </w:t>
      </w:r>
    </w:p>
    <w:p>
      <w:pPr>
        <w:pStyle w:val="stumpf"/>
      </w:pPr>
      <w:r>
        <w:rPr/>
        <w:t xml:space="preserve">wie man mir erzählt von seiner HErrschaft auf den Händen getragen. Er ist </w:t>
      </w:r>
    </w:p>
    <w:p>
      <w:pPr>
        <w:pStyle w:val="stumpf"/>
      </w:pPr>
      <w:r>
        <w:rPr/>
        <w:t xml:space="preserve">ein Abgötz der lieben Dummheit v läst sich zu viel herunter um ihr zu gefallen. </w:t>
      </w:r>
    </w:p>
    <w:p>
      <w:pPr>
        <w:framePr w:w="1000" w:hSpace="420" w:wrap="around" w:hAnchor="page" w:vAnchor="text" w:xAlign="left" w:y="0"/>
        <w:keepNext w:val="true"/>
        <w:pStyle w:val="zeilenzählung"/>
      </w:pPr>
      <w:r>
        <w:rPr>
          <w:sz w:val="12"/>
        </w:rPr>
        <w:t>5</w:t>
      </w:r>
    </w:p>
    <w:p>
      <w:pPr>
        <w:pStyle w:val="stumpf"/>
      </w:pPr>
      <w:r>
        <w:rPr/>
        <w:t xml:space="preserve">Dies ist das einzige, was mir an ihm nicht ansteht. Das Alter wird vielleicht </w:t>
      </w:r>
    </w:p>
    <w:p>
      <w:pPr>
        <w:pStyle w:val="stumpf"/>
      </w:pPr>
      <w:r>
        <w:rPr/>
        <w:t xml:space="preserve">seiner Eigenliebe beßere Augen geben. Wir haben uns über Ihre </w:t>
      </w:r>
      <w:r>
        <w:rPr>
          <w:rFonts w:ascii="Linux Biolinum" w:hAnsi="Linux Biolinum" w:cs="Linux Biolinum"/>
        </w:rPr>
        <w:t xml:space="preserve">Venus </w:t>
      </w:r>
    </w:p>
    <w:p>
      <w:pPr>
        <w:pStyle w:val="stumpf"/>
      </w:pPr>
      <w:r>
        <w:rPr>
          <w:rFonts w:ascii="Linux Biolinum" w:hAnsi="Linux Biolinum" w:cs="Linux Biolinum"/>
        </w:rPr>
        <w:t xml:space="preserve">Metaphysique</w:t>
      </w:r>
      <w:r>
        <w:rPr/>
        <w:t xml:space="preserve"> einen Abend ziemlich gestritten; er hatte Lust sie zu einem heiml. </w:t>
      </w:r>
    </w:p>
    <w:p>
      <w:pPr>
        <w:pStyle w:val="stumpf"/>
      </w:pPr>
      <w:r>
        <w:rPr/>
        <w:t xml:space="preserve">Materialisten darüber zu machen. Ich habe Ihre Parthey so gut als mögl. </w:t>
      </w:r>
    </w:p>
    <w:p>
      <w:pPr>
        <w:pStyle w:val="stumpf"/>
      </w:pPr>
      <w:r>
        <w:rPr/>
        <w:t xml:space="preserve">gehalten. Einmal ist er bey uns gewesen; der Frau Gräfin und dem Ober </w:t>
      </w:r>
    </w:p>
    <w:p>
      <w:pPr>
        <w:framePr w:w="1000" w:hSpace="420" w:wrap="around" w:hAnchor="page" w:vAnchor="text" w:xAlign="left" w:y="0"/>
        <w:keepNext w:val="true"/>
        <w:pStyle w:val="zeilenzählung"/>
      </w:pPr>
      <w:r>
        <w:rPr>
          <w:sz w:val="12"/>
        </w:rPr>
        <w:t>10</w:t>
      </w:r>
    </w:p>
    <w:p>
      <w:pPr>
        <w:pStyle w:val="stumpf"/>
      </w:pPr>
      <w:r>
        <w:rPr/>
        <w:t xml:space="preserve">Parlament aber fiel dieser Besuch zum besten aus. Ich habe ihn noch nicht </w:t>
      </w:r>
    </w:p>
    <w:p>
      <w:pPr>
        <w:pStyle w:val="stumpf"/>
      </w:pPr>
      <w:r>
        <w:rPr/>
        <w:t xml:space="preserve">besucht; sondern bisher immer im Pastorat versprochen. So artig wie sein </w:t>
      </w:r>
    </w:p>
    <w:p>
      <w:pPr>
        <w:pStyle w:val="stumpf"/>
      </w:pPr>
      <w:r>
        <w:rPr/>
        <w:t xml:space="preserve">Umgang so abgeschmackt ist sein Briefstyl. Er hat mir einmal frantzoisch </w:t>
      </w:r>
    </w:p>
    <w:p>
      <w:pPr>
        <w:pStyle w:val="stumpf"/>
      </w:pPr>
      <w:r>
        <w:rPr/>
        <w:t xml:space="preserve">geschrieben; es war eine schlechte v. künstl. Übersetzung übertriebener deutscher </w:t>
      </w:r>
    </w:p>
    <w:p>
      <w:pPr>
        <w:pStyle w:val="stumpf"/>
      </w:pPr>
      <w:r>
        <w:rPr/>
        <w:t xml:space="preserve">Gedanken. Ich bewundere dies an einem Menschen, der einen allgemeinen </w:t>
      </w:r>
    </w:p>
    <w:p>
      <w:pPr>
        <w:framePr w:w="1000" w:hSpace="420" w:wrap="around" w:hAnchor="page" w:vAnchor="text" w:xAlign="left" w:y="0"/>
        <w:keepNext w:val="true"/>
        <w:pStyle w:val="zeilenzählung"/>
      </w:pPr>
      <w:r>
        <w:rPr>
          <w:sz w:val="12"/>
        </w:rPr>
        <w:t>15</w:t>
      </w:r>
    </w:p>
    <w:p>
      <w:pPr>
        <w:pStyle w:val="stumpf"/>
      </w:pPr>
      <w:r>
        <w:rPr/>
        <w:t xml:space="preserve">Geschmack in den Wißenschaften besitzt, v vieles sehr vieles in den schönen gelesen </w:t>
      </w:r>
    </w:p>
    <w:p>
      <w:pPr>
        <w:pStyle w:val="stumpf"/>
      </w:pPr>
      <w:r>
        <w:rPr/>
        <w:t xml:space="preserve">hat v beurtheilen kann. Sie wollen liebster Freund, nach Göttingen gehen; ich </w:t>
      </w:r>
    </w:p>
    <w:p>
      <w:pPr>
        <w:pStyle w:val="stumpf"/>
      </w:pPr>
      <w:r>
        <w:rPr/>
        <w:t xml:space="preserve">weiß den Zusammenhang dieser Entschlüßung nicht v will ihre eigene </w:t>
      </w:r>
    </w:p>
    <w:p>
      <w:pPr>
        <w:pStyle w:val="stumpf"/>
      </w:pPr>
      <w:r>
        <w:rPr/>
        <w:t xml:space="preserve">Erklärung abwarten ehe ich es glaube. Schreiben Sie mir doch wenn Sie etwas </w:t>
      </w:r>
    </w:p>
    <w:p>
      <w:pPr>
        <w:pStyle w:val="stumpf"/>
      </w:pPr>
      <w:r>
        <w:rPr/>
        <w:t xml:space="preserve">Neues wißen v geben Sie mir etwas von demjenigen ab, was Sie mißen </w:t>
      </w:r>
    </w:p>
    <w:p>
      <w:pPr>
        <w:framePr w:w="1000" w:hSpace="420" w:wrap="around" w:hAnchor="page" w:vAnchor="text" w:xAlign="left" w:y="0"/>
        <w:keepNext w:val="true"/>
        <w:pStyle w:val="zeilenzählung"/>
      </w:pPr>
      <w:r>
        <w:rPr>
          <w:sz w:val="12"/>
        </w:rPr>
        <w:t>20</w:t>
      </w:r>
    </w:p>
    <w:p>
      <w:pPr>
        <w:pStyle w:val="stumpf"/>
      </w:pPr>
      <w:r>
        <w:rPr/>
        <w:t xml:space="preserve">können. Sind Ihre Gedichte schon in Berlin fertig. Was macht mein </w:t>
      </w:r>
    </w:p>
    <w:p>
      <w:pPr>
        <w:pStyle w:val="stumpf"/>
      </w:pPr>
      <w:r>
        <w:rPr/>
        <w:t xml:space="preserve">Hennings v. Sahme. Ich glaube daß keine Entschuldigung im stande ist meine </w:t>
      </w:r>
    </w:p>
    <w:p>
      <w:pPr>
        <w:pStyle w:val="stumpf"/>
      </w:pPr>
      <w:r>
        <w:rPr/>
        <w:t xml:space="preserve">Aufführung gegen Sie gut zu machen. An den letzten habe ich schon für ein </w:t>
      </w:r>
    </w:p>
    <w:p>
      <w:pPr>
        <w:pStyle w:val="stumpf"/>
      </w:pPr>
      <w:r>
        <w:rPr/>
        <w:t xml:space="preserve">viertel Jahr 3 Bogen geschrieben, die ich beynahe </w:t>
      </w:r>
      <w:r>
        <w:rPr>
          <w:rFonts w:ascii="Linux Biolinum" w:hAnsi="Linux Biolinum" w:cs="Linux Biolinum"/>
        </w:rPr>
        <w:t xml:space="preserve">cassir</w:t>
      </w:r>
      <w:r>
        <w:rPr/>
        <w:t xml:space="preserve">en werde. Ist lauter </w:t>
      </w:r>
    </w:p>
    <w:p>
      <w:pPr>
        <w:pStyle w:val="stumpf"/>
      </w:pPr>
      <w:r>
        <w:rPr/>
        <w:t xml:space="preserve">Poschwinn, wenn Sie dies polnische Gericht kennen. Grüßen Sie alle beide </w:t>
      </w:r>
    </w:p>
    <w:p>
      <w:pPr>
        <w:framePr w:w="1000" w:hSpace="420" w:wrap="around" w:hAnchor="page" w:vAnchor="text" w:xAlign="left" w:y="0"/>
        <w:keepNext w:val="true"/>
        <w:pStyle w:val="zeilenzählung"/>
      </w:pPr>
      <w:r>
        <w:rPr>
          <w:sz w:val="12"/>
        </w:rPr>
        <w:t>25</w:t>
      </w:r>
    </w:p>
    <w:p>
      <w:pPr>
        <w:pStyle w:val="stumpf"/>
      </w:pPr>
      <w:r>
        <w:rPr/>
        <w:t xml:space="preserve">tausendmal recht herzlich von mir, v versichern Sie beide, daß ich trotz Ihrem </w:t>
      </w:r>
    </w:p>
    <w:p>
      <w:pPr>
        <w:pStyle w:val="stumpf"/>
      </w:pPr>
      <w:r>
        <w:rPr/>
        <w:t xml:space="preserve">Groll, den ich von Ihnen verdient habe, Ihr Freund leben v sterben werde. </w:t>
      </w:r>
    </w:p>
    <w:p>
      <w:pPr>
        <w:pStyle w:val="stumpf"/>
      </w:pPr>
      <w:r>
        <w:rPr/>
        <w:t xml:space="preserve">Sie sollen ehstens von mir bedacht werden. Hat </w:t>
      </w:r>
      <w:r>
        <w:rPr>
          <w:rFonts w:ascii="Linux Biolinum" w:hAnsi="Linux Biolinum" w:cs="Linux Biolinum"/>
        </w:rPr>
        <w:t xml:space="preserve">Voltaire</w:t>
      </w:r>
      <w:r>
        <w:rPr/>
        <w:t xml:space="preserve"> nicht im Namen des </w:t>
      </w:r>
    </w:p>
    <w:p>
      <w:pPr>
        <w:pStyle w:val="stumpf"/>
      </w:pPr>
      <w:r>
        <w:rPr>
          <w:rFonts w:ascii="Linux Biolinum" w:hAnsi="Linux Biolinum" w:cs="Linux Biolinum"/>
        </w:rPr>
        <w:t xml:space="preserve">Publici</w:t>
      </w:r>
      <w:r>
        <w:rPr/>
        <w:t xml:space="preserve"> geantwortet. Wenn Sie den Schlüßel zu diesen Geheimnisvollen </w:t>
      </w:r>
    </w:p>
    <w:p>
      <w:pPr>
        <w:pStyle w:val="stumpf"/>
      </w:pPr>
      <w:r>
        <w:rPr/>
        <w:t xml:space="preserve">Briefen haben, so theilen Sie mir doch selbigen mit. Ich bitte Sie äußerst darum. </w:t>
      </w:r>
    </w:p>
    <w:p>
      <w:pPr>
        <w:framePr w:w="1000" w:hSpace="420" w:wrap="around" w:hAnchor="page" w:vAnchor="text" w:xAlign="left" w:y="0"/>
        <w:keepNext w:val="true"/>
        <w:pStyle w:val="zeilenzählung"/>
      </w:pPr>
      <w:r>
        <w:rPr>
          <w:sz w:val="12"/>
        </w:rPr>
        <w:t>30</w:t>
      </w:r>
    </w:p>
    <w:p>
      <w:pPr>
        <w:pStyle w:val="stumpf"/>
      </w:pPr>
      <w:r>
        <w:rPr/>
        <w:t xml:space="preserve">Schreiben Sie mir doch; ich beschwöre Sie darum. Mit nächster Post erwarte </w:t>
      </w:r>
    </w:p>
    <w:p>
      <w:pPr>
        <w:pStyle w:val="stumpf"/>
      </w:pPr>
      <w:r>
        <w:rPr/>
        <w:t xml:space="preserve">ich eine kleine Beylage von Ihnen bey dem Briefe meiner Eltern.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257–260.</w:t>
      </w:r>
    </w:p>
    <w:p>
      <w:pPr>
        <w:pStyle w:val="stumpf"/>
      </w:pPr>
      <w:r>
        <w:rPr>
          <w:rFonts w:ascii="Linux Biolinum" w:hAnsi="Linux Biolinum" w:cs="Linux Biolinum"/>
        </w:rPr>
        <w:t xml:space="preserve">Karl Hermann Gildemeister (Hg.): Johann Georg Hamann’s, des Magus im Norden, Leben und Schriften. 6 Bde. Gotha 1857–1868, I 50f.</w:t>
      </w:r>
    </w:p>
    <w:p>
      <w:pPr>
        <w:pStyle w:val="stumpf"/>
      </w:pPr>
      <w:r>
        <w:rPr>
          <w:rFonts w:ascii="Linux Biolinum" w:hAnsi="Linux Biolinum" w:cs="Linux Biolinum"/>
        </w:rPr>
        <w:t xml:space="preserve">ZH I 60–62, Nr. 22.</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60/25 </w:t>
      </w:r>
      <w:r>
        <w:rPr/>
        <w:t xml:space="preserve">und alle</w:t>
      </w:r>
      <w:r>
        <w:t xml:space="preserve">] </w:t>
      </w:r>
      <w:r>
        <w:rPr/>
        <w:t xml:space="preserve">Korrekturvorschlag ZH 1. Aufl. (1955): </w:t>
      </w:r>
      <w:r>
        <w:rPr>
          <w:i w:val="true"/>
        </w:rPr>
        <w:t xml:space="preserve">lies</w:t>
      </w:r>
      <w:r>
        <w:rPr/>
        <w:t xml:space="preserve"> um </w:t>
      </w:r>
      <w:r>
        <w:rPr>
          <w:i w:val="true"/>
        </w:rPr>
        <w:t xml:space="preserve">statt</w:t>
      </w:r>
      <w:r>
        <w:rPr/>
        <w:t xml:space="preserve"> und</w:t>
      </w:r>
      <w:r>
        <w:rPr/>
        <w:br/>
      </w:r>
      <w:r>
        <w:rPr/>
        <w:t xml:space="preserve">Korrekturvorschlag ZH 2. Aufl. (1988): um alle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60/20</w:t>
      </w:r>
      <w:r>
        <w:rPr/>
        <w:t xml:space="preserve"> </w:t>
      </w:r>
      <w:r>
        <w:rPr/>
        <w:t xml:space="preserve">Johann Ehregott Friedrich Lindner</w:t>
      </w:r>
      <w:r>
        <w:rPr/>
      </w:r>
      <w:r>
        <w:rPr/>
        <w:t xml:space="preserve"> </w:t>
      </w:r>
    </w:p>
    <w:p>
      <w:pPr>
        <w:pStyle w:val="kommentar"/>
      </w:pPr>
      <w:r>
        <w:rPr>
          <w:b w:val="true"/>
          <w:sz w:val="16"/>
        </w:rPr>
        <w:t xml:space="preserve">60/23</w:t>
      </w:r>
      <w:r>
        <w:rPr/>
        <w:t xml:space="preserve"> Adam Bornwasser, Arzt in Mitau </w:t>
      </w:r>
    </w:p>
    <w:p>
      <w:pPr>
        <w:pStyle w:val="kommentar"/>
      </w:pPr>
      <w:r>
        <w:rPr>
          <w:b w:val="true"/>
          <w:sz w:val="16"/>
        </w:rPr>
        <w:t xml:space="preserve">60/24</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60/31</w:t>
      </w:r>
      <w:r>
        <w:rPr/>
        <w:t xml:space="preserve"> </w:t>
      </w:r>
      <w:r>
        <w:rPr/>
        <w:t xml:space="preserve">Adam Ludwig Suchland</w:t>
      </w:r>
      <w:r>
        <w:rPr/>
      </w:r>
      <w:r>
        <w:rPr/>
        <w:t xml:space="preserve"> </w:t>
      </w:r>
    </w:p>
    <w:p>
      <w:pPr>
        <w:pStyle w:val="kommentar"/>
      </w:pPr>
      <w:r>
        <w:rPr>
          <w:b w:val="true"/>
          <w:sz w:val="16"/>
        </w:rPr>
        <w:t xml:space="preserve">61/6</w:t>
      </w:r>
      <w:r>
        <w:rPr/>
        <w:t xml:space="preserve"> </w:t>
      </w:r>
      <w:r>
        <w:rPr/>
        <w:t xml:space="preserve">Apollonia Baronin v. Witten</w:t>
      </w:r>
      <w:r>
        <w:rPr/>
      </w:r>
      <w:r>
        <w:rPr/>
        <w:t xml:space="preserve"> </w:t>
      </w:r>
    </w:p>
    <w:p>
      <w:pPr>
        <w:pStyle w:val="kommentar"/>
      </w:pPr>
      <w:r>
        <w:rPr>
          <w:b w:val="true"/>
          <w:sz w:val="16"/>
        </w:rPr>
        <w:t xml:space="preserve">61/7</w:t>
      </w:r>
      <w:r>
        <w:rPr/>
        <w:t xml:space="preserve"> nach dem Vorbild einer </w:t>
      </w:r>
      <w:r>
        <w:rPr/>
        <w:t xml:space="preserve">Catherine de Vivonne</w:t>
      </w:r>
      <w:r>
        <w:rPr/>
      </w:r>
      <w:r>
        <w:rPr/>
        <w:t xml:space="preserve"> oder </w:t>
      </w:r>
      <w:r>
        <w:rPr/>
        <w:t xml:space="preserve">Anne-Thérèse de Marguenat de Courcelles</w:t>
      </w:r>
      <w:r>
        <w:rPr/>
      </w:r>
      <w:r>
        <w:rPr/>
        <w:t xml:space="preserve"> </w:t>
      </w:r>
    </w:p>
    <w:p>
      <w:pPr>
        <w:pStyle w:val="kommentar"/>
      </w:pPr>
      <w:r>
        <w:rPr>
          <w:b w:val="true"/>
          <w:sz w:val="16"/>
        </w:rPr>
        <w:t xml:space="preserve">61/11</w:t>
      </w:r>
      <w:r>
        <w:rPr/>
        <w:t xml:space="preserve"> </w:t>
      </w:r>
      <w:r>
        <w:rPr/>
        <w:t xml:space="preserve">Dumont, </w:t>
      </w:r>
      <w:r>
        <w:rPr>
          <w:i w:val="true"/>
        </w:rPr>
        <w:t xml:space="preserve">Histoire militaire du prince Eugène de Savoye</w:t>
      </w:r>
      <w:r>
        <w:rPr/>
      </w:r>
      <w:r>
        <w:rPr/>
        <w:t xml:space="preserve">; Hamann hat daraus in sein </w:t>
      </w:r>
      <w:r>
        <w:rPr/>
        <w:t xml:space="preserve">Berliner Notizbuch</w:t>
      </w:r>
      <w:r>
        <w:rPr/>
        <w:t xml:space="preserve"> exzerpiert (N V S. 140). </w:t>
      </w:r>
    </w:p>
    <w:p>
      <w:pPr>
        <w:pStyle w:val="kommentar"/>
      </w:pPr>
      <w:r>
        <w:rPr>
          <w:b w:val="true"/>
          <w:sz w:val="16"/>
        </w:rPr>
        <w:t xml:space="preserve">61/13</w:t>
      </w:r>
      <w:r>
        <w:rPr/>
        <w:t xml:space="preserve"> </w:t>
      </w:r>
      <w:r>
        <w:rPr>
          <w:rFonts w:ascii="Linux Libertine G" w:hAnsi="Linux Libertine G" w:cs="Linux Libertine G"/>
        </w:rPr>
        <w:t xml:space="preserve">Rousset</w:t>
        <w:t>]</w:t>
      </w:r>
      <w:r>
        <w:rPr/>
        <w:t xml:space="preserve"> Der 2. Band von </w:t>
      </w:r>
      <w:r>
        <w:rPr/>
        <w:t xml:space="preserve">Dumont, </w:t>
      </w:r>
      <w:r>
        <w:rPr>
          <w:i w:val="true"/>
        </w:rPr>
        <w:t xml:space="preserve">Histoire militaire du prince Eugène de Savoye</w:t>
      </w:r>
      <w:r>
        <w:rPr/>
      </w:r>
      <w:r>
        <w:rPr/>
        <w:t xml:space="preserve"> enthält den Text von Jean Rousset de Missy. </w:t>
      </w:r>
    </w:p>
    <w:p>
      <w:pPr>
        <w:pStyle w:val="kommentar"/>
      </w:pPr>
      <w:r>
        <w:rPr>
          <w:b w:val="true"/>
          <w:sz w:val="16"/>
        </w:rPr>
        <w:t xml:space="preserve">61/21</w:t>
      </w:r>
      <w:r>
        <w:rPr/>
        <w:t xml:space="preserve"> </w:t>
      </w:r>
      <w:r>
        <w:rPr>
          <w:rFonts w:ascii="Linux Libertine G" w:hAnsi="Linux Libertine G" w:cs="Linux Libertine G"/>
        </w:rPr>
        <w:t xml:space="preserve">Generals</w:t>
        <w:t>]</w:t>
      </w:r>
      <w:r>
        <w:rPr/>
        <w:t xml:space="preserve"> </w:t>
      </w:r>
      <w:r>
        <w:rPr/>
        <w:t xml:space="preserve">Peter Edmond de Lacy</w:t>
      </w:r>
      <w:r>
        <w:rPr/>
      </w:r>
      <w:r>
        <w:rPr/>
        <w:t xml:space="preserve"> </w:t>
      </w:r>
    </w:p>
    <w:p>
      <w:pPr>
        <w:pStyle w:val="kommentar"/>
      </w:pPr>
      <w:r>
        <w:rPr>
          <w:b w:val="true"/>
          <w:sz w:val="16"/>
        </w:rPr>
        <w:t xml:space="preserve">61/24</w:t>
      </w:r>
      <w:r>
        <w:rPr/>
        <w:t xml:space="preserve"> Johann Heinrich oder Christopher Friedrich v. Fircks </w:t>
      </w:r>
    </w:p>
    <w:p>
      <w:pPr>
        <w:pStyle w:val="kommentar"/>
      </w:pPr>
      <w:r>
        <w:rPr>
          <w:b w:val="true"/>
          <w:sz w:val="16"/>
        </w:rPr>
        <w:t xml:space="preserve">61/31</w:t>
      </w:r>
      <w:r>
        <w:rPr/>
        <w:t xml:space="preserve"> </w:t>
      </w:r>
      <w:r>
        <w:rPr/>
        <w:t xml:space="preserve">Friedrich Wilhelm Poehling</w:t>
      </w:r>
      <w:r>
        <w:rPr/>
      </w:r>
      <w:r>
        <w:rPr/>
        <w:t xml:space="preserve"> </w:t>
      </w:r>
    </w:p>
    <w:p>
      <w:pPr>
        <w:pStyle w:val="kommentar"/>
      </w:pPr>
      <w:r>
        <w:rPr>
          <w:b w:val="true"/>
          <w:sz w:val="16"/>
        </w:rPr>
        <w:t xml:space="preserve">61/33</w:t>
      </w:r>
      <w:r>
        <w:rPr/>
        <w:t xml:space="preserve"> vll. Otto von Grothusen, Oberhauptmann zu Goldingen </w:t>
      </w:r>
    </w:p>
    <w:p>
      <w:pPr>
        <w:pStyle w:val="kommentar"/>
      </w:pPr>
      <w:r>
        <w:rPr>
          <w:b w:val="true"/>
          <w:sz w:val="16"/>
        </w:rPr>
        <w:t xml:space="preserve">61/34</w:t>
      </w:r>
      <w:r>
        <w:rPr/>
        <w:t xml:space="preserve"> </w:t>
      </w:r>
      <w:r>
        <w:rPr/>
        <w:t xml:space="preserve">Christian Heinrich Hase</w:t>
      </w:r>
      <w:r>
        <w:rPr/>
      </w:r>
      <w:r>
        <w:rPr/>
        <w:t xml:space="preserve"> </w:t>
      </w:r>
    </w:p>
    <w:p>
      <w:pPr>
        <w:pStyle w:val="kommentar"/>
      </w:pPr>
      <w:r>
        <w:rPr>
          <w:b w:val="true"/>
          <w:sz w:val="16"/>
        </w:rPr>
        <w:t xml:space="preserve">61/37</w:t>
      </w:r>
      <w:r>
        <w:rPr/>
        <w:t xml:space="preserve"> </w:t>
      </w:r>
      <w:r>
        <w:rPr/>
        <w:t xml:space="preserve">Hieronymus Sigismund v. Buttlar</w:t>
      </w:r>
      <w:r>
        <w:rPr/>
      </w:r>
      <w:r>
        <w:rPr/>
        <w:t xml:space="preserve"> </w:t>
      </w:r>
    </w:p>
    <w:p>
      <w:pPr>
        <w:pStyle w:val="kommentar"/>
      </w:pPr>
      <w:r>
        <w:rPr>
          <w:b w:val="true"/>
          <w:sz w:val="16"/>
        </w:rPr>
        <w:t xml:space="preserve">62/2</w:t>
      </w:r>
      <w:r>
        <w:rPr/>
        <w:t xml:space="preserve"> </w:t>
      </w:r>
      <w:r>
        <w:rPr>
          <w:rFonts w:ascii="Linux Libertine G" w:hAnsi="Linux Libertine G" w:cs="Linux Libertine G"/>
        </w:rPr>
        <w:t xml:space="preserve">Praxiteles</w:t>
        <w:t>]</w:t>
      </w:r>
      <w:r>
        <w:rPr/>
        <w:t xml:space="preserve"> Der Bildhauer </w:t>
      </w:r>
      <w:r>
        <w:rPr/>
        <w:t xml:space="preserve">Praxiteles</w:t>
      </w:r>
      <w:r>
        <w:rPr/>
        <w:t xml:space="preserve"> schuf ca. 330 v.Chr. eine Marmorskulptur des Hermes/Mercurius mit dem neugeborenen Dionysos auf dem Arm. </w:t>
      </w:r>
    </w:p>
    <w:p>
      <w:pPr>
        <w:pStyle w:val="kommentar"/>
      </w:pPr>
      <w:r>
        <w:rPr>
          <w:b w:val="true"/>
          <w:sz w:val="16"/>
        </w:rPr>
        <w:t xml:space="preserve">62/6</w:t>
      </w:r>
      <w:r>
        <w:rPr/>
        <w:t xml:space="preserve"> </w:t>
      </w:r>
      <w:r>
        <w:rPr/>
        <w:t xml:space="preserve">Lindner, </w:t>
      </w:r>
      <w:r>
        <w:rPr>
          <w:i w:val="true"/>
        </w:rPr>
        <w:t xml:space="preserve">Vénus métaphysique</w:t>
      </w:r>
      <w:r>
        <w:rPr/>
      </w:r>
      <w:r>
        <w:rPr/>
        <w:t xml:space="preserve"> </w:t>
      </w:r>
    </w:p>
    <w:p>
      <w:pPr>
        <w:pStyle w:val="kommentar"/>
      </w:pPr>
      <w:r>
        <w:rPr>
          <w:b w:val="true"/>
          <w:sz w:val="16"/>
        </w:rPr>
        <w:t xml:space="preserve">62/9</w:t>
      </w:r>
      <w:r>
        <w:rPr/>
        <w:t xml:space="preserve"> </w:t>
      </w:r>
      <w:r>
        <w:rPr/>
        <w:t xml:space="preserve">Apollonia Baronin v. Witten</w:t>
      </w:r>
      <w:r>
        <w:rPr/>
      </w:r>
      <w:r>
        <w:rPr/>
        <w:t xml:space="preserve"> und </w:t>
      </w:r>
      <w:r>
        <w:rPr/>
        <w:t xml:space="preserve">Christopher Wilhelm Baron v. Witten</w:t>
      </w:r>
      <w:r>
        <w:rPr/>
      </w:r>
      <w:r>
        <w:rPr/>
        <w:t xml:space="preserve"> </w:t>
      </w:r>
    </w:p>
    <w:p>
      <w:pPr>
        <w:pStyle w:val="kommentar"/>
      </w:pPr>
      <w:r>
        <w:rPr>
          <w:b w:val="true"/>
          <w:sz w:val="16"/>
        </w:rPr>
        <w:t xml:space="preserve">62/20</w:t>
      </w:r>
      <w:r>
        <w:rPr/>
        <w:t xml:space="preserve"> Vll. die sieben, die in </w:t>
      </w:r>
      <w:r>
        <w:rPr/>
        <w:t xml:space="preserve">Trescho, </w:t>
      </w:r>
      <w:r>
        <w:rPr>
          <w:i w:val="true"/>
        </w:rPr>
        <w:t xml:space="preserve">Religion, Freundschaft und Sitten</w:t>
      </w:r>
      <w:r>
        <w:rPr/>
      </w:r>
      <w:r>
        <w:rPr/>
        <w:t xml:space="preserve"> erschienen sind. </w:t>
      </w:r>
    </w:p>
    <w:p>
      <w:pPr>
        <w:pStyle w:val="kommentar"/>
      </w:pPr>
      <w:r>
        <w:rPr>
          <w:b w:val="true"/>
          <w:sz w:val="16"/>
        </w:rPr>
        <w:t xml:space="preserve">62/21</w:t>
      </w:r>
      <w:r>
        <w:rPr/>
        <w:t xml:space="preserve"> </w:t>
      </w:r>
      <w:r>
        <w:rPr/>
        <w:t xml:space="preserve">Samuel Gotthelf Hennings</w:t>
      </w:r>
      <w:r>
        <w:rPr/>
      </w:r>
      <w:r>
        <w:rPr/>
        <w:t xml:space="preserve"> und </w:t>
      </w:r>
      <w:r>
        <w:rPr/>
        <w:t xml:space="preserve">Gottlob Jacob Sahme</w:t>
      </w:r>
      <w:r>
        <w:rPr/>
      </w:r>
      <w:r>
        <w:rPr/>
        <w:t xml:space="preserve"> </w:t>
      </w:r>
    </w:p>
    <w:p>
      <w:pPr>
        <w:pStyle w:val="kommentar"/>
      </w:pPr>
      <w:r>
        <w:rPr>
          <w:b w:val="true"/>
          <w:sz w:val="16"/>
        </w:rPr>
        <w:t xml:space="preserve">62/24</w:t>
      </w:r>
      <w:r>
        <w:rPr/>
        <w:t xml:space="preserve"> </w:t>
      </w:r>
      <w:r>
        <w:rPr>
          <w:rFonts w:ascii="Linux Libertine G" w:hAnsi="Linux Libertine G" w:cs="Linux Libertine G"/>
        </w:rPr>
        <w:t xml:space="preserve">Poschwinn</w:t>
        <w:t>]</w:t>
      </w:r>
      <w:r>
        <w:rPr/>
        <w:t xml:space="preserve"> Rote-Bete-Suppe </w:t>
      </w:r>
    </w:p>
    <w:p>
      <w:pPr>
        <w:pStyle w:val="kommentar"/>
        <w:sectPr>
          <w:pgMar w:top="1416" w:right="1900" w:bottom="2132" w:left="1984" w:footer="1417"/>
          <w:cols w:equalWidth="true" w:space="560" w:num="2"/>
          <w:type w:val="continuous"/>
        </w:sectPr>
      </w:pPr>
      <w:r>
        <w:rPr>
          <w:b w:val="true"/>
          <w:sz w:val="16"/>
        </w:rPr>
        <w:t xml:space="preserve">62/28</w:t>
      </w:r>
      <w:r>
        <w:rPr/>
        <w:t xml:space="preserve"> Es handelt sich vll. um den anonym erschienenen, aber von den Zeitgenossen leicht zugeschriebenen </w:t>
      </w:r>
      <w:r>
        <w:rPr/>
        <w:t xml:space="preserve">Voltaire, </w:t>
      </w:r>
      <w:r>
        <w:rPr>
          <w:i w:val="true"/>
        </w:rPr>
        <w:t xml:space="preserve">Réponse d’un Académicien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22 (I 60‒62)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73deb1c7996481a" /><Relationship Type="http://schemas.openxmlformats.org/officeDocument/2006/relationships/footer" Target="/word/footer1.xml" Id="default" /></Relationships>
</file>