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930649f28348b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103‒107</w:t>
      </w:r>
      <w:r>
        <w:br/>
      </w:r>
    </w:p>
    <w:p>
      <w:pPr>
        <w:pStyle w:val="linksbündig"/>
      </w:pPr>
      <w:r>
        <w:rPr>
          <w:sz w:val="32"/>
          <w:b w:val="true"/>
        </w:rPr>
        <w:t>42</w:t>
      </w:r>
    </w:p>
    <w:p>
      <w:pPr>
        <w:pStyle w:val="linksbündig"/>
      </w:pPr>
      <w:r>
        <w:rPr>
          <w:b w:val="true"/>
        </w:rPr>
        <w:t>Grünhof, 28. April 1755</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103, 28</w:t>
      </w:r>
    </w:p>
    <w:p>
      <w:pPr>
        <w:pStyle w:val="rechtsbündig"/>
      </w:pPr>
      <w:r>
        <w:rPr/>
        <w:t xml:space="preserve">Grünhof. den 28 April. 1755.</w:t>
      </w:r>
      <w:r>
        <w:rPr/>
        <w:t xml:space="preserve"> </w:t>
      </w:r>
    </w:p>
    <w:p>
      <w:pPr>
        <w:pStyle w:val="doppeleinzug"/>
      </w:pPr>
      <w:r>
        <w:rPr/>
        <w:t xml:space="preserve">GeEhrtester Freund, </w:t>
      </w:r>
    </w:p>
    <w:p>
      <w:pPr>
        <w:framePr w:w="1000" w:hSpace="420" w:wrap="around" w:hAnchor="page" w:vAnchor="text" w:xAlign="left" w:y="0"/>
        <w:keepNext w:val="true"/>
        <w:pStyle w:val="zeilenzählung"/>
      </w:pPr>
      <w:r>
        <w:rPr>
          <w:sz w:val="12"/>
        </w:rPr>
        <w:t>30</w:t>
      </w:r>
    </w:p>
    <w:p>
      <w:pPr>
        <w:pStyle w:val="stumpf"/>
      </w:pPr>
      <w:r>
        <w:rPr/>
        <w:t xml:space="preserve">Dies ist der dritte Brief, auf den ich mich wenigstens einer Antwort versehe. </w:t>
      </w:r>
    </w:p>
    <w:p>
      <w:pPr>
        <w:pStyle w:val="stumpf"/>
      </w:pPr>
      <w:r>
        <w:rPr/>
        <w:t xml:space="preserve">Der Herr von Völkersamb ist Ueberbringer deßelben. Einlage werden Sie so </w:t>
      </w:r>
    </w:p>
    <w:p>
      <w:pPr>
        <w:pStyle w:val="stumpf"/>
      </w:pPr>
      <w:r>
        <w:rPr/>
        <w:t xml:space="preserve">gütig seyn nebst beyliegenden Büchern an HE. Berens zu bestellen. </w:t>
      </w:r>
    </w:p>
    <w:p>
      <w:pPr>
        <w:framePr w:w="1000" w:hSpace="420" w:wrap="around" w:hAnchor="page" w:vAnchor="text" w:xAlign="left" w:y="0"/>
        <w:keepNext w:val="true"/>
        <w:pStyle w:val="seitenzählung"/>
      </w:pPr>
      <w:r>
        <w:rPr>
          <w:sz w:val="12"/>
          <w:b w:val="true"/>
        </w:rPr>
        <w:t>S. 104</w:t>
      </w:r>
      <w:r>
        <w:rPr/>
        <w:t xml:space="preserve"> </w:t>
      </w:r>
    </w:p>
    <w:p>
      <w:pPr>
        <w:pStyle w:val="einzug"/>
      </w:pPr>
      <w:r>
        <w:rPr/>
        <w:t xml:space="preserve">Ich weiß wahrhaftig nicht, was ich von Ihrem hartnäckigen Stillschweigen, </w:t>
      </w:r>
    </w:p>
    <w:p>
      <w:pPr>
        <w:pStyle w:val="stumpf"/>
      </w:pPr>
      <w:r>
        <w:rPr/>
        <w:t xml:space="preserve">Liebster Freund, denken soll. Ich schreibe meine Federn an Sie stumpf ohne </w:t>
      </w:r>
    </w:p>
    <w:p>
      <w:pPr>
        <w:pStyle w:val="stumpf"/>
      </w:pPr>
      <w:r>
        <w:rPr/>
        <w:t xml:space="preserve">eine Zeile seit dem letzten Bußtag, den wir bey Ihnen gefeyret, erhalten zu </w:t>
      </w:r>
    </w:p>
    <w:p>
      <w:pPr>
        <w:pStyle w:val="stumpf"/>
      </w:pPr>
      <w:r>
        <w:rPr/>
        <w:t xml:space="preserve">haben. Selbst Marianchen nimmt ihren Mann zum Muster; sie ist mir als </w:t>
      </w:r>
    </w:p>
    <w:p>
      <w:pPr>
        <w:framePr w:w="1000" w:hSpace="420" w:wrap="around" w:hAnchor="page" w:vAnchor="text" w:xAlign="left" w:y="0"/>
        <w:keepNext w:val="true"/>
        <w:pStyle w:val="zeilenzählung"/>
      </w:pPr>
      <w:r>
        <w:rPr>
          <w:sz w:val="12"/>
        </w:rPr>
        <w:t>5</w:t>
      </w:r>
    </w:p>
    <w:p>
      <w:pPr>
        <w:pStyle w:val="stumpf"/>
      </w:pPr>
      <w:r>
        <w:rPr/>
        <w:t xml:space="preserve">Braut keine Antwort schuldig geblieben. Seitdem sie einen Gelehrten </w:t>
      </w:r>
    </w:p>
    <w:p>
      <w:pPr>
        <w:pStyle w:val="stumpf"/>
      </w:pPr>
      <w:r>
        <w:rPr/>
        <w:t xml:space="preserve">Beyschl… hat, fällt ihr das Schreiben so schwer als mir, einem armen ledigen </w:t>
      </w:r>
    </w:p>
    <w:p>
      <w:pPr>
        <w:pStyle w:val="stumpf"/>
      </w:pPr>
      <w:r>
        <w:rPr/>
        <w:t xml:space="preserve">Menschen. Beßern Sie </w:t>
      </w:r>
      <w:r>
        <w:rPr>
          <w:strike w:val="true"/>
        </w:rPr>
        <w:t xml:space="preserve">nicht</w:t>
      </w:r>
      <w:r>
        <w:rPr/>
        <w:t xml:space="preserve"> sich, wenn ich nicht ehsten Tags zu Fuß nach </w:t>
      </w:r>
    </w:p>
    <w:p>
      <w:pPr>
        <w:pStyle w:val="stumpf"/>
      </w:pPr>
      <w:r>
        <w:rPr/>
        <w:t xml:space="preserve">Riga kommen soll um zu sehen, was für ein Leben sie leben, bey dem man </w:t>
      </w:r>
    </w:p>
    <w:p>
      <w:pPr>
        <w:pStyle w:val="stumpf"/>
      </w:pPr>
      <w:r>
        <w:rPr/>
        <w:t xml:space="preserve">seine Freunde vergeßen kann. </w:t>
      </w:r>
    </w:p>
    <w:p>
      <w:pPr>
        <w:framePr w:w="1000" w:hSpace="420" w:wrap="around" w:hAnchor="page" w:vAnchor="text" w:xAlign="left" w:y="0"/>
        <w:keepNext w:val="true"/>
        <w:pStyle w:val="zeilenzählung"/>
      </w:pPr>
      <w:r>
        <w:rPr>
          <w:sz w:val="12"/>
        </w:rPr>
        <w:t>10</w:t>
      </w:r>
    </w:p>
    <w:p>
      <w:pPr>
        <w:pStyle w:val="einzug"/>
      </w:pPr>
      <w:r>
        <w:rPr/>
        <w:t xml:space="preserve">In Ansehung des HE. Wilde ist meine Abrede schon geschehen. Es ist mir </w:t>
      </w:r>
    </w:p>
    <w:p>
      <w:pPr>
        <w:pStyle w:val="stumpf"/>
      </w:pPr>
      <w:r>
        <w:rPr/>
        <w:t xml:space="preserve">lieb, daß Sie v ich von dieser </w:t>
      </w:r>
      <w:r>
        <w:rPr>
          <w:rFonts w:ascii="Linux Biolinum" w:hAnsi="Linux Biolinum" w:cs="Linux Biolinum"/>
        </w:rPr>
        <w:t xml:space="preserve">Commission</w:t>
      </w:r>
      <w:r>
        <w:rPr/>
        <w:t xml:space="preserve"> v der </w:t>
      </w:r>
      <w:r>
        <w:rPr>
          <w:strike w:val="true"/>
        </w:rPr>
        <w:t xml:space="preserve">Ant</w:t>
      </w:r>
      <w:r>
        <w:rPr/>
        <w:t xml:space="preserve"> Verantwortung einer </w:t>
      </w:r>
    </w:p>
    <w:p>
      <w:pPr>
        <w:pStyle w:val="stumpf"/>
      </w:pPr>
      <w:r>
        <w:rPr/>
        <w:t xml:space="preserve">ungleichen Wahl befreyt sind. Gott helf mir mit gutem aus diesem Hause. </w:t>
      </w:r>
    </w:p>
    <w:p>
      <w:pPr>
        <w:pStyle w:val="stumpf"/>
      </w:pPr>
      <w:r>
        <w:rPr/>
        <w:t xml:space="preserve">Des Herrn General Excell. haben wieder Lust zu demselben bekommen; ich </w:t>
      </w:r>
    </w:p>
    <w:p>
      <w:pPr>
        <w:pStyle w:val="stumpf"/>
      </w:pPr>
      <w:r>
        <w:rPr/>
        <w:t xml:space="preserve">habe ihm aber dieses gänzlich aus dem Sinn geredt. Morgen wird sein Herr </w:t>
      </w:r>
    </w:p>
    <w:p>
      <w:pPr>
        <w:framePr w:w="1000" w:hSpace="420" w:wrap="around" w:hAnchor="page" w:vAnchor="text" w:xAlign="left" w:y="0"/>
        <w:keepNext w:val="true"/>
        <w:pStyle w:val="zeilenzählung"/>
      </w:pPr>
      <w:r>
        <w:rPr>
          <w:sz w:val="12"/>
        </w:rPr>
        <w:t>15</w:t>
      </w:r>
    </w:p>
    <w:p>
      <w:pPr>
        <w:pStyle w:val="stumpf"/>
      </w:pPr>
      <w:r>
        <w:rPr/>
        <w:t xml:space="preserve">Bruder abreisen mit sr Gemalin nach Riga, dem man vermuthlich auftragen </w:t>
      </w:r>
    </w:p>
    <w:p>
      <w:pPr>
        <w:pStyle w:val="stumpf"/>
      </w:pPr>
      <w:r>
        <w:rPr/>
        <w:t xml:space="preserve">wird sich nach einem Hofmeister umzusehen. Er hat mir heute einen besondern </w:t>
      </w:r>
    </w:p>
    <w:p>
      <w:pPr>
        <w:pStyle w:val="stumpf"/>
      </w:pPr>
      <w:r>
        <w:rPr/>
        <w:t xml:space="preserve">Besuch in der Schule gegeben. Ein sehr vernünftiger v. braver </w:t>
      </w:r>
      <w:r>
        <w:rPr>
          <w:strike w:val="true"/>
        </w:rPr>
        <w:t xml:space="preserve">Herr</w:t>
      </w:r>
      <w:r>
        <w:rPr/>
        <w:t xml:space="preserve"> Mann! </w:t>
      </w:r>
    </w:p>
    <w:p>
      <w:pPr>
        <w:pStyle w:val="einzug"/>
      </w:pPr>
      <w:r>
        <w:rPr/>
        <w:t xml:space="preserve">Sonntags hat der HE. General einen Brief erhalten von einem Menschen, </w:t>
      </w:r>
    </w:p>
    <w:p>
      <w:pPr>
        <w:pStyle w:val="stumpf"/>
      </w:pPr>
      <w:r>
        <w:rPr/>
        <w:t xml:space="preserve">der sich zu der Hofmeisterstelle in seinem Hause aufdringen will. Erlauben Sie </w:t>
      </w:r>
    </w:p>
    <w:p>
      <w:pPr>
        <w:framePr w:w="1000" w:hSpace="420" w:wrap="around" w:hAnchor="page" w:vAnchor="text" w:xAlign="left" w:y="0"/>
        <w:keepNext w:val="true"/>
        <w:pStyle w:val="zeilenzählung"/>
      </w:pPr>
      <w:r>
        <w:rPr>
          <w:sz w:val="12"/>
        </w:rPr>
        <w:t>20</w:t>
      </w:r>
    </w:p>
    <w:p>
      <w:pPr>
        <w:pStyle w:val="stumpf"/>
      </w:pPr>
      <w:r>
        <w:rPr/>
        <w:t xml:space="preserve">mir einen Auszug aus demselben Ihnen mitzutheilen. Sie werden ihn </w:t>
      </w:r>
    </w:p>
    <w:p>
      <w:pPr>
        <w:pStyle w:val="stumpf"/>
      </w:pPr>
      <w:r>
        <w:rPr/>
        <w:t xml:space="preserve">vermuthlich kennen. Es ist der Lebenslauf dieses </w:t>
      </w:r>
    </w:p>
    <w:p>
      <w:pPr>
        <w:pStyle w:val="zentriert"/>
      </w:pPr>
      <w:r>
        <w:rPr>
          <w:rFonts w:ascii="Linux Biolinum" w:hAnsi="Linux Biolinum" w:cs="Linux Biolinum"/>
        </w:rPr>
        <w:t xml:space="preserve">Avanturiers.</w:t>
      </w:r>
      <w:r>
        <w:rPr>
          <w:rFonts w:ascii="Linux Biolinum" w:hAnsi="Linux Biolinum" w:cs="Linux Biolinum"/>
        </w:rPr>
        <w:t xml:space="preserve"> </w:t>
      </w:r>
    </w:p>
    <w:p>
      <w:pPr>
        <w:pStyle w:val="einzug"/>
      </w:pPr>
      <w:r>
        <w:rPr>
          <w:rFonts w:ascii="Linux Biolinum" w:hAnsi="Linux Biolinum" w:cs="Linux Biolinum"/>
        </w:rPr>
        <w:t xml:space="preserve">– – je suis gentilhomme de Prusse née d’un Pere qui a eté Conseiller </w:t>
      </w:r>
    </w:p>
    <w:p>
      <w:pPr>
        <w:pStyle w:val="stumpf"/>
      </w:pPr>
      <w:r>
        <w:rPr>
          <w:rFonts w:ascii="Linux Biolinum" w:hAnsi="Linux Biolinum" w:cs="Linux Biolinum"/>
        </w:rPr>
        <w:t xml:space="preserve">privé du Roi, de la religion Catholique, donc j’ai fait profession de cet loi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avec attachement chretien et avoir fait mes etudes dans des differents </w:t>
      </w:r>
    </w:p>
    <w:p>
      <w:pPr>
        <w:pStyle w:val="stumpf"/>
      </w:pPr>
      <w:r>
        <w:rPr>
          <w:rFonts w:ascii="Linux Biolinum" w:hAnsi="Linux Biolinum" w:cs="Linux Biolinum"/>
        </w:rPr>
        <w:t xml:space="preserve">Universités, j’ai vu de differents pays etrangeres avec le consentement </w:t>
      </w:r>
    </w:p>
    <w:p>
      <w:pPr>
        <w:pStyle w:val="stumpf"/>
      </w:pPr>
      <w:r>
        <w:rPr>
          <w:rFonts w:ascii="Linux Biolinum" w:hAnsi="Linux Biolinum" w:cs="Linux Biolinum"/>
        </w:rPr>
        <w:t xml:space="preserve">de mon Pere et au retour de 3 ans de mon voyage je me suis mis au </w:t>
      </w:r>
    </w:p>
    <w:p>
      <w:pPr>
        <w:pStyle w:val="stumpf"/>
      </w:pPr>
      <w:r>
        <w:rPr>
          <w:rFonts w:ascii="Linux Biolinum" w:hAnsi="Linux Biolinum" w:cs="Linux Biolinum"/>
        </w:rPr>
        <w:t xml:space="preserve">service par ordre de Sa Majesté le Roi de Prusse, militaire et avoir eté dans </w:t>
      </w:r>
    </w:p>
    <w:p>
      <w:pPr>
        <w:pStyle w:val="stumpf"/>
      </w:pPr>
      <w:r>
        <w:rPr>
          <w:rFonts w:ascii="Linux Biolinum" w:hAnsi="Linux Biolinum" w:cs="Linux Biolinum"/>
        </w:rPr>
        <w:t xml:space="preserve">un Regiment de Cuirassie, j’ai eté obligé de prendre la partie de quitter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ses services, ne voyant pas mon avantage, après j’ai cherché et trouvé de </w:t>
      </w:r>
    </w:p>
    <w:p>
      <w:pPr>
        <w:pStyle w:val="stumpf"/>
      </w:pPr>
      <w:r>
        <w:rPr>
          <w:rFonts w:ascii="Linux Biolinum" w:hAnsi="Linux Biolinum" w:cs="Linux Biolinum"/>
        </w:rPr>
        <w:t xml:space="preserve">services chez Monseigneur le Grand General de la Couronne Praniztki en </w:t>
      </w:r>
    </w:p>
    <w:p>
      <w:pPr>
        <w:pStyle w:val="stumpf"/>
      </w:pPr>
      <w:r>
        <w:rPr>
          <w:rFonts w:ascii="Linux Biolinum" w:hAnsi="Linux Biolinum" w:cs="Linux Biolinum"/>
        </w:rPr>
        <w:t xml:space="preserve">qualité du Capitain et ayant servi 5 ans sans voir un avancement j’ai eu </w:t>
      </w:r>
    </w:p>
    <w:p>
      <w:pPr>
        <w:pStyle w:val="stumpf"/>
      </w:pPr>
      <w:r>
        <w:rPr>
          <w:rFonts w:ascii="Linux Biolinum" w:hAnsi="Linux Biolinum" w:cs="Linux Biolinum"/>
        </w:rPr>
        <w:t xml:space="preserve">lieu de quitter encore ses services et il me fut offert par Monsgr. le Prince </w:t>
      </w:r>
    </w:p>
    <w:p>
      <w:pPr>
        <w:pStyle w:val="stumpf"/>
      </w:pPr>
      <w:r>
        <w:rPr>
          <w:rFonts w:ascii="Linux Biolinum" w:hAnsi="Linux Biolinum" w:cs="Linux Biolinum"/>
        </w:rPr>
        <w:t xml:space="preserve">Radziwill Palatin de Nowogrod d’etre gouverneur auprès son minorin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jeune Prince Radziwill, quel place j’ai accepté, mais malheureusement </w:t>
      </w:r>
    </w:p>
    <w:p>
      <w:pPr>
        <w:pStyle w:val="stumpf"/>
      </w:pPr>
      <w:r>
        <w:rPr>
          <w:rFonts w:ascii="Linux Biolinum" w:hAnsi="Linux Biolinum" w:cs="Linux Biolinum"/>
        </w:rPr>
        <w:t xml:space="preserve">cet Palatin à manqué et mort environ 3 mois ensuite les parens de mon </w:t>
      </w:r>
    </w:p>
    <w:p>
      <w:pPr>
        <w:pStyle w:val="stumpf"/>
      </w:pPr>
      <w:r>
        <w:rPr>
          <w:rFonts w:ascii="Linux Biolinum" w:hAnsi="Linux Biolinum" w:cs="Linux Biolinum"/>
        </w:rPr>
        <w:t xml:space="preserve">Eleve ont jugé à propos de mettre cet jeune Prince dans un College, par </w:t>
      </w:r>
    </w:p>
    <w:p>
      <w:pPr>
        <w:framePr w:w="1000" w:hSpace="420" w:wrap="around" w:hAnchor="page" w:vAnchor="text" w:xAlign="left" w:y="0"/>
        <w:keepNext w:val="true"/>
        <w:pStyle w:val="seitenzählung"/>
      </w:pPr>
      <w:r>
        <w:rPr>
          <w:sz w:val="12"/>
          <w:b w:val="true"/>
        </w:rPr>
        <w:t>S. 105</w:t>
      </w:r>
      <w:r>
        <w:rPr>
          <w:rFonts w:ascii="Linux Biolinum" w:hAnsi="Linux Biolinum" w:cs="Linux Biolinum"/>
        </w:rPr>
        <w:t xml:space="preserve"> </w:t>
      </w:r>
    </w:p>
    <w:p>
      <w:pPr>
        <w:pStyle w:val="stumpf"/>
      </w:pPr>
      <w:r>
        <w:rPr>
          <w:rFonts w:ascii="Linux Biolinum" w:hAnsi="Linux Biolinum" w:cs="Linux Biolinum"/>
        </w:rPr>
        <w:t xml:space="preserve">consequence je me vois sans employ. Ainsi si j’ai l’honneur de plaire à </w:t>
      </w:r>
    </w:p>
    <w:p>
      <w:pPr>
        <w:pStyle w:val="stumpf"/>
      </w:pPr>
      <w:r>
        <w:rPr>
          <w:rFonts w:ascii="Linux Biolinum" w:hAnsi="Linux Biolinum" w:cs="Linux Biolinum"/>
        </w:rPr>
        <w:t xml:space="preserve">Votre Excell. de mon schavoir, schachant la langue latine francoise et </w:t>
      </w:r>
    </w:p>
    <w:p>
      <w:pPr>
        <w:pStyle w:val="stumpf"/>
      </w:pPr>
      <w:r>
        <w:rPr>
          <w:rFonts w:ascii="Linux Biolinum" w:hAnsi="Linux Biolinum" w:cs="Linux Biolinum"/>
        </w:rPr>
        <w:t xml:space="preserve">allemande avec les autres sciences necessaires à un jeune Cavalier de </w:t>
      </w:r>
    </w:p>
    <w:p>
      <w:pPr>
        <w:pStyle w:val="stumpf"/>
      </w:pPr>
      <w:r>
        <w:rPr>
          <w:rFonts w:ascii="Linux Biolinum" w:hAnsi="Linux Biolinum" w:cs="Linux Biolinum"/>
        </w:rPr>
        <w:t xml:space="preserve">haute naissance et education convenable à un jeun Seigneur. </w:t>
      </w:r>
    </w:p>
    <w:p>
      <w:pPr>
        <w:framePr w:w="1000" w:hSpace="420" w:wrap="around" w:hAnchor="page" w:vAnchor="text" w:xAlign="left" w:y="0"/>
        <w:keepNext w:val="true"/>
        <w:pStyle w:val="zeilenzählung"/>
      </w:pPr>
      <w:r>
        <w:rPr>
          <w:sz w:val="12"/>
        </w:rPr>
        <w:t>5</w:t>
      </w:r>
    </w:p>
    <w:p>
      <w:pPr>
        <w:pStyle w:val="einzug"/>
      </w:pPr>
      <w:r>
        <w:rPr>
          <w:rFonts w:ascii="Linux Biolinum" w:hAnsi="Linux Biolinum" w:cs="Linux Biolinum"/>
        </w:rPr>
        <w:t xml:space="preserve">A l’egard de ma Conduite je me suis sans vanité d’écrire, je me suis </w:t>
      </w:r>
    </w:p>
    <w:p>
      <w:pPr>
        <w:pStyle w:val="stumpf"/>
      </w:pPr>
      <w:r>
        <w:rPr>
          <w:rFonts w:ascii="Linux Biolinum" w:hAnsi="Linux Biolinum" w:cs="Linux Biolinum"/>
        </w:rPr>
        <w:t xml:space="preserve">toujours bien emporté dans mes fonctions, comme V. E. verra cela par </w:t>
      </w:r>
    </w:p>
    <w:p>
      <w:pPr>
        <w:pStyle w:val="stumpf"/>
      </w:pPr>
      <w:r>
        <w:rPr>
          <w:rFonts w:ascii="Linux Biolinum" w:hAnsi="Linux Biolinum" w:cs="Linux Biolinum"/>
        </w:rPr>
        <w:t xml:space="preserve">mes certificats authentiques. Je ne saurois assez exprimé combien de </w:t>
      </w:r>
    </w:p>
    <w:p>
      <w:pPr>
        <w:pStyle w:val="stumpf"/>
      </w:pPr>
      <w:r>
        <w:rPr>
          <w:rFonts w:ascii="Linux Biolinum" w:hAnsi="Linux Biolinum" w:cs="Linux Biolinum"/>
        </w:rPr>
        <w:t xml:space="preserve">plaisir j’aurois d’etre au service d’un gratieux Seigneur, du quel on parle </w:t>
      </w:r>
    </w:p>
    <w:p>
      <w:pPr>
        <w:pStyle w:val="stumpf"/>
      </w:pPr>
      <w:r>
        <w:rPr>
          <w:rFonts w:ascii="Linux Biolinum" w:hAnsi="Linux Biolinum" w:cs="Linux Biolinum"/>
        </w:rPr>
        <w:t xml:space="preserve">tant de bien et de la regularité et actitude de sa maison. </w:t>
      </w:r>
    </w:p>
    <w:p>
      <w:pPr>
        <w:framePr w:w="1000" w:hSpace="420" w:wrap="around" w:hAnchor="page" w:vAnchor="text" w:xAlign="left" w:y="0"/>
        <w:keepNext w:val="true"/>
        <w:pStyle w:val="zeilenzählung"/>
      </w:pPr>
      <w:r>
        <w:rPr>
          <w:sz w:val="12"/>
        </w:rPr>
        <w:t>10</w:t>
      </w:r>
    </w:p>
    <w:p>
      <w:pPr>
        <w:pStyle w:val="einzug"/>
      </w:pPr>
      <w:r>
        <w:rPr>
          <w:rFonts w:ascii="Linux Biolinum" w:hAnsi="Linux Biolinum" w:cs="Linux Biolinum"/>
        </w:rPr>
        <w:t xml:space="preserve">Pour les abontements il me seroit impossible de servir svivant mon </w:t>
      </w:r>
    </w:p>
    <w:p>
      <w:pPr>
        <w:pStyle w:val="stumpf"/>
      </w:pPr>
      <w:r>
        <w:rPr>
          <w:rFonts w:ascii="Linux Biolinum" w:hAnsi="Linux Biolinum" w:cs="Linux Biolinum"/>
        </w:rPr>
        <w:t xml:space="preserve">petit Etat moin de 160 ecus alb. en ayant 100 Duc: faut d’honet d’homme </w:t>
      </w:r>
    </w:p>
    <w:p>
      <w:pPr>
        <w:pStyle w:val="stumpf"/>
      </w:pPr>
      <w:r>
        <w:rPr>
          <w:rFonts w:ascii="Linux Biolinum" w:hAnsi="Linux Biolinum" w:cs="Linux Biolinum"/>
        </w:rPr>
        <w:t xml:space="preserve">et ce n’est pas payé trop cher, si Vos enfans profitent de cet talent que </w:t>
      </w:r>
    </w:p>
    <w:p>
      <w:pPr>
        <w:pStyle w:val="stumpf"/>
      </w:pPr>
      <w:r>
        <w:rPr>
          <w:rFonts w:ascii="Linux Biolinum" w:hAnsi="Linux Biolinum" w:cs="Linux Biolinum"/>
        </w:rPr>
        <w:t xml:space="preserve">j’ai reçu de la grace de mon Dieu. Si V. E. voudroit bien me daigner d’un </w:t>
      </w:r>
    </w:p>
    <w:p>
      <w:pPr>
        <w:pStyle w:val="stumpf"/>
      </w:pPr>
      <w:r>
        <w:rPr>
          <w:rFonts w:ascii="Linux Biolinum" w:hAnsi="Linux Biolinum" w:cs="Linux Biolinum"/>
        </w:rPr>
        <w:t xml:space="preserve">reponse avantageûse au plus vit, car la reponse gratieuse de Monseigneur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sous l’adresse à Mons: de Negelein Capitain du Roi de Pologne decidera </w:t>
      </w:r>
    </w:p>
    <w:p>
      <w:pPr>
        <w:pStyle w:val="stumpf"/>
      </w:pPr>
      <w:r>
        <w:rPr>
          <w:rFonts w:ascii="Linux Biolinum" w:hAnsi="Linux Biolinum" w:cs="Linux Biolinum"/>
        </w:rPr>
        <w:t xml:space="preserve">mon voyage pour Warsowie. Je me recommande cet. cet.</w:t>
      </w:r>
      <w:r>
        <w:rPr/>
        <w:t xml:space="preserve"> </w:t>
      </w:r>
    </w:p>
    <w:p>
      <w:pPr>
        <w:pStyle w:val="einzug"/>
      </w:pPr>
      <w:r>
        <w:rPr/>
        <w:t xml:space="preserve">Ich habe mich erinnert, daß dieser HE. von Negelein auch ein Stück von </w:t>
      </w:r>
    </w:p>
    <w:p>
      <w:pPr>
        <w:pStyle w:val="stumpf"/>
      </w:pPr>
      <w:r>
        <w:rPr/>
        <w:t xml:space="preserve">Secretair bey dem Grafen von Hülsen gewesen. Sie werden vielleicht mehr </w:t>
      </w:r>
    </w:p>
    <w:p>
      <w:pPr>
        <w:pStyle w:val="stumpf"/>
      </w:pPr>
      <w:r>
        <w:rPr/>
        <w:t xml:space="preserve">von seinen Umständen wißen. Er muß catholisch geworden seyn. </w:t>
      </w:r>
    </w:p>
    <w:p>
      <w:pPr>
        <w:framePr w:w="1000" w:hSpace="420" w:wrap="around" w:hAnchor="page" w:vAnchor="text" w:xAlign="left" w:y="0"/>
        <w:keepNext w:val="true"/>
        <w:pStyle w:val="zeilenzählung"/>
      </w:pPr>
      <w:r>
        <w:rPr>
          <w:sz w:val="12"/>
        </w:rPr>
        <w:t>20</w:t>
      </w:r>
    </w:p>
    <w:p>
      <w:pPr>
        <w:pStyle w:val="einzug"/>
      </w:pPr>
      <w:r>
        <w:rPr/>
        <w:t xml:space="preserve">Nehmen Sie mir nicht übel, daß ich Ihnen mit so viel gleichgiltigen Dingen </w:t>
      </w:r>
    </w:p>
    <w:p>
      <w:pPr>
        <w:pStyle w:val="stumpf"/>
      </w:pPr>
      <w:r>
        <w:rPr/>
        <w:t xml:space="preserve">beschwerlich bin. Sie werden es wenigstens lesen, weil ich einigermaaßen </w:t>
      </w:r>
    </w:p>
    <w:p>
      <w:pPr>
        <w:pStyle w:val="stumpf"/>
      </w:pPr>
      <w:r>
        <w:rPr/>
        <w:t xml:space="preserve">Antheil nehme; was den Brief anbetrift, so habe ich geglaubt, daß er Sie </w:t>
      </w:r>
    </w:p>
    <w:p>
      <w:pPr>
        <w:pStyle w:val="stumpf"/>
      </w:pPr>
      <w:r>
        <w:rPr/>
        <w:t xml:space="preserve">belustigen würde. </w:t>
      </w:r>
    </w:p>
    <w:p>
      <w:pPr>
        <w:pStyle w:val="einzug"/>
      </w:pPr>
      <w:r>
        <w:rPr/>
        <w:t xml:space="preserve">Sie haben an Ihren HE. Bruder geschrieben, daß Sie für HE Wilde schon </w:t>
      </w:r>
    </w:p>
    <w:p>
      <w:pPr>
        <w:framePr w:w="1000" w:hSpace="420" w:wrap="around" w:hAnchor="page" w:vAnchor="text" w:xAlign="left" w:y="0"/>
        <w:keepNext w:val="true"/>
        <w:pStyle w:val="zeilenzählung"/>
      </w:pPr>
      <w:r>
        <w:rPr>
          <w:sz w:val="12"/>
        </w:rPr>
        <w:t>25</w:t>
      </w:r>
    </w:p>
    <w:p>
      <w:pPr>
        <w:pStyle w:val="stumpf"/>
      </w:pPr>
      <w:r>
        <w:rPr/>
        <w:t xml:space="preserve">andere Vorschläge hätten. Ersterer kennt ihn. Werden Sie für ihn gut sagen </w:t>
      </w:r>
    </w:p>
    <w:p>
      <w:pPr>
        <w:pStyle w:val="stumpf"/>
      </w:pPr>
      <w:r>
        <w:rPr/>
        <w:t xml:space="preserve">können? Wo haben Sie den HE. v. Reuter kennen gelernt? oder ist es Ihnen </w:t>
      </w:r>
    </w:p>
    <w:p>
      <w:pPr>
        <w:pStyle w:val="stumpf"/>
      </w:pPr>
      <w:r>
        <w:rPr/>
        <w:t xml:space="preserve">durch die dritte Hand aufgetragen worden? </w:t>
      </w:r>
    </w:p>
    <w:p>
      <w:pPr>
        <w:pStyle w:val="einzug"/>
      </w:pPr>
      <w:r>
        <w:rPr/>
        <w:t xml:space="preserve">Wollen Sie mich aufnehmen, wenn ich um 4 oder 5 Wochen zu Ihnen käme. </w:t>
      </w:r>
    </w:p>
    <w:p>
      <w:pPr>
        <w:pStyle w:val="stumpf"/>
      </w:pPr>
      <w:r>
        <w:rPr/>
        <w:t xml:space="preserve">Ich mag daran nicht denken, was aus mir werden wird. Mit viel </w:t>
      </w:r>
    </w:p>
    <w:p>
      <w:pPr>
        <w:framePr w:w="1000" w:hSpace="420" w:wrap="around" w:hAnchor="page" w:vAnchor="text" w:xAlign="left" w:y="0"/>
        <w:keepNext w:val="true"/>
        <w:pStyle w:val="zeilenzählung"/>
      </w:pPr>
      <w:r>
        <w:rPr>
          <w:sz w:val="12"/>
        </w:rPr>
        <w:t>30</w:t>
      </w:r>
    </w:p>
    <w:p>
      <w:pPr>
        <w:pStyle w:val="stumpf"/>
      </w:pPr>
      <w:r>
        <w:rPr/>
        <w:t xml:space="preserve">Wiederwillen möchte mich zu einer neuen </w:t>
      </w:r>
      <w:r>
        <w:rPr>
          <w:rFonts w:ascii="Linux Biolinum" w:hAnsi="Linux Biolinum" w:cs="Linux Biolinum"/>
        </w:rPr>
        <w:t xml:space="preserve">Condit.</w:t>
      </w:r>
      <w:r>
        <w:rPr/>
        <w:t xml:space="preserve"> wieder entschlüßen, wenn </w:t>
      </w:r>
      <w:r>
        <w:rPr>
          <w:strike w:val="true"/>
        </w:rPr>
        <w:t xml:space="preserve">ich</w:t>
      </w:r>
      <w:r>
        <w:rPr/>
        <w:t xml:space="preserve"> sie </w:t>
      </w:r>
    </w:p>
    <w:p>
      <w:pPr>
        <w:pStyle w:val="stumpf"/>
      </w:pPr>
      <w:r>
        <w:rPr/>
        <w:t xml:space="preserve">nicht meiner Hofnung weiter zu kommen gemäß wäre. R. ist mir der ekelste </w:t>
      </w:r>
    </w:p>
    <w:p>
      <w:pPr>
        <w:pStyle w:val="stumpf"/>
      </w:pPr>
      <w:r>
        <w:rPr/>
        <w:t xml:space="preserve">Ort von der Welt v außer meinen Freunden würde nichts seyn, was mich </w:t>
      </w:r>
    </w:p>
    <w:p>
      <w:pPr>
        <w:pStyle w:val="stumpf"/>
      </w:pPr>
      <w:r>
        <w:rPr/>
        <w:t xml:space="preserve">wieder dahin locken könnte. Das ist auch das einzige, was ich daselbst eine </w:t>
      </w:r>
    </w:p>
    <w:p>
      <w:pPr>
        <w:pStyle w:val="stumpf"/>
      </w:pPr>
      <w:r>
        <w:rPr/>
        <w:t xml:space="preserve">Zeitlang genüßen will. Mein Vater schreibt mir jetzt nichts von nach Hause </w:t>
      </w:r>
    </w:p>
    <w:p>
      <w:pPr>
        <w:framePr w:w="1000" w:hSpace="420" w:wrap="around" w:hAnchor="page" w:vAnchor="text" w:xAlign="left" w:y="0"/>
        <w:keepNext w:val="true"/>
        <w:pStyle w:val="zeilenzählung"/>
      </w:pPr>
      <w:r>
        <w:rPr>
          <w:sz w:val="12"/>
        </w:rPr>
        <w:t>35</w:t>
      </w:r>
    </w:p>
    <w:p>
      <w:pPr>
        <w:pStyle w:val="stumpf"/>
      </w:pPr>
      <w:r>
        <w:rPr/>
        <w:t xml:space="preserve">kommen, erinnert mich aber immer </w:t>
      </w:r>
      <w:r>
        <w:rPr>
          <w:rFonts w:ascii="Linux Biolinum" w:hAnsi="Linux Biolinum" w:cs="Linux Biolinum"/>
        </w:rPr>
        <w:t xml:space="preserve">indirecte</w:t>
      </w:r>
      <w:r>
        <w:rPr/>
        <w:t xml:space="preserve"> daran, indem er in jedem Briefe </w:t>
      </w:r>
    </w:p>
    <w:p>
      <w:pPr>
        <w:pStyle w:val="stumpf"/>
      </w:pPr>
      <w:r>
        <w:rPr/>
        <w:t xml:space="preserve">von der Abnahme seiner v ihrer Kräfte v Gesundheit redt. </w:t>
      </w:r>
    </w:p>
    <w:p>
      <w:pPr>
        <w:pStyle w:val="einzug"/>
      </w:pPr>
      <w:r>
        <w:rPr/>
        <w:t xml:space="preserve">Stellen Sie sich meine LebensArt vor? Wie traurig ich meine Tage </w:t>
      </w:r>
    </w:p>
    <w:p>
      <w:pPr>
        <w:framePr w:w="1000" w:hSpace="420" w:wrap="around" w:hAnchor="page" w:vAnchor="text" w:xAlign="left" w:y="0"/>
        <w:keepNext w:val="true"/>
        <w:pStyle w:val="seitenzählung"/>
      </w:pPr>
      <w:r>
        <w:rPr>
          <w:sz w:val="12"/>
          <w:b w:val="true"/>
        </w:rPr>
        <w:t>S. 106</w:t>
      </w:r>
      <w:r>
        <w:rPr/>
        <w:t xml:space="preserve"> </w:t>
      </w:r>
    </w:p>
    <w:p>
      <w:pPr>
        <w:pStyle w:val="stumpf"/>
      </w:pPr>
      <w:r>
        <w:rPr/>
        <w:t xml:space="preserve">hinbringe was ich nicht alles vornehmen v anfangen muß um das Leere was um </w:t>
      </w:r>
    </w:p>
    <w:p>
      <w:pPr>
        <w:pStyle w:val="stumpf"/>
      </w:pPr>
      <w:r>
        <w:rPr/>
        <w:t xml:space="preserve">mir ist nicht zu empfinden v für langer Weile zu sterben. M. Haase ist auf die </w:t>
      </w:r>
    </w:p>
    <w:p>
      <w:pPr>
        <w:pStyle w:val="stumpf"/>
      </w:pPr>
      <w:r>
        <w:rPr/>
        <w:t xml:space="preserve">andre Güter ss Hauses. Ich habe keinen Rittmstr. Oven in der Nähe wie </w:t>
      </w:r>
    </w:p>
    <w:p>
      <w:pPr>
        <w:pStyle w:val="stumpf"/>
      </w:pPr>
      <w:r>
        <w:rPr/>
        <w:t xml:space="preserve">vorigen Jahres. Vielleicht lebt er den letzten Frühling. Wie gern würde ich ihn </w:t>
      </w:r>
    </w:p>
    <w:p>
      <w:pPr>
        <w:framePr w:w="1000" w:hSpace="420" w:wrap="around" w:hAnchor="page" w:vAnchor="text" w:xAlign="left" w:y="0"/>
        <w:keepNext w:val="true"/>
        <w:pStyle w:val="zeilenzählung"/>
      </w:pPr>
      <w:r>
        <w:rPr>
          <w:sz w:val="12"/>
        </w:rPr>
        <w:t>5</w:t>
      </w:r>
    </w:p>
    <w:p>
      <w:pPr>
        <w:pStyle w:val="stumpf"/>
      </w:pPr>
      <w:r>
        <w:rPr/>
        <w:t xml:space="preserve">in seiner Krankheit besuchen, wenn er nicht 5 Meilen von mir wäre. Also bin </w:t>
      </w:r>
    </w:p>
    <w:p>
      <w:pPr>
        <w:pStyle w:val="stumpf"/>
      </w:pPr>
      <w:r>
        <w:rPr/>
        <w:t xml:space="preserve">ich ganz allein, ohne die geringste Aufmunterung, ohne Gefühl des </w:t>
      </w:r>
    </w:p>
    <w:p>
      <w:pPr>
        <w:pStyle w:val="stumpf"/>
      </w:pPr>
      <w:r>
        <w:rPr/>
        <w:t xml:space="preserve">Vergnügens, selbst des Frühlings. Noch ein viertel Jahr würde mich um so viel älter </w:t>
      </w:r>
    </w:p>
    <w:p>
      <w:pPr>
        <w:pStyle w:val="stumpf"/>
      </w:pPr>
      <w:r>
        <w:rPr/>
        <w:t xml:space="preserve">machen als Tithon von </w:t>
      </w:r>
      <w:r>
        <w:rPr>
          <w:strike w:val="true"/>
        </w:rPr>
        <w:t xml:space="preserve">einer</w:t>
      </w:r>
      <w:r>
        <w:rPr/>
        <w:t xml:space="preserve"> jeder Umarmung der Aurora wurde. Ich </w:t>
      </w:r>
    </w:p>
    <w:p>
      <w:pPr>
        <w:pStyle w:val="stumpf"/>
      </w:pPr>
      <w:r>
        <w:rPr/>
        <w:t xml:space="preserve">werde also mit dem Ende des May gewiß frey seyn. </w:t>
      </w:r>
    </w:p>
    <w:p>
      <w:pPr>
        <w:framePr w:w="1000" w:hSpace="420" w:wrap="around" w:hAnchor="page" w:vAnchor="text" w:xAlign="left" w:y="0"/>
        <w:keepNext w:val="true"/>
        <w:pStyle w:val="zeilenzählung"/>
      </w:pPr>
      <w:r>
        <w:rPr>
          <w:sz w:val="12"/>
        </w:rPr>
        <w:t>10</w:t>
      </w:r>
    </w:p>
    <w:p>
      <w:pPr>
        <w:pStyle w:val="einzug"/>
      </w:pPr>
      <w:r>
        <w:rPr/>
        <w:t xml:space="preserve">Schreiben Sie mir aufrichtig ob Sie v Ihr Marianchen mich noch haben </w:t>
      </w:r>
    </w:p>
    <w:p>
      <w:pPr>
        <w:pStyle w:val="stumpf"/>
      </w:pPr>
      <w:r>
        <w:rPr/>
        <w:t xml:space="preserve">wollen. Vielleicht sind in der Zeit Umstände vorgefallen, die ihrer </w:t>
      </w:r>
    </w:p>
    <w:p>
      <w:pPr>
        <w:pStyle w:val="stumpf"/>
      </w:pPr>
      <w:r>
        <w:rPr/>
        <w:t xml:space="preserve">Freundschaft Einspruch thun. Nun ich sehe mit Verlangen einmal einem Schreiben </w:t>
      </w:r>
    </w:p>
    <w:p>
      <w:pPr>
        <w:pStyle w:val="stumpf"/>
      </w:pPr>
      <w:r>
        <w:rPr/>
        <w:t xml:space="preserve">von Ihnen entgegen. </w:t>
      </w:r>
    </w:p>
    <w:p>
      <w:pPr>
        <w:pStyle w:val="einzug"/>
      </w:pPr>
      <w:r>
        <w:rPr/>
        <w:t xml:space="preserve">Ich hoffe daß ich viel mit uns. Gelegenheit von Neuen Büchern erhalten </w:t>
      </w:r>
    </w:p>
    <w:p>
      <w:pPr>
        <w:framePr w:w="1000" w:hSpace="420" w:wrap="around" w:hAnchor="page" w:vAnchor="text" w:xAlign="left" w:y="0"/>
        <w:keepNext w:val="true"/>
        <w:pStyle w:val="zeilenzählung"/>
      </w:pPr>
      <w:r>
        <w:rPr>
          <w:sz w:val="12"/>
        </w:rPr>
        <w:t>15</w:t>
      </w:r>
    </w:p>
    <w:p>
      <w:pPr>
        <w:pStyle w:val="stumpf"/>
      </w:pPr>
      <w:r>
        <w:rPr/>
        <w:t xml:space="preserve">werde; da ich diese Nacht schon von ihren Büchern geträumt habe. Die </w:t>
      </w:r>
    </w:p>
    <w:p>
      <w:pPr>
        <w:pStyle w:val="stumpf"/>
      </w:pPr>
      <w:r>
        <w:rPr/>
        <w:t xml:space="preserve">Gelegenheit muß heute oder morgen kommen. </w:t>
      </w:r>
    </w:p>
    <w:p>
      <w:pPr>
        <w:pStyle w:val="einzug"/>
      </w:pPr>
      <w:r>
        <w:rPr/>
        <w:t xml:space="preserve">Haben Sie die Weisheit des Menschen nach der Vernunfft von May gelesen. </w:t>
      </w:r>
    </w:p>
    <w:p>
      <w:pPr>
        <w:pStyle w:val="stumpf"/>
      </w:pPr>
      <w:r>
        <w:rPr/>
        <w:t xml:space="preserve">Wenn Sie es nicht haben, schaffen Sie es sich doch an. Ein Buch, welches zu </w:t>
      </w:r>
    </w:p>
    <w:p>
      <w:pPr>
        <w:pStyle w:val="stumpf"/>
      </w:pPr>
      <w:r>
        <w:rPr/>
        <w:t xml:space="preserve">Vorlesungen für Leute die nicht studieren, sehr beqvem seyn sollte. Es ist ein </w:t>
      </w:r>
    </w:p>
    <w:p>
      <w:pPr>
        <w:framePr w:w="1000" w:hSpace="420" w:wrap="around" w:hAnchor="page" w:vAnchor="text" w:xAlign="left" w:y="0"/>
        <w:keepNext w:val="true"/>
        <w:pStyle w:val="zeilenzählung"/>
      </w:pPr>
      <w:r>
        <w:rPr>
          <w:sz w:val="12"/>
        </w:rPr>
        <w:t>20</w:t>
      </w:r>
    </w:p>
    <w:p>
      <w:pPr>
        <w:pStyle w:val="stumpf"/>
      </w:pPr>
      <w:r>
        <w:rPr/>
        <w:t xml:space="preserve">ganzes </w:t>
      </w:r>
      <w:r>
        <w:rPr>
          <w:rFonts w:ascii="Linux Biolinum" w:hAnsi="Linux Biolinum" w:cs="Linux Biolinum"/>
        </w:rPr>
        <w:t xml:space="preserve">Compend.</w:t>
      </w:r>
      <w:r>
        <w:rPr/>
        <w:t xml:space="preserve"> der Philos. nach einem guten Begrief von dieser </w:t>
      </w:r>
    </w:p>
    <w:p>
      <w:pPr>
        <w:pStyle w:val="stumpf"/>
      </w:pPr>
      <w:r>
        <w:rPr/>
        <w:t xml:space="preserve">Wißenschaft. Sie werden sich ihn nicht leyd thun laßen. </w:t>
      </w:r>
    </w:p>
    <w:p>
      <w:pPr>
        <w:pStyle w:val="einzug"/>
      </w:pPr>
      <w:r>
        <w:rPr/>
        <w:t xml:space="preserve">Wißen Sie auch, daß die freye Gesellschaft gleichfalls einen Theil ihrer </w:t>
      </w:r>
    </w:p>
    <w:p>
      <w:pPr>
        <w:pStyle w:val="stumpf"/>
      </w:pPr>
      <w:r>
        <w:rPr/>
        <w:t xml:space="preserve">eignen Ausarbeitungen, der eben so stark als der kgl. ist, jetzt herausgegeben. </w:t>
      </w:r>
    </w:p>
    <w:p>
      <w:pPr>
        <w:pStyle w:val="stumpf"/>
      </w:pPr>
      <w:r>
        <w:rPr/>
        <w:t xml:space="preserve">Ich habe ihn bloß gesehen. </w:t>
      </w:r>
    </w:p>
    <w:p>
      <w:pPr>
        <w:framePr w:w="1000" w:hSpace="420" w:wrap="around" w:hAnchor="page" w:vAnchor="text" w:xAlign="left" w:y="0"/>
        <w:keepNext w:val="true"/>
        <w:pStyle w:val="zeilenzählung"/>
      </w:pPr>
      <w:r>
        <w:rPr>
          <w:sz w:val="12"/>
        </w:rPr>
        <w:t>25</w:t>
      </w:r>
    </w:p>
    <w:p>
      <w:pPr>
        <w:pStyle w:val="einzug"/>
      </w:pPr>
      <w:r>
        <w:rPr/>
        <w:t xml:space="preserve">HE. Prof. Kypke hat eine kleine Abhandlung des Locks aus dem Engl. </w:t>
      </w:r>
    </w:p>
    <w:p>
      <w:pPr>
        <w:pStyle w:val="stumpf"/>
      </w:pPr>
      <w:r>
        <w:rPr/>
        <w:t xml:space="preserve">übersetzt. Ich glaube es ist dieselbe welche Knutzen willens gewesen </w:t>
      </w:r>
    </w:p>
    <w:p>
      <w:pPr>
        <w:pStyle w:val="stumpf"/>
      </w:pPr>
      <w:r>
        <w:rPr/>
        <w:t xml:space="preserve">herauszugeben. Ihre Redekunst ist sehr zahlreich nach Mietau gekommen. Ich traue </w:t>
      </w:r>
    </w:p>
    <w:p>
      <w:pPr>
        <w:pStyle w:val="stumpf"/>
      </w:pPr>
      <w:r>
        <w:rPr/>
        <w:t xml:space="preserve">ihr guten Abgang unter meinen Amtsbrüdern zu. </w:t>
      </w:r>
    </w:p>
    <w:p>
      <w:pPr>
        <w:pStyle w:val="einzug"/>
      </w:pPr>
      <w:r>
        <w:rPr/>
        <w:t xml:space="preserve">Den Versuch vom Schönen habe jetzt auch deutsch gelesen. Flottwell hat </w:t>
      </w:r>
    </w:p>
    <w:p>
      <w:pPr>
        <w:framePr w:w="1000" w:hSpace="420" w:wrap="around" w:hAnchor="page" w:vAnchor="text" w:xAlign="left" w:y="0"/>
        <w:keepNext w:val="true"/>
        <w:pStyle w:val="zeilenzählung"/>
      </w:pPr>
      <w:r>
        <w:rPr>
          <w:sz w:val="12"/>
        </w:rPr>
        <w:t>30</w:t>
      </w:r>
    </w:p>
    <w:p>
      <w:pPr>
        <w:pStyle w:val="stumpf"/>
      </w:pPr>
      <w:r>
        <w:rPr/>
        <w:t xml:space="preserve">unstreitig die Vorrede gemacht. Ich traue der Uebersetzung nicht ganz. Ist der </w:t>
      </w:r>
    </w:p>
    <w:p>
      <w:pPr>
        <w:pStyle w:val="stumpf"/>
      </w:pPr>
      <w:r>
        <w:rPr/>
        <w:t xml:space="preserve">2 Abschnitt von HE. Secre. Sahme. Am Anfang deßelben ist ein lächerl. </w:t>
      </w:r>
    </w:p>
    <w:p>
      <w:pPr>
        <w:pStyle w:val="stumpf"/>
      </w:pPr>
      <w:r>
        <w:rPr/>
        <w:t xml:space="preserve">Fehler stehen geblieben, den ich damals schon bemerkt habe, wie ich Original v </w:t>
      </w:r>
    </w:p>
    <w:p>
      <w:pPr>
        <w:pStyle w:val="stumpf"/>
      </w:pPr>
      <w:r>
        <w:rPr/>
        <w:t xml:space="preserve">Uebersetzung von Ihnen hatte. Die Rede ist von der Schönheit. ein </w:t>
      </w:r>
      <w:r>
        <w:rPr>
          <w:u w:val="single"/>
        </w:rPr>
        <w:t xml:space="preserve">gar zu </w:t>
      </w:r>
    </w:p>
    <w:p>
      <w:pPr>
        <w:pStyle w:val="stumpf"/>
      </w:pPr>
      <w:r>
        <w:rPr>
          <w:u w:val="single"/>
        </w:rPr>
        <w:t xml:space="preserve">muntres Wesen</w:t>
      </w:r>
      <w:r>
        <w:rPr/>
        <w:t xml:space="preserve">, eine gar zu starke Nahrung, übermäßige Arbeit oder </w:t>
      </w:r>
    </w:p>
    <w:p>
      <w:pPr>
        <w:framePr w:w="1000" w:hSpace="420" w:wrap="around" w:hAnchor="page" w:vAnchor="text" w:xAlign="left" w:y="0"/>
        <w:keepNext w:val="true"/>
        <w:pStyle w:val="zeilenzählung"/>
      </w:pPr>
      <w:r>
        <w:rPr>
          <w:sz w:val="12"/>
        </w:rPr>
        <w:t>35</w:t>
      </w:r>
    </w:p>
    <w:p>
      <w:pPr>
        <w:pStyle w:val="stumpf"/>
      </w:pPr>
      <w:r>
        <w:rPr>
          <w:u w:val="single"/>
        </w:rPr>
        <w:t xml:space="preserve">Traurigkeit</w:t>
      </w:r>
      <w:r>
        <w:rPr/>
        <w:t xml:space="preserve"> Wie kann </w:t>
      </w:r>
      <w:r>
        <w:rPr>
          <w:rFonts w:ascii="Linux Biolinum" w:hAnsi="Linux Biolinum" w:cs="Linux Biolinum"/>
        </w:rPr>
        <w:t xml:space="preserve">l’air trop vif,</w:t>
      </w:r>
      <w:r>
        <w:rPr/>
        <w:t xml:space="preserve"> hier was anders heißen als eine gar zu </w:t>
      </w:r>
    </w:p>
    <w:p>
      <w:pPr>
        <w:pStyle w:val="stumpf"/>
      </w:pPr>
      <w:r>
        <w:rPr/>
        <w:t xml:space="preserve">strenge Luft, der Articel v der </w:t>
      </w:r>
      <w:r>
        <w:rPr>
          <w:rFonts w:ascii="Linux Biolinum" w:hAnsi="Linux Biolinum" w:cs="Linux Biolinum"/>
        </w:rPr>
        <w:t xml:space="preserve">sensus</w:t>
      </w:r>
      <w:r>
        <w:rPr/>
        <w:t xml:space="preserve"> zeigt es </w:t>
      </w:r>
      <w:r>
        <w:rPr>
          <w:rFonts w:ascii="Linux Biolinum" w:hAnsi="Linux Biolinum" w:cs="Linux Biolinum"/>
        </w:rPr>
        <w:t xml:space="preserve">Indolence</w:t>
      </w:r>
      <w:r>
        <w:rPr/>
        <w:t xml:space="preserve"> Traurigkeit? zu wenig </w:t>
      </w:r>
    </w:p>
    <w:p>
      <w:pPr>
        <w:pStyle w:val="stumpf"/>
      </w:pPr>
      <w:r>
        <w:rPr/>
        <w:t xml:space="preserve">Bewegung, zu vieles Sitzen. </w:t>
      </w:r>
      <w:r>
        <w:rPr>
          <w:rFonts w:ascii="Linux Biolinum" w:hAnsi="Linux Biolinum" w:cs="Linux Biolinum"/>
        </w:rPr>
        <w:t xml:space="preserve">pag: 33. depayser,</w:t>
      </w:r>
      <w:r>
        <w:rPr/>
        <w:t xml:space="preserve"> irre führen? in ein </w:t>
      </w:r>
    </w:p>
    <w:p>
      <w:pPr>
        <w:framePr w:w="1000" w:hSpace="420" w:wrap="around" w:hAnchor="page" w:vAnchor="text" w:xAlign="left" w:y="0"/>
        <w:keepNext w:val="true"/>
        <w:pStyle w:val="seitenzählung"/>
      </w:pPr>
      <w:r>
        <w:rPr>
          <w:sz w:val="12"/>
          <w:b w:val="true"/>
        </w:rPr>
        <w:t>S. 107</w:t>
      </w:r>
      <w:r>
        <w:rPr/>
        <w:t xml:space="preserve"> </w:t>
      </w:r>
    </w:p>
    <w:p>
      <w:pPr>
        <w:pStyle w:val="stumpf"/>
      </w:pPr>
      <w:r>
        <w:rPr/>
        <w:t xml:space="preserve">unbekanntes fremdes Land führen werde pp. Es sind sehr viele Stellen geschwächt </w:t>
      </w:r>
    </w:p>
    <w:p>
      <w:pPr>
        <w:pStyle w:val="stumpf"/>
      </w:pPr>
      <w:r>
        <w:rPr/>
        <w:t xml:space="preserve">ungeachtet ich nur damals biß auf die Helffte mit meinen Anmerkungen </w:t>
      </w:r>
    </w:p>
    <w:p>
      <w:pPr>
        <w:pStyle w:val="stumpf"/>
      </w:pPr>
      <w:r>
        <w:rPr/>
        <w:t xml:space="preserve">gekommen war. Mich wundert, daß Sie mein HE. Ältester! diesen Fehlern kein </w:t>
      </w:r>
    </w:p>
    <w:p>
      <w:pPr>
        <w:pStyle w:val="stumpf"/>
      </w:pPr>
      <w:r>
        <w:rPr/>
        <w:t xml:space="preserve">† gesetzt haben. Die große Absicht des HE. Herausgebers v der große </w:t>
      </w:r>
      <w:r>
        <w:rPr>
          <w:strike w:val="true"/>
        </w:rPr>
        <w:t xml:space="preserve">Wunsch</w:t>
      </w:r>
      <w:r>
        <w:rPr/>
        <w:t xml:space="preserve"> </w:t>
      </w:r>
    </w:p>
    <w:p>
      <w:pPr>
        <w:framePr w:w="1000" w:hSpace="420" w:wrap="around" w:hAnchor="page" w:vAnchor="text" w:xAlign="left" w:y="0"/>
        <w:keepNext w:val="true"/>
        <w:pStyle w:val="zeilenzählung"/>
      </w:pPr>
      <w:r>
        <w:rPr>
          <w:sz w:val="12"/>
        </w:rPr>
        <w:t>5</w:t>
      </w:r>
    </w:p>
    <w:p>
      <w:pPr>
        <w:pStyle w:val="stumpf"/>
      </w:pPr>
      <w:r>
        <w:rPr/>
        <w:t xml:space="preserve">Seufzer, mit dem er der Welt diese Arbeit überreicht, decken </w:t>
      </w:r>
      <w:r>
        <w:rPr>
          <w:strike w:val="true"/>
        </w:rPr>
        <w:t xml:space="preserve">beydes</w:t>
      </w:r>
      <w:r>
        <w:rPr/>
        <w:t xml:space="preserve"> alles zu, </w:t>
      </w:r>
    </w:p>
    <w:p>
      <w:pPr>
        <w:pStyle w:val="stumpf"/>
      </w:pPr>
      <w:r>
        <w:rPr/>
        <w:t xml:space="preserve">wie die Größe meiner Briefe ihre Güte derselben entbehrlich macht. Ich bitte </w:t>
      </w:r>
    </w:p>
    <w:p>
      <w:pPr>
        <w:pStyle w:val="stumpf"/>
      </w:pPr>
      <w:r>
        <w:rPr/>
        <w:t xml:space="preserve">Sie deswegen nicht kürzer v beßer zu schreiben. Leben Sie wohl, Sie v. Ihr </w:t>
      </w:r>
    </w:p>
    <w:p>
      <w:pPr>
        <w:pStyle w:val="stumpf"/>
      </w:pPr>
      <w:r>
        <w:rPr/>
        <w:t xml:space="preserve">erwünschtes Frauchen! Lebt wohl! Lebt wohl! Lebt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23–25.</w:t>
      </w:r>
    </w:p>
    <w:p>
      <w:pPr>
        <w:pStyle w:val="stumpf"/>
      </w:pPr>
      <w:r>
        <w:rPr>
          <w:rFonts w:ascii="Linux Biolinum" w:hAnsi="Linux Biolinum" w:cs="Linux Biolinum"/>
        </w:rPr>
        <w:t xml:space="preserve">ZH I 103–107, Nr. 42.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103/31</w:t>
      </w:r>
      <w:r>
        <w:rPr/>
        <w:t xml:space="preserve"> </w:t>
      </w:r>
      <w:r>
        <w:rPr/>
        <w:t xml:space="preserve">Gustav Georg v. Völckersahm</w:t>
      </w:r>
      <w:r>
        <w:rPr/>
      </w:r>
      <w:r>
        <w:rPr/>
        <w:t xml:space="preserve"> </w:t>
      </w:r>
    </w:p>
    <w:p>
      <w:pPr>
        <w:pStyle w:val="kommentar"/>
      </w:pPr>
      <w:r>
        <w:rPr>
          <w:b w:val="true"/>
          <w:sz w:val="16"/>
        </w:rPr>
        <w:t xml:space="preserve">103/31</w:t>
      </w:r>
      <w:r>
        <w:rPr/>
        <w:t xml:space="preserve"> </w:t>
      </w:r>
      <w:r>
        <w:rPr>
          <w:rFonts w:ascii="Linux Libertine G" w:hAnsi="Linux Libertine G" w:cs="Linux Libertine G"/>
        </w:rPr>
        <w:t xml:space="preserve">Einlage</w:t>
        <w:t>]</w:t>
      </w:r>
      <w:r>
        <w:rPr/>
        <w:t xml:space="preserve"> nicht überliefert </w:t>
      </w:r>
    </w:p>
    <w:p>
      <w:pPr>
        <w:pStyle w:val="kommentar"/>
      </w:pPr>
      <w:r>
        <w:rPr>
          <w:b w:val="true"/>
          <w:sz w:val="16"/>
        </w:rPr>
        <w:t xml:space="preserve">103/32</w:t>
      </w:r>
      <w:r>
        <w:rPr/>
        <w:t xml:space="preserve"> </w:t>
      </w:r>
      <w:r>
        <w:rPr/>
        <w:t xml:space="preserve">Johann Christoph Berens</w:t>
      </w:r>
      <w:r>
        <w:rPr/>
      </w:r>
      <w:r>
        <w:rPr/>
        <w:t xml:space="preserve"> </w:t>
      </w:r>
    </w:p>
    <w:p>
      <w:pPr>
        <w:pStyle w:val="kommentar"/>
      </w:pPr>
      <w:r>
        <w:rPr>
          <w:b w:val="true"/>
          <w:sz w:val="16"/>
        </w:rPr>
        <w:t xml:space="preserve">104/4</w:t>
      </w:r>
      <w:r>
        <w:rPr/>
        <w:t xml:space="preserve"> </w:t>
      </w:r>
      <w:r>
        <w:rPr>
          <w:rFonts w:ascii="Linux Libertine G" w:hAnsi="Linux Libertine G" w:cs="Linux Libertine G"/>
        </w:rPr>
        <w:t xml:space="preserve">Marianchen</w:t>
        <w:t>]</w:t>
      </w:r>
      <w:r>
        <w:rPr/>
        <w:t xml:space="preserve"> </w:t>
      </w:r>
      <w:r>
        <w:rPr/>
        <w:t xml:space="preserve">Marianne Lindner</w:t>
      </w:r>
      <w:r>
        <w:rPr/>
      </w:r>
      <w:r>
        <w:rPr/>
        <w:t xml:space="preserve"> </w:t>
      </w:r>
    </w:p>
    <w:p>
      <w:pPr>
        <w:pStyle w:val="kommentar"/>
      </w:pPr>
      <w:r>
        <w:rPr>
          <w:b w:val="true"/>
          <w:sz w:val="16"/>
        </w:rPr>
        <w:t xml:space="preserve">104/10</w:t>
      </w:r>
      <w:r>
        <w:rPr/>
        <w:t xml:space="preserve"> </w:t>
      </w:r>
      <w:r>
        <w:rPr/>
        <w:t xml:space="preserve">Peter Ernst Wilde</w:t>
      </w:r>
      <w:r>
        <w:rPr/>
      </w:r>
      <w:r>
        <w:rPr/>
        <w:t xml:space="preserve">, der als Nachfolger Hs. als Hofmeister bei den v. Witten vorgeschlagen war (wohl mit Lindners Vermittlung). </w:t>
      </w:r>
    </w:p>
    <w:p>
      <w:pPr>
        <w:pStyle w:val="kommentar"/>
      </w:pPr>
      <w:r>
        <w:rPr>
          <w:b w:val="true"/>
          <w:sz w:val="16"/>
        </w:rPr>
        <w:t xml:space="preserve">104/13</w:t>
      </w:r>
      <w:r>
        <w:rPr/>
        <w:t xml:space="preserve"> </w:t>
      </w:r>
      <w:r>
        <w:rPr/>
        <w:t xml:space="preserve">Christopher Wilhelm Baron v. Witten</w:t>
      </w:r>
      <w:r>
        <w:rPr/>
      </w:r>
      <w:r>
        <w:rPr/>
        <w:t xml:space="preserve"> </w:t>
      </w:r>
    </w:p>
    <w:p>
      <w:pPr>
        <w:pStyle w:val="kommentar"/>
      </w:pPr>
      <w:r>
        <w:rPr>
          <w:b w:val="true"/>
          <w:sz w:val="16"/>
        </w:rPr>
        <w:t xml:space="preserve">104/15</w:t>
      </w:r>
      <w:r>
        <w:rPr/>
        <w:t xml:space="preserve"> </w:t>
      </w:r>
      <w:r>
        <w:rPr/>
        <w:t xml:space="preserve">Johann Christoph Hamann (Bruder)</w:t>
      </w:r>
      <w:r>
        <w:rPr/>
      </w:r>
      <w:r>
        <w:rPr/>
        <w:t xml:space="preserve"> </w:t>
      </w:r>
    </w:p>
    <w:p>
      <w:pPr>
        <w:pStyle w:val="kommentar"/>
      </w:pPr>
      <w:r>
        <w:rPr>
          <w:b w:val="true"/>
          <w:sz w:val="16"/>
        </w:rPr>
        <w:t xml:space="preserve">105/17</w:t>
      </w:r>
      <w:r>
        <w:rPr/>
        <w:t xml:space="preserve"> </w:t>
      </w:r>
      <w:r>
        <w:rPr>
          <w:rFonts w:ascii="Linux Libertine G" w:hAnsi="Linux Libertine G" w:cs="Linux Libertine G"/>
        </w:rPr>
        <w:t xml:space="preserve">Negelein</w:t>
        <w:t>]</w:t>
      </w:r>
      <w:r>
        <w:rPr/>
        <w:t xml:space="preserve"> nicht ermittelt </w:t>
      </w:r>
    </w:p>
    <w:p>
      <w:pPr>
        <w:pStyle w:val="kommentar"/>
      </w:pPr>
      <w:r>
        <w:rPr>
          <w:b w:val="true"/>
          <w:sz w:val="16"/>
        </w:rPr>
        <w:t xml:space="preserve">105/24</w:t>
      </w:r>
      <w:r>
        <w:rPr/>
        <w:t xml:space="preserve"> </w:t>
      </w:r>
      <w:r>
        <w:rPr/>
        <w:t xml:space="preserve">Gottlob Immanuel Lindner</w:t>
      </w:r>
      <w:r>
        <w:rPr/>
      </w:r>
      <w:r>
        <w:rPr/>
        <w:t xml:space="preserve"> </w:t>
      </w:r>
    </w:p>
    <w:p>
      <w:pPr>
        <w:pStyle w:val="kommentar"/>
      </w:pPr>
      <w:r>
        <w:rPr>
          <w:b w:val="true"/>
          <w:sz w:val="16"/>
        </w:rPr>
        <w:t xml:space="preserve">105/26</w:t>
      </w:r>
      <w:r>
        <w:rPr/>
        <w:t xml:space="preserve"> </w:t>
      </w:r>
      <w:r>
        <w:rPr>
          <w:rFonts w:ascii="Linux Libertine G" w:hAnsi="Linux Libertine G" w:cs="Linux Libertine G"/>
        </w:rPr>
        <w:t xml:space="preserve">Reuter</w:t>
        <w:t>]</w:t>
      </w:r>
      <w:r>
        <w:rPr/>
        <w:t xml:space="preserve"> nicht ermittelt </w:t>
      </w:r>
    </w:p>
    <w:p>
      <w:pPr>
        <w:pStyle w:val="kommentar"/>
      </w:pPr>
      <w:r>
        <w:rPr>
          <w:b w:val="true"/>
          <w:sz w:val="16"/>
        </w:rPr>
        <w:t xml:space="preserve">105/31</w:t>
      </w:r>
      <w:r>
        <w:rPr/>
        <w:t xml:space="preserve"> Riga </w:t>
      </w:r>
    </w:p>
    <w:p>
      <w:pPr>
        <w:pStyle w:val="kommentar"/>
      </w:pPr>
      <w:r>
        <w:rPr>
          <w:b w:val="true"/>
          <w:sz w:val="16"/>
        </w:rPr>
        <w:t xml:space="preserve">106/2</w:t>
      </w:r>
      <w:r>
        <w:rPr/>
        <w:t xml:space="preserve"> </w:t>
      </w:r>
      <w:r>
        <w:rPr/>
        <w:t xml:space="preserve">Christian Heinrich Hase</w:t>
      </w:r>
      <w:r>
        <w:rPr/>
      </w:r>
      <w:r>
        <w:rPr/>
        <w:t xml:space="preserve"> </w:t>
      </w:r>
    </w:p>
    <w:p>
      <w:pPr>
        <w:pStyle w:val="kommentar"/>
      </w:pPr>
      <w:r>
        <w:rPr>
          <w:b w:val="true"/>
          <w:sz w:val="16"/>
        </w:rPr>
        <w:t xml:space="preserve">106/3</w:t>
      </w:r>
      <w:r>
        <w:rPr/>
        <w:t xml:space="preserve"> </w:t>
      </w:r>
      <w:r>
        <w:rPr/>
        <w:t xml:space="preserve">Friedrich Lambert Gerhard v. Oven</w:t>
      </w:r>
      <w:r>
        <w:rPr/>
      </w:r>
      <w:r>
        <w:rPr/>
        <w:t xml:space="preserve"> </w:t>
      </w:r>
    </w:p>
    <w:p>
      <w:pPr>
        <w:pStyle w:val="kommentar"/>
      </w:pPr>
      <w:r>
        <w:rPr>
          <w:b w:val="true"/>
          <w:sz w:val="16"/>
        </w:rPr>
        <w:t xml:space="preserve">106/8</w:t>
      </w:r>
      <w:r>
        <w:rPr/>
        <w:t xml:space="preserve"> vgl. </w:t>
      </w:r>
      <w:r>
        <w:rPr/>
        <w:t xml:space="preserve">Verg. </w:t>
      </w:r>
      <w:r>
        <w:rPr>
          <w:i w:val="true"/>
        </w:rPr>
        <w:t xml:space="preserve">Aen.</w:t>
      </w:r>
      <w:r>
        <w:rPr/>
      </w:r>
      <w:r>
        <w:rPr/>
        <w:t xml:space="preserve"> 7,26 und </w:t>
      </w:r>
      <w:r>
        <w:rPr/>
        <w:t xml:space="preserve">Verg. </w:t>
      </w:r>
      <w:r>
        <w:rPr>
          <w:i w:val="true"/>
        </w:rPr>
        <w:t xml:space="preserve">georg.</w:t>
      </w:r>
      <w:r>
        <w:rPr/>
      </w:r>
      <w:r>
        <w:rPr/>
        <w:t xml:space="preserve"> 1,446; </w:t>
      </w:r>
      <w:r>
        <w:rPr/>
        <w:t xml:space="preserve">Ov. </w:t>
      </w:r>
      <w:r>
        <w:rPr>
          <w:i w:val="true"/>
        </w:rPr>
        <w:t xml:space="preserve">met.</w:t>
      </w:r>
      <w:r>
        <w:rPr/>
      </w:r>
      <w:r>
        <w:rPr/>
        <w:t xml:space="preserve"> 3,184; 2,112; 4,81 </w:t>
      </w:r>
    </w:p>
    <w:p>
      <w:pPr>
        <w:pStyle w:val="kommentar"/>
      </w:pPr>
      <w:r>
        <w:rPr>
          <w:b w:val="true"/>
          <w:sz w:val="16"/>
        </w:rPr>
        <w:t xml:space="preserve">106/17</w:t>
      </w:r>
      <w:r>
        <w:rPr/>
        <w:t xml:space="preserve"> </w:t>
      </w:r>
      <w:r>
        <w:rPr/>
        <w:t xml:space="preserve">May, </w:t>
      </w:r>
      <w:r>
        <w:rPr>
          <w:i w:val="true"/>
        </w:rPr>
        <w:t xml:space="preserve">Die Weisheit der Menschen</w:t>
      </w:r>
      <w:r>
        <w:rPr/>
      </w:r>
      <w:r>
        <w:rPr/>
        <w:t xml:space="preserve"> </w:t>
      </w:r>
    </w:p>
    <w:p>
      <w:pPr>
        <w:pStyle w:val="kommentar"/>
      </w:pPr>
      <w:r>
        <w:rPr>
          <w:b w:val="true"/>
          <w:sz w:val="16"/>
        </w:rPr>
        <w:t xml:space="preserve">106/22</w:t>
      </w:r>
      <w:r>
        <w:rPr/>
        <w:t xml:space="preserve"> </w:t>
      </w:r>
      <w:r>
        <w:rPr>
          <w:i w:val="true"/>
        </w:rPr>
        <w:t xml:space="preserve">Der freyen Gesellschaft zu Königsberg in Preussen eigene Schriften in gebundener und ungebundener Schreibart in eine Sammlung verfasset</w:t>
      </w:r>
      <w:r>
        <w:rPr/>
        <w:t xml:space="preserve">, hg. v. </w:t>
      </w:r>
      <w:r>
        <w:rPr/>
        <w:t xml:space="preserve">Königsberger freye Gesellschaft</w:t>
      </w:r>
      <w:r>
        <w:rPr/>
      </w:r>
      <w:r>
        <w:rPr/>
        <w:t xml:space="preserve"> (Königsberg: Hartung 1755) </w:t>
      </w:r>
    </w:p>
    <w:p>
      <w:pPr>
        <w:pStyle w:val="kommentar"/>
      </w:pPr>
      <w:r>
        <w:rPr>
          <w:b w:val="true"/>
          <w:sz w:val="16"/>
        </w:rPr>
        <w:t xml:space="preserve">106/25</w:t>
      </w:r>
      <w:r>
        <w:rPr/>
        <w:t xml:space="preserve"> </w:t>
      </w:r>
      <w:r>
        <w:rPr/>
        <w:t xml:space="preserve">Kypke, </w:t>
      </w:r>
      <w:r>
        <w:rPr>
          <w:i w:val="true"/>
        </w:rPr>
        <w:t xml:space="preserve">Johann Lockens Anleitung des menschlichen Verstandes</w:t>
      </w:r>
      <w:r>
        <w:rPr/>
      </w:r>
      <w:r>
        <w:rPr/>
        <w:t xml:space="preserve"> </w:t>
      </w:r>
    </w:p>
    <w:p>
      <w:pPr>
        <w:pStyle w:val="kommentar"/>
      </w:pPr>
      <w:r>
        <w:rPr>
          <w:b w:val="true"/>
          <w:sz w:val="16"/>
        </w:rPr>
        <w:t xml:space="preserve">106/26</w:t>
      </w:r>
      <w:r>
        <w:rPr/>
        <w:t xml:space="preserve"> </w:t>
      </w:r>
      <w:r>
        <w:rPr/>
        <w:t xml:space="preserve">Martin Knutzen</w:t>
      </w:r>
      <w:r>
        <w:rPr/>
      </w:r>
      <w:r>
        <w:rPr/>
        <w:t xml:space="preserve"> </w:t>
      </w:r>
    </w:p>
    <w:p>
      <w:pPr>
        <w:pStyle w:val="kommentar"/>
      </w:pPr>
      <w:r>
        <w:rPr>
          <w:b w:val="true"/>
          <w:sz w:val="16"/>
        </w:rPr>
        <w:t xml:space="preserve">106/27</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106/27</w:t>
      </w:r>
      <w:r>
        <w:rPr/>
        <w:t xml:space="preserve"> </w:t>
      </w:r>
      <w:r>
        <w:rPr/>
        <w:t xml:space="preserve">Lindner, </w:t>
      </w:r>
      <w:r>
        <w:rPr>
          <w:i w:val="true"/>
        </w:rPr>
        <w:t xml:space="preserve">Anweisung zur guten Schreibart</w:t>
      </w:r>
      <w:r>
        <w:rPr/>
      </w:r>
      <w:r>
        <w:rPr/>
        <w:t xml:space="preserve"> </w:t>
      </w:r>
    </w:p>
    <w:p>
      <w:pPr>
        <w:pStyle w:val="kommentar"/>
      </w:pPr>
      <w:r>
        <w:rPr>
          <w:b w:val="true"/>
          <w:sz w:val="16"/>
        </w:rPr>
        <w:t xml:space="preserve">106/29</w:t>
      </w:r>
      <w:r>
        <w:rPr/>
        <w:t xml:space="preserve"> </w:t>
      </w:r>
      <w:r>
        <w:rPr/>
        <w:t xml:space="preserve">André, </w:t>
      </w:r>
      <w:r>
        <w:rPr>
          <w:i w:val="true"/>
        </w:rPr>
        <w:t xml:space="preserve">Essai sur le Beau</w:t>
      </w:r>
      <w:r>
        <w:rPr/>
      </w:r>
      <w:r>
        <w:rPr/>
        <w:t xml:space="preserve"> </w:t>
      </w:r>
    </w:p>
    <w:p>
      <w:pPr>
        <w:pStyle w:val="kommentar"/>
      </w:pPr>
      <w:r>
        <w:rPr>
          <w:b w:val="true"/>
          <w:sz w:val="16"/>
        </w:rPr>
        <w:t xml:space="preserve">106/29</w:t>
      </w:r>
      <w:r>
        <w:rPr/>
        <w:t xml:space="preserve"> </w:t>
      </w:r>
      <w:r>
        <w:rPr/>
        <w:t xml:space="preserve">Cölestin Flottwell</w:t>
      </w:r>
      <w:r>
        <w:rPr/>
      </w:r>
      <w:r>
        <w:rPr/>
        <w:t xml:space="preserve"> </w:t>
      </w:r>
    </w:p>
    <w:p>
      <w:pPr>
        <w:pStyle w:val="kommentar"/>
      </w:pPr>
      <w:r>
        <w:rPr>
          <w:b w:val="true"/>
          <w:sz w:val="16"/>
        </w:rPr>
        <w:t xml:space="preserve">106/31</w:t>
      </w:r>
      <w:r>
        <w:rPr/>
        <w:t xml:space="preserve"> </w:t>
      </w:r>
      <w:r>
        <w:rPr/>
        <w:t xml:space="preserve">Gottlob Jacob Sahme</w:t>
      </w:r>
      <w:r>
        <w:rPr/>
      </w:r>
      <w:r>
        <w:rPr/>
        <w:t xml:space="preserve"> </w:t>
      </w:r>
    </w:p>
    <w:p>
      <w:pPr>
        <w:pStyle w:val="kommentar"/>
      </w:pPr>
      <w:r>
        <w:rPr>
          <w:b w:val="true"/>
          <w:sz w:val="16"/>
        </w:rPr>
        <w:t xml:space="preserve">106/34</w:t>
      </w:r>
      <w:r>
        <w:rPr/>
        <w:t xml:space="preserve"> </w:t>
      </w:r>
      <w:r>
        <w:rPr/>
        <w:t xml:space="preserve">André, </w:t>
      </w:r>
      <w:r>
        <w:rPr>
          <w:i w:val="true"/>
        </w:rPr>
        <w:t xml:space="preserve">Essai sur le Beau</w:t>
      </w:r>
      <w:r>
        <w:rPr/>
      </w:r>
      <w:r>
        <w:rPr/>
        <w:t xml:space="preserve">, S. 30 </w:t>
      </w:r>
    </w:p>
    <w:p>
      <w:pPr>
        <w:pStyle w:val="kommentar"/>
      </w:pPr>
      <w:r>
        <w:rPr>
          <w:b w:val="true"/>
          <w:sz w:val="16"/>
        </w:rPr>
        <w:t xml:space="preserve">107/3</w:t>
      </w:r>
      <w:r>
        <w:rPr/>
        <w:t xml:space="preserve"> </w:t>
      </w:r>
      <w:r>
        <w:rPr>
          <w:rFonts w:ascii="Linux Libertine G" w:hAnsi="Linux Libertine G" w:cs="Linux Libertine G"/>
        </w:rPr>
        <w:t xml:space="preserve">Ältester</w:t>
        <w:t>]</w:t>
      </w:r>
      <w:r>
        <w:rPr/>
        <w:t xml:space="preserve"> Lindner als Senior der </w:t>
      </w:r>
      <w:r>
        <w:rPr/>
        <w:t xml:space="preserve">Königlichen deutschen Gesellschaft</w:t>
      </w:r>
      <w:r>
        <w:rPr/>
        <w:t xml:space="preserve"> </w:t>
      </w:r>
    </w:p>
    <w:p>
      <w:pPr>
        <w:pStyle w:val="kommentar"/>
        <w:sectPr>
          <w:pgMar w:top="1416" w:right="1900" w:bottom="2132" w:left="1984" w:footer="1417"/>
          <w:cols w:equalWidth="true" w:space="560" w:num="2"/>
          <w:type w:val="continuous"/>
        </w:sectPr>
      </w:pPr>
      <w:r>
        <w:rPr>
          <w:b w:val="true"/>
          <w:sz w:val="16"/>
        </w:rPr>
        <w:t xml:space="preserve">107/4</w:t>
      </w:r>
      <w:r>
        <w:rPr/>
        <w:t xml:space="preserve"> </w:t>
      </w:r>
      <w:r>
        <w:rPr>
          <w:rFonts w:ascii="Linux Libertine G" w:hAnsi="Linux Libertine G" w:cs="Linux Libertine G"/>
        </w:rPr>
        <w:t xml:space="preserve">Herausgebers</w:t>
        <w:t>]</w:t>
      </w:r>
      <w:r>
        <w:rPr/>
        <w:t xml:space="preserve"> wahrscheinlich </w:t>
      </w:r>
      <w:r>
        <w:rPr/>
        <w:t xml:space="preserve">Cölestin Flottwell</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42 (I 103‒107)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a63bf27b16d483a" /><Relationship Type="http://schemas.openxmlformats.org/officeDocument/2006/relationships/footer" Target="/word/footer1.xml" Id="default" /></Relationships>
</file>