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111‒113</w:t>
      </w:r>
      <w:r>
        <w:br/>
      </w:r>
    </w:p>
    <w:p>
      <w:pPr>
        <w:pStyle w:val="stumpf"/>
      </w:pPr>
      <w:r>
        <w:rPr>
          <w:b/>
          <w:sz w:val="32"/>
        </w:rPr>
        <w:t>44</w:t>
      </w:r>
    </w:p>
    <w:p>
      <w:pPr>
        <w:pStyle w:val="stumpf"/>
      </w:pPr>
      <w:r>
        <w:rPr>
          <w:b/>
        </w:rPr>
        <w:t>Grünhof, 28. Mai 1755</w:t>
      </w:r>
      <w:r>
        <w:br/>
      </w:r>
      <w:r>
        <w:rPr>
          <w:b/>
        </w:rPr>
        <w:t>Johann Georg Hamann → Johann Gotthelf Lindner</w:t>
      </w:r>
      <w:r>
        <w:br/>
        <w:t xml:space="preserve">  </w:t>
      </w:r>
    </w:p>
    <w:p>
      <w:pPr>
        <w:pStyle w:val="zeilenzhlung"/>
        <w:keepNext/>
        <w:framePr w:w="1000" w:hSpace="420" w:wrap="around" w:vAnchor="text" w:hAnchor="page"/>
      </w:pPr>
      <w:r>
        <w:rPr>
          <w:sz w:val="12"/>
        </w:rPr>
        <w:t>S. 111, 12</w:t>
      </w:r>
    </w:p>
    <w:p>
      <w:pPr>
        <w:pStyle w:val="rechtsbndig"/>
      </w:pPr>
      <w:r>
        <w:t xml:space="preserve">Grünhof den 28 May 1755. </w:t>
      </w:r>
    </w:p>
    <w:p>
      <w:pPr>
        <w:pStyle w:val="doppeleinzug"/>
      </w:pPr>
      <w:r>
        <w:t xml:space="preserve">Herzlich geliebtester Freund, </w:t>
      </w:r>
    </w:p>
    <w:p>
      <w:pPr>
        <w:pStyle w:val="stumpf"/>
      </w:pPr>
      <w:r>
        <w:t xml:space="preserve">Auf wenig Augenblicke nur. Sie werden wie ich hoffe einen andern von mir </w:t>
      </w:r>
    </w:p>
    <w:p>
      <w:pPr>
        <w:pStyle w:val="zeilenzhlung"/>
        <w:keepNext/>
        <w:framePr w:w="1000" w:hSpace="420" w:wrap="around" w:vAnchor="text" w:hAnchor="page"/>
      </w:pPr>
      <w:r>
        <w:rPr>
          <w:sz w:val="12"/>
        </w:rPr>
        <w:t>15</w:t>
      </w:r>
    </w:p>
    <w:p>
      <w:pPr>
        <w:pStyle w:val="stumpf"/>
      </w:pPr>
      <w:r>
        <w:t xml:space="preserve">geschriebenen Brief </w:t>
      </w:r>
      <w:r>
        <w:rPr>
          <w:strike/>
        </w:rPr>
        <w:t>durch</w:t>
      </w:r>
      <w:r>
        <w:t xml:space="preserve"> erhalten, den ich gestern noch ganz spät mitten in </w:t>
      </w:r>
    </w:p>
    <w:p>
      <w:pPr>
        <w:pStyle w:val="stumpf"/>
      </w:pPr>
      <w:r>
        <w:t xml:space="preserve">den Schlüßen des Oest vertieft, auf wiederholtes Ersuchen in der Eil </w:t>
      </w:r>
    </w:p>
    <w:p>
      <w:pPr>
        <w:pStyle w:val="stumpf"/>
      </w:pPr>
      <w:r>
        <w:t xml:space="preserve">abfertigte. Sie würden mich hiedurch auch einiger maßen verbinden, wenn Sie </w:t>
      </w:r>
    </w:p>
    <w:p>
      <w:pPr>
        <w:pStyle w:val="stumpf"/>
      </w:pPr>
      <w:r>
        <w:t xml:space="preserve">sich noch einmal dieser Sache annehmen. Ich weiß nicht was ich für langer </w:t>
      </w:r>
    </w:p>
    <w:p>
      <w:pPr>
        <w:pStyle w:val="stumpf"/>
      </w:pPr>
      <w:r>
        <w:t xml:space="preserve">Weile anfangen soll um bald bey Ihnen zu seyn. Was für einen Abend haben </w:t>
      </w:r>
    </w:p>
    <w:p>
      <w:pPr>
        <w:pStyle w:val="zeilenzhlung"/>
        <w:keepNext/>
        <w:framePr w:w="1000" w:hSpace="420" w:wrap="around" w:vAnchor="text" w:hAnchor="page"/>
      </w:pPr>
      <w:r>
        <w:rPr>
          <w:sz w:val="12"/>
        </w:rPr>
        <w:t>20</w:t>
      </w:r>
    </w:p>
    <w:p>
      <w:pPr>
        <w:pStyle w:val="stumpf"/>
      </w:pPr>
      <w:r>
        <w:t xml:space="preserve">Sie mir mit Ihrer Predigt gemacht? Ich danke Ihnen unendlich dafür ich </w:t>
      </w:r>
    </w:p>
    <w:p>
      <w:pPr>
        <w:pStyle w:val="stumpf"/>
      </w:pPr>
      <w:r>
        <w:t xml:space="preserve">habe nichts anders gethan als in Gedanken mit Ihnen geredt, daß mir das </w:t>
      </w:r>
    </w:p>
    <w:p>
      <w:pPr>
        <w:pStyle w:val="stumpf"/>
      </w:pPr>
      <w:r>
        <w:t xml:space="preserve">Blut ins Gesicht stieg. Treiben Sie keinen Scherz mit einer Postille; sie können </w:t>
      </w:r>
    </w:p>
    <w:p>
      <w:pPr>
        <w:pStyle w:val="stumpf"/>
      </w:pPr>
      <w:r>
        <w:t xml:space="preserve">leicht dazu kommen wieder ihren Willen. Ich möchte beynahe wetten, daß Sie </w:t>
      </w:r>
    </w:p>
    <w:p>
      <w:pPr>
        <w:pStyle w:val="stumpf"/>
      </w:pPr>
      <w:r>
        <w:t xml:space="preserve">schon zu einer andern gebeten sind. </w:t>
      </w:r>
    </w:p>
    <w:p>
      <w:pPr>
        <w:pStyle w:val="zeilenzhlung"/>
        <w:keepNext/>
        <w:framePr w:w="1000" w:hSpace="420" w:wrap="around" w:vAnchor="text" w:hAnchor="page"/>
      </w:pPr>
      <w:r>
        <w:rPr>
          <w:sz w:val="12"/>
        </w:rPr>
        <w:t>25</w:t>
      </w:r>
    </w:p>
    <w:p>
      <w:pPr>
        <w:pStyle w:val="einzug"/>
      </w:pPr>
      <w:r>
        <w:t xml:space="preserve">Heute frühe habe ich Ihren Brief an HE. Bruder abgefertigt an den ich eine </w:t>
      </w:r>
    </w:p>
    <w:p>
      <w:pPr>
        <w:pStyle w:val="stumpf"/>
      </w:pPr>
      <w:r>
        <w:t xml:space="preserve">Woche nicht geschrieben meiner Cur, v Grillen wegen, die beyde jetzt aufgehört </w:t>
      </w:r>
    </w:p>
    <w:p>
      <w:pPr>
        <w:pStyle w:val="stumpf"/>
      </w:pPr>
      <w:r>
        <w:t xml:space="preserve">haben. Es ist auch in der Zeit daß ich ihn erhalten keine Gelegenheit </w:t>
      </w:r>
    </w:p>
    <w:p>
      <w:pPr>
        <w:pStyle w:val="stumpf"/>
      </w:pPr>
      <w:r>
        <w:t xml:space="preserve">abgegangen, mit der ich hätte schreiben können. </w:t>
      </w:r>
    </w:p>
    <w:p>
      <w:pPr>
        <w:pStyle w:val="einzug"/>
      </w:pPr>
      <w:r>
        <w:t xml:space="preserve">Was macht denn Ihr liebes Marianchen, mein junges Mütterchen. Befindet </w:t>
      </w:r>
    </w:p>
    <w:p>
      <w:pPr>
        <w:pStyle w:val="zeilenzhlung"/>
        <w:keepNext/>
        <w:framePr w:w="1000" w:hSpace="420" w:wrap="around" w:vAnchor="text" w:hAnchor="page"/>
      </w:pPr>
      <w:r>
        <w:rPr>
          <w:sz w:val="12"/>
        </w:rPr>
        <w:t>30</w:t>
      </w:r>
    </w:p>
    <w:p>
      <w:pPr>
        <w:pStyle w:val="stumpf"/>
      </w:pPr>
      <w:r>
        <w:t xml:space="preserve">sie sich wohl? Die Haare haben mir bey dem Schrecken zu Berge gestanden </w:t>
      </w:r>
    </w:p>
    <w:p>
      <w:pPr>
        <w:pStyle w:val="stumpf"/>
      </w:pPr>
      <w:r>
        <w:t xml:space="preserve">daß Sie gehabt haben. Gott Lob daß alles vorbey ist! Es ist ein alter Einfall, </w:t>
      </w:r>
    </w:p>
    <w:p>
      <w:pPr>
        <w:pStyle w:val="stumpf"/>
      </w:pPr>
      <w:r>
        <w:t xml:space="preserve">daß die Erinnerung eines genoßenen Glücks nicht bisweilen so angenehm ist </w:t>
      </w:r>
    </w:p>
    <w:p>
      <w:pPr>
        <w:pStyle w:val="stumpf"/>
      </w:pPr>
      <w:r>
        <w:t xml:space="preserve">als einer überstandnen Gefahr. </w:t>
      </w:r>
    </w:p>
    <w:p>
      <w:pPr>
        <w:pStyle w:val="einzug"/>
      </w:pPr>
      <w:r>
        <w:t xml:space="preserve">Ihren Vernünftler habe durchgelesen; nicht ohne Vergnügen. – – Meine </w:t>
      </w:r>
    </w:p>
    <w:p>
      <w:pPr>
        <w:pStyle w:val="zeilenzhlung"/>
        <w:keepNext/>
        <w:framePr w:w="1000" w:hSpace="420" w:wrap="around" w:vAnchor="text" w:hAnchor="page"/>
      </w:pPr>
      <w:r>
        <w:rPr>
          <w:sz w:val="12"/>
        </w:rPr>
        <w:t>35</w:t>
      </w:r>
    </w:p>
    <w:p>
      <w:pPr>
        <w:pStyle w:val="stumpf"/>
      </w:pPr>
      <w:r>
        <w:t xml:space="preserve">Stunden sollen angehen. Ich weiß nicht was ich schreiben soll. </w:t>
      </w:r>
    </w:p>
    <w:p>
      <w:pPr>
        <w:pStyle w:val="seitenzhlung"/>
        <w:keepNext/>
        <w:framePr w:w="1000" w:hSpace="420" w:wrap="around" w:vAnchor="text" w:hAnchor="page"/>
      </w:pPr>
      <w:r>
        <w:rPr>
          <w:b/>
          <w:sz w:val="12"/>
        </w:rPr>
        <w:t>S. 112</w:t>
      </w:r>
      <w:r>
        <w:t xml:space="preserve"> </w:t>
      </w:r>
    </w:p>
    <w:p>
      <w:pPr>
        <w:pStyle w:val="einzug"/>
      </w:pPr>
      <w:r>
        <w:t xml:space="preserve">Die Sammlungen zum N. v. V. sind eine schöne v neue Sittenschrift. Ich </w:t>
      </w:r>
    </w:p>
    <w:p>
      <w:pPr>
        <w:pStyle w:val="stumpf"/>
      </w:pPr>
      <w:r>
        <w:t xml:space="preserve">hielte Oest für einen Rasenden v war begierig sein </w:t>
      </w:r>
      <w:r>
        <w:rPr>
          <w:strike/>
        </w:rPr>
        <w:t>Todt</w:t>
      </w:r>
      <w:r>
        <w:t xml:space="preserve"> </w:t>
      </w:r>
      <w:r>
        <w:rPr>
          <w:rFonts w:ascii="Linux Biolinum" w:hAnsi="Linux Biolinum" w:cs="Linux Biolinum"/>
        </w:rPr>
        <w:t>amphibi</w:t>
      </w:r>
      <w:r>
        <w:t xml:space="preserve">sches </w:t>
      </w:r>
    </w:p>
    <w:p>
      <w:pPr>
        <w:pStyle w:val="stumpf"/>
      </w:pPr>
      <w:r>
        <w:t xml:space="preserve">TodtenGespräch zu durchlaufen. Jetzt wird es geheftet v ich erhalte es heute </w:t>
      </w:r>
    </w:p>
    <w:p>
      <w:pPr>
        <w:pStyle w:val="stumpf"/>
      </w:pPr>
      <w:r>
        <w:t xml:space="preserve">wieder, da ich meine Nachlese halten werde. Begnügen Sie sich an dem </w:t>
      </w:r>
    </w:p>
    <w:p>
      <w:pPr>
        <w:pStyle w:val="zeilenzhlung"/>
        <w:keepNext/>
        <w:framePr w:w="1000" w:hSpace="420" w:wrap="around" w:vAnchor="text" w:hAnchor="page"/>
      </w:pPr>
      <w:r>
        <w:rPr>
          <w:sz w:val="12"/>
        </w:rPr>
        <w:t>5</w:t>
      </w:r>
    </w:p>
    <w:p>
      <w:pPr>
        <w:pStyle w:val="stumpf"/>
      </w:pPr>
      <w:r>
        <w:t xml:space="preserve">Urtheil des </w:t>
      </w:r>
      <w:r>
        <w:rPr>
          <w:rFonts w:ascii="Linux Biolinum" w:hAnsi="Linux Biolinum" w:cs="Linux Biolinum"/>
        </w:rPr>
        <w:t>Plato</w:t>
      </w:r>
      <w:r>
        <w:t xml:space="preserve"> über den </w:t>
      </w:r>
      <w:r>
        <w:rPr>
          <w:rFonts w:ascii="Linux Biolinum" w:hAnsi="Linux Biolinum" w:cs="Linux Biolinum"/>
        </w:rPr>
        <w:t>Heraclitus.</w:t>
      </w:r>
      <w:r>
        <w:t xml:space="preserve"> Ich bin sehr geneigt ihn zu entschuldigen. </w:t>
      </w:r>
    </w:p>
    <w:p>
      <w:pPr>
        <w:pStyle w:val="stumpf"/>
      </w:pPr>
      <w:r>
        <w:t xml:space="preserve">Ist Ihnen die Nachahmung des </w:t>
      </w:r>
      <w:r>
        <w:rPr>
          <w:rFonts w:ascii="Linux Biolinum" w:hAnsi="Linux Biolinum" w:cs="Linux Biolinum"/>
        </w:rPr>
        <w:t>Baumelle</w:t>
      </w:r>
      <w:r>
        <w:t xml:space="preserve"> nicht auch in die Augen gefallen in </w:t>
      </w:r>
    </w:p>
    <w:p>
      <w:pPr>
        <w:pStyle w:val="stumpf"/>
      </w:pPr>
      <w:r>
        <w:t xml:space="preserve">sehr viel Wendungen seiner Schlüße? Die Streitschriften derselben sind </w:t>
      </w:r>
    </w:p>
    <w:p>
      <w:pPr>
        <w:pStyle w:val="stumpf"/>
      </w:pPr>
      <w:r>
        <w:t xml:space="preserve">zusammen gedruckt v würden uns mehr Licht geben. Ein groß Unglück, daß </w:t>
      </w:r>
    </w:p>
    <w:p>
      <w:pPr>
        <w:pStyle w:val="stumpf"/>
      </w:pPr>
      <w:r>
        <w:t xml:space="preserve">Ditton falsch schlüst, leidt die Unsterblichkeit der Seele darunter? Was dünkt </w:t>
      </w:r>
    </w:p>
    <w:p>
      <w:pPr>
        <w:pStyle w:val="zeilenzhlung"/>
        <w:keepNext/>
        <w:framePr w:w="1000" w:hSpace="420" w:wrap="around" w:vAnchor="text" w:hAnchor="page"/>
      </w:pPr>
      <w:r>
        <w:rPr>
          <w:sz w:val="12"/>
        </w:rPr>
        <w:t>10</w:t>
      </w:r>
    </w:p>
    <w:p>
      <w:pPr>
        <w:pStyle w:val="stumpf"/>
      </w:pPr>
      <w:r>
        <w:t xml:space="preserve">Ihnen von dem angehängten Gedicht; als ich zum ersten mal es in die Augen </w:t>
      </w:r>
    </w:p>
    <w:p>
      <w:pPr>
        <w:pStyle w:val="stumpf"/>
      </w:pPr>
      <w:r>
        <w:t xml:space="preserve">bekam versprach ich mir nichts von dem ganzen Werk. Es schien mir aus </w:t>
      </w:r>
    </w:p>
    <w:p>
      <w:pPr>
        <w:pStyle w:val="stumpf"/>
      </w:pPr>
      <w:r>
        <w:t xml:space="preserve">Bedlam, der Engell. Tollhaus </w:t>
      </w:r>
      <w:r>
        <w:rPr>
          <w:rFonts w:ascii="Linux Biolinum" w:hAnsi="Linux Biolinum" w:cs="Linux Biolinum"/>
        </w:rPr>
        <w:t>dati</w:t>
      </w:r>
      <w:r>
        <w:t xml:space="preserve">rt zu seyn; ich beurtheilte darnach die </w:t>
      </w:r>
    </w:p>
    <w:p>
      <w:pPr>
        <w:pStyle w:val="stumpf"/>
      </w:pPr>
      <w:r>
        <w:t xml:space="preserve">ganze Schrift. </w:t>
      </w:r>
    </w:p>
    <w:p>
      <w:pPr>
        <w:pStyle w:val="einzug"/>
      </w:pPr>
      <w:r>
        <w:t xml:space="preserve">Wenn der Materialismus nicht der Vernunft begreiflicher wäre; wozu </w:t>
      </w:r>
    </w:p>
    <w:p>
      <w:pPr>
        <w:pStyle w:val="zeilenzhlung"/>
        <w:keepNext/>
        <w:framePr w:w="1000" w:hSpace="420" w:wrap="around" w:vAnchor="text" w:hAnchor="page"/>
      </w:pPr>
      <w:r>
        <w:rPr>
          <w:sz w:val="12"/>
        </w:rPr>
        <w:t>15</w:t>
      </w:r>
    </w:p>
    <w:p>
      <w:pPr>
        <w:pStyle w:val="stumpf"/>
      </w:pPr>
      <w:r>
        <w:t xml:space="preserve">hätte uns das Gegentheil durch eine besondere Offenbarung ausgemacht v </w:t>
      </w:r>
    </w:p>
    <w:p>
      <w:pPr>
        <w:pStyle w:val="stumpf"/>
      </w:pPr>
      <w:r>
        <w:lastRenderedPageBreak/>
        <w:t xml:space="preserve">entdeckt werden müßen. Die Vernunft eine Kunst der Menschen. Ich finde </w:t>
      </w:r>
    </w:p>
    <w:p>
      <w:pPr>
        <w:pStyle w:val="stumpf"/>
      </w:pPr>
      <w:r>
        <w:t xml:space="preserve">einen großen Sinn in diesem Gedanken oder Ausdruck. Genung. </w:t>
      </w:r>
    </w:p>
    <w:p>
      <w:pPr>
        <w:pStyle w:val="einzug"/>
      </w:pPr>
      <w:r>
        <w:t xml:space="preserve">Was macht unser liebe Berens? Sagen Sie ihm, daß ich nicht nach Riga </w:t>
      </w:r>
    </w:p>
    <w:p>
      <w:pPr>
        <w:pStyle w:val="stumpf"/>
      </w:pPr>
      <w:r>
        <w:t xml:space="preserve">kommen werde, wenn er mich nicht auch ein gut Wort schriftl. darum gönnt. </w:t>
      </w:r>
    </w:p>
    <w:p>
      <w:pPr>
        <w:pStyle w:val="zeilenzhlung"/>
        <w:keepNext/>
        <w:framePr w:w="1000" w:hSpace="420" w:wrap="around" w:vAnchor="text" w:hAnchor="page"/>
      </w:pPr>
      <w:r>
        <w:rPr>
          <w:sz w:val="12"/>
        </w:rPr>
        <w:t>20</w:t>
      </w:r>
    </w:p>
    <w:p>
      <w:pPr>
        <w:pStyle w:val="stumpf"/>
      </w:pPr>
      <w:r>
        <w:t xml:space="preserve">Er soll sich unpäßl. befinden. Ich glaube dieser Nachricht nicht so </w:t>
      </w:r>
    </w:p>
    <w:p>
      <w:pPr>
        <w:pStyle w:val="stumpf"/>
      </w:pPr>
      <w:r>
        <w:t xml:space="preserve">schlechterdings. </w:t>
      </w:r>
    </w:p>
    <w:p>
      <w:pPr>
        <w:pStyle w:val="einzug"/>
      </w:pPr>
      <w:r>
        <w:t xml:space="preserve">Nun liebster Freund, wenn Ihnen so viel daran gelegen ist mich wieder zu </w:t>
      </w:r>
    </w:p>
    <w:p>
      <w:pPr>
        <w:pStyle w:val="stumpf"/>
      </w:pPr>
      <w:r>
        <w:t xml:space="preserve">sehen als mir an Ihnen: so werden Sie sich einige Mühe geben. Um meinet </w:t>
      </w:r>
    </w:p>
    <w:p>
      <w:pPr>
        <w:pStyle w:val="stumpf"/>
      </w:pPr>
      <w:r>
        <w:t xml:space="preserve">auch einiger maßen um Ihrer selbst willen. So wenig ich mir jedermann zum </w:t>
      </w:r>
    </w:p>
    <w:p>
      <w:pPr>
        <w:pStyle w:val="zeilenzhlung"/>
        <w:keepNext/>
        <w:framePr w:w="1000" w:hSpace="420" w:wrap="around" w:vAnchor="text" w:hAnchor="page"/>
      </w:pPr>
      <w:r>
        <w:rPr>
          <w:sz w:val="12"/>
        </w:rPr>
        <w:t>25</w:t>
      </w:r>
    </w:p>
    <w:p>
      <w:pPr>
        <w:pStyle w:val="stumpf"/>
      </w:pPr>
      <w:r>
        <w:t xml:space="preserve">Freunde wünsche; so gerne sähe ich, daß die ganze Welt Sie so hoch halten </w:t>
      </w:r>
    </w:p>
    <w:p>
      <w:pPr>
        <w:pStyle w:val="stumpf"/>
      </w:pPr>
      <w:r>
        <w:t xml:space="preserve">schätzen v. verbunden seyn müste, als ich. </w:t>
      </w:r>
    </w:p>
    <w:p>
      <w:pPr>
        <w:pStyle w:val="einzug"/>
      </w:pPr>
      <w:r>
        <w:t xml:space="preserve">Genung. Wollen Sie mir die andern Theile des Vernünftlers schicken; so </w:t>
      </w:r>
    </w:p>
    <w:p>
      <w:pPr>
        <w:pStyle w:val="stumpf"/>
      </w:pPr>
      <w:r>
        <w:t xml:space="preserve">wäre es mir lieb. Den verlangten Hume sollen Sie mit erster Gelegenheit </w:t>
      </w:r>
    </w:p>
    <w:p>
      <w:pPr>
        <w:pStyle w:val="stumpf"/>
      </w:pPr>
      <w:r>
        <w:t xml:space="preserve">haben; mit einem Brief an unsern Freund, den ich jetzt auf das herzlichste zu </w:t>
      </w:r>
    </w:p>
    <w:p>
      <w:pPr>
        <w:pStyle w:val="zeilenzhlung"/>
        <w:keepNext/>
        <w:framePr w:w="1000" w:hSpace="420" w:wrap="around" w:vAnchor="text" w:hAnchor="page"/>
      </w:pPr>
      <w:r>
        <w:rPr>
          <w:sz w:val="12"/>
        </w:rPr>
        <w:t>30</w:t>
      </w:r>
    </w:p>
    <w:p>
      <w:pPr>
        <w:pStyle w:val="stumpf"/>
      </w:pPr>
      <w:r>
        <w:t xml:space="preserve">grüßen bitte. Meine Cur v lauter Schaarwerk, der Anfang zum Einpacken pp </w:t>
      </w:r>
    </w:p>
    <w:p>
      <w:pPr>
        <w:pStyle w:val="stumpf"/>
      </w:pPr>
      <w:r>
        <w:t xml:space="preserve">haben mich abgehalten ihm noch nicht zu schreiben v jetzt ist es </w:t>
      </w:r>
      <w:r>
        <w:rPr>
          <w:strike/>
        </w:rPr>
        <w:t>s</w:t>
      </w:r>
      <w:r>
        <w:t xml:space="preserve"> zu spät. </w:t>
      </w:r>
    </w:p>
    <w:p>
      <w:pPr>
        <w:pStyle w:val="einzug"/>
      </w:pPr>
      <w:r>
        <w:t xml:space="preserve">Wie vergnügt wollen wir leben? Wollen Sie mich auch recht im Ernst so </w:t>
      </w:r>
    </w:p>
    <w:p>
      <w:pPr>
        <w:pStyle w:val="stumpf"/>
      </w:pPr>
      <w:r>
        <w:t xml:space="preserve">gern haben als Sie mir schreiben. </w:t>
      </w:r>
    </w:p>
    <w:p>
      <w:pPr>
        <w:pStyle w:val="einzug"/>
      </w:pPr>
      <w:r>
        <w:t xml:space="preserve">Was meynen Sie, ich habe beynahe in 3 Wochen nicht an meine Eltern </w:t>
      </w:r>
    </w:p>
    <w:p>
      <w:pPr>
        <w:pStyle w:val="zeilenzhlung"/>
        <w:keepNext/>
        <w:framePr w:w="1000" w:hSpace="420" w:wrap="around" w:vAnchor="text" w:hAnchor="page"/>
      </w:pPr>
      <w:r>
        <w:rPr>
          <w:sz w:val="12"/>
        </w:rPr>
        <w:t>35</w:t>
      </w:r>
    </w:p>
    <w:p>
      <w:pPr>
        <w:pStyle w:val="stumpf"/>
      </w:pPr>
      <w:r>
        <w:t xml:space="preserve">schreiben können? Dem letzten nach waren Sie gesund. Haben Sie gute </w:t>
      </w:r>
    </w:p>
    <w:p>
      <w:pPr>
        <w:pStyle w:val="stumpf"/>
      </w:pPr>
      <w:r>
        <w:t xml:space="preserve">Nachrichten von Hause. </w:t>
      </w:r>
    </w:p>
    <w:p>
      <w:pPr>
        <w:pStyle w:val="einzug"/>
      </w:pPr>
      <w:r>
        <w:t xml:space="preserve">Ich bitte um alles, worum Sie bitten, v will Ihnen jederzeit 10 v 100 fältig </w:t>
      </w:r>
    </w:p>
    <w:p>
      <w:pPr>
        <w:pStyle w:val="seitenzhlung"/>
        <w:keepNext/>
        <w:framePr w:w="1000" w:hSpace="420" w:wrap="around" w:vAnchor="text" w:hAnchor="page"/>
      </w:pPr>
      <w:r>
        <w:rPr>
          <w:b/>
          <w:sz w:val="12"/>
        </w:rPr>
        <w:t>S. 113</w:t>
      </w:r>
      <w:r>
        <w:t xml:space="preserve"> </w:t>
      </w:r>
    </w:p>
    <w:p>
      <w:pPr>
        <w:pStyle w:val="stumpf"/>
      </w:pPr>
      <w:r>
        <w:t xml:space="preserve">mehr als mir selbst wünschen. Freund! und Freundinn! Ich küße Euch Mund </w:t>
      </w:r>
    </w:p>
    <w:p>
      <w:pPr>
        <w:pStyle w:val="stumpf"/>
      </w:pPr>
      <w:r>
        <w:t xml:space="preserve">v. Hand! Lebt wohl! Lebt wohl. </w:t>
      </w:r>
    </w:p>
    <w:p>
      <w:pPr>
        <w:pStyle w:val="stumpf"/>
      </w:pPr>
      <w:r>
        <w:t xml:space="preserve"> </w:t>
      </w:r>
    </w:p>
    <w:p>
      <w:pPr>
        <w:pStyle w:val="einzug"/>
      </w:pPr>
      <w:r>
        <w:rPr>
          <w:i/>
          <w:color w:val="7D7D74"/>
        </w:rPr>
        <w:t>Am Rande der ersten Seite:</w:t>
      </w:r>
      <w:r>
        <w:t xml:space="preserve"> </w:t>
      </w:r>
    </w:p>
    <w:p>
      <w:pPr>
        <w:pStyle w:val="einzug"/>
      </w:pPr>
      <w:r>
        <w:t xml:space="preserve">Einlage bitte abzugeben an meinen ehrl. </w:t>
      </w:r>
      <w:r>
        <w:rPr>
          <w:rFonts w:ascii="Linux Biolinum" w:hAnsi="Linux Biolinum" w:cs="Linux Biolinum"/>
        </w:rPr>
        <w:t>Baßa.</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(11).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111–113, Nr. 44.</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112/3 </w:t>
      </w:r>
      <w:r>
        <w:t xml:space="preserve">TodtenGespräch] Geändert nach Druckbogen 1940; ZH: Todten Gespräch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111/15</w:t>
      </w:r>
      <w:r>
        <w:t xml:space="preserve"> </w:t>
      </w:r>
      <w:r>
        <w:rPr>
          <w:rFonts w:ascii="Linux Libertine G" w:hAnsi="Linux Libertine G" w:cs="Linux Libertine G"/>
        </w:rPr>
        <w:t>Brief]</w:t>
      </w:r>
      <w:r>
        <w:t xml:space="preserve"> nicht überliefert </w:t>
      </w:r>
    </w:p>
    <w:p>
      <w:pPr>
        <w:pStyle w:val="kommentar"/>
      </w:pPr>
      <w:r>
        <w:rPr>
          <w:b/>
          <w:sz w:val="16"/>
        </w:rPr>
        <w:t>111/16</w:t>
      </w:r>
      <w:r>
        <w:t xml:space="preserve"> Oest, </w:t>
      </w:r>
      <w:r>
        <w:rPr>
          <w:i/>
        </w:rPr>
        <w:t>Schlüsse eines Materialisten</w:t>
      </w:r>
      <w:r>
        <w:t xml:space="preserve">, HKB 44 (I  112/1), HKB 58 (I  143/3), HKB 60 (I  149/30) </w:t>
      </w:r>
    </w:p>
    <w:p>
      <w:pPr>
        <w:pStyle w:val="kommentar"/>
      </w:pPr>
      <w:r>
        <w:rPr>
          <w:b/>
          <w:sz w:val="16"/>
        </w:rPr>
        <w:t>111/20</w:t>
      </w:r>
      <w:r>
        <w:t xml:space="preserve"> </w:t>
      </w:r>
      <w:r>
        <w:rPr>
          <w:rFonts w:ascii="Linux Libertine G" w:hAnsi="Linux Libertine G" w:cs="Linux Libertine G"/>
        </w:rPr>
        <w:t>Predigt]</w:t>
      </w:r>
      <w:r>
        <w:t xml:space="preserve"> wohl ein Brief mit Ermahnungen </w:t>
      </w:r>
    </w:p>
    <w:p>
      <w:pPr>
        <w:pStyle w:val="kommentar"/>
      </w:pPr>
      <w:r>
        <w:rPr>
          <w:b/>
          <w:sz w:val="16"/>
        </w:rPr>
        <w:t>111/22</w:t>
      </w:r>
      <w:r>
        <w:t xml:space="preserve"> </w:t>
      </w:r>
      <w:r>
        <w:rPr>
          <w:rFonts w:ascii="Linux Libertine G" w:hAnsi="Linux Libertine G" w:cs="Linux Libertine G"/>
        </w:rPr>
        <w:t>Postille]</w:t>
      </w:r>
      <w:r>
        <w:t xml:space="preserve"> Sammlung von Predigten </w:t>
      </w:r>
    </w:p>
    <w:p>
      <w:pPr>
        <w:pStyle w:val="kommentar"/>
      </w:pPr>
      <w:r>
        <w:rPr>
          <w:b/>
          <w:sz w:val="16"/>
        </w:rPr>
        <w:t>111/24</w:t>
      </w:r>
      <w:r>
        <w:t xml:space="preserve"> </w:t>
      </w:r>
      <w:r>
        <w:rPr>
          <w:rFonts w:ascii="Linux Libertine G" w:hAnsi="Linux Libertine G" w:cs="Linux Libertine G"/>
        </w:rPr>
        <w:t>gebeten]</w:t>
      </w:r>
      <w:r>
        <w:t xml:space="preserve"> vll. von Hs. Vater </w:t>
      </w:r>
    </w:p>
    <w:p>
      <w:pPr>
        <w:pStyle w:val="kommentar"/>
      </w:pPr>
      <w:r>
        <w:rPr>
          <w:b/>
          <w:sz w:val="16"/>
        </w:rPr>
        <w:t>111/25</w:t>
      </w:r>
      <w:r>
        <w:t xml:space="preserve"> </w:t>
      </w:r>
      <w:r>
        <w:rPr>
          <w:rFonts w:ascii="Linux Libertine G" w:hAnsi="Linux Libertine G" w:cs="Linux Libertine G"/>
        </w:rPr>
        <w:t>Bruder]</w:t>
      </w:r>
      <w:r>
        <w:t xml:space="preserve"> Johann Ehregott Friedrich Lindner </w:t>
      </w:r>
    </w:p>
    <w:p>
      <w:pPr>
        <w:pStyle w:val="kommentar"/>
      </w:pPr>
      <w:r>
        <w:rPr>
          <w:b/>
          <w:sz w:val="16"/>
        </w:rPr>
        <w:t>111/29</w:t>
      </w:r>
      <w:r>
        <w:t xml:space="preserve"> Marianne Lindner </w:t>
      </w:r>
    </w:p>
    <w:p>
      <w:pPr>
        <w:pStyle w:val="kommentar"/>
      </w:pPr>
      <w:r>
        <w:rPr>
          <w:b/>
          <w:sz w:val="16"/>
        </w:rPr>
        <w:t>111/34</w:t>
      </w:r>
      <w:r>
        <w:t xml:space="preserve"> Naumann (Hg.), </w:t>
      </w:r>
      <w:r>
        <w:rPr>
          <w:i/>
        </w:rPr>
        <w:t>Der Vernünftler</w:t>
      </w:r>
      <w:r>
        <w:t xml:space="preserve"> </w:t>
      </w:r>
    </w:p>
    <w:p>
      <w:pPr>
        <w:pStyle w:val="kommentar"/>
      </w:pPr>
      <w:r>
        <w:rPr>
          <w:b/>
          <w:sz w:val="16"/>
        </w:rPr>
        <w:t>112/1</w:t>
      </w:r>
      <w:r>
        <w:t xml:space="preserve"> Oest, </w:t>
      </w:r>
      <w:r>
        <w:rPr>
          <w:i/>
        </w:rPr>
        <w:t>Schlüsse eines Materialisten</w:t>
      </w:r>
      <w:r>
        <w:t xml:space="preserve">, vgl. HKB 44 (I  111/16), HKB 58 (I  143/3), HKB 60 (I  149/30) </w:t>
      </w:r>
    </w:p>
    <w:p>
      <w:pPr>
        <w:pStyle w:val="kommentar"/>
      </w:pPr>
      <w:r>
        <w:rPr>
          <w:b/>
          <w:sz w:val="16"/>
        </w:rPr>
        <w:t>112/3</w:t>
      </w:r>
      <w:r>
        <w:t xml:space="preserve"> </w:t>
      </w:r>
      <w:r>
        <w:rPr>
          <w:rFonts w:ascii="Linux Libertine G" w:hAnsi="Linux Libertine G" w:cs="Linux Libertine G"/>
        </w:rPr>
        <w:t>Todten Gespräch]</w:t>
      </w:r>
      <w:r>
        <w:t xml:space="preserve"> Oest, </w:t>
      </w:r>
      <w:r>
        <w:rPr>
          <w:i/>
        </w:rPr>
        <w:t>Das Siechbett</w:t>
      </w:r>
      <w:r>
        <w:t xml:space="preserve"> </w:t>
      </w:r>
    </w:p>
    <w:p>
      <w:pPr>
        <w:pStyle w:val="kommentar"/>
      </w:pPr>
      <w:r>
        <w:rPr>
          <w:b/>
          <w:sz w:val="16"/>
        </w:rPr>
        <w:t>112/5</w:t>
      </w:r>
      <w:r>
        <w:t xml:space="preserve"> vll. Diog. Laert. 2,5,22: »Was ich davon verstanden habe, zeugt von hohem Geist; und, wie ich glaube, auch was ich nicht </w:t>
      </w:r>
      <w:r>
        <w:t xml:space="preserve">verstanden habe; nur bedarf es dazu eines delischen Tauchers.« </w:t>
      </w:r>
    </w:p>
    <w:p>
      <w:pPr>
        <w:pStyle w:val="kommentar"/>
      </w:pPr>
      <w:r>
        <w:rPr>
          <w:b/>
          <w:sz w:val="16"/>
        </w:rPr>
        <w:t>112/6</w:t>
      </w:r>
      <w:r>
        <w:t xml:space="preserve"> Laurent Angliviel de la Beaumelle </w:t>
      </w:r>
    </w:p>
    <w:p>
      <w:pPr>
        <w:pStyle w:val="kommentar"/>
      </w:pPr>
      <w:r>
        <w:rPr>
          <w:b/>
          <w:sz w:val="16"/>
        </w:rPr>
        <w:t>112/9</w:t>
      </w:r>
      <w:r>
        <w:t xml:space="preserve"> Humphry Ditton, dessen Thesen in Oest, </w:t>
      </w:r>
      <w:r>
        <w:rPr>
          <w:i/>
        </w:rPr>
        <w:t>Schlüsse eines Materialisten</w:t>
      </w:r>
      <w:r>
        <w:t xml:space="preserve"> diskutiert werden. </w:t>
      </w:r>
    </w:p>
    <w:p>
      <w:pPr>
        <w:pStyle w:val="kommentar"/>
      </w:pPr>
      <w:r>
        <w:rPr>
          <w:b/>
          <w:sz w:val="16"/>
        </w:rPr>
        <w:t>112/10</w:t>
      </w:r>
      <w:r>
        <w:t xml:space="preserve"> </w:t>
      </w:r>
      <w:r>
        <w:rPr>
          <w:rFonts w:ascii="Linux Libertine G" w:hAnsi="Linux Libertine G" w:cs="Linux Libertine G"/>
        </w:rPr>
        <w:t>Gedicht]</w:t>
      </w:r>
      <w:r>
        <w:t xml:space="preserve"> »Schreiben an Doris« in Oest, </w:t>
      </w:r>
      <w:r>
        <w:rPr>
          <w:i/>
        </w:rPr>
        <w:t>Schlüsse eines Materialisten</w:t>
      </w:r>
      <w:r>
        <w:t xml:space="preserve"> </w:t>
      </w:r>
    </w:p>
    <w:p>
      <w:pPr>
        <w:pStyle w:val="kommentar"/>
      </w:pPr>
      <w:r>
        <w:rPr>
          <w:b/>
          <w:sz w:val="16"/>
        </w:rPr>
        <w:t>112/12</w:t>
      </w:r>
      <w:r>
        <w:t xml:space="preserve"> </w:t>
      </w:r>
      <w:r>
        <w:rPr>
          <w:rFonts w:ascii="Linux Libertine G" w:hAnsi="Linux Libertine G" w:cs="Linux Libertine G"/>
        </w:rPr>
        <w:t>Bedlam]</w:t>
      </w:r>
      <w:r>
        <w:t xml:space="preserve"> Bethlem Royal Hospital, psychiatrische Klinik in London; in Hamann, </w:t>
      </w:r>
      <w:r>
        <w:rPr>
          <w:i/>
        </w:rPr>
        <w:t>Lettres néologiques</w:t>
      </w:r>
      <w:r>
        <w:t xml:space="preserve"> wird »Bedlam« als fingierter Druckort auf dem Titelblatt stehen. </w:t>
      </w:r>
    </w:p>
    <w:p>
      <w:pPr>
        <w:pStyle w:val="kommentar"/>
      </w:pPr>
      <w:r>
        <w:rPr>
          <w:b/>
          <w:sz w:val="16"/>
        </w:rPr>
        <w:t>112/18</w:t>
      </w:r>
      <w:r>
        <w:t xml:space="preserve"> Johann Christoph Berens </w:t>
      </w:r>
    </w:p>
    <w:p>
      <w:pPr>
        <w:pStyle w:val="kommentar"/>
      </w:pPr>
      <w:r>
        <w:rPr>
          <w:b/>
          <w:sz w:val="16"/>
        </w:rPr>
        <w:t>112/27</w:t>
      </w:r>
      <w:r>
        <w:t xml:space="preserve"> Naumann (Hg.), </w:t>
      </w:r>
      <w:r>
        <w:rPr>
          <w:i/>
        </w:rPr>
        <w:t>Der Vernünftler</w:t>
      </w:r>
      <w:r>
        <w:t xml:space="preserve"> </w:t>
      </w:r>
    </w:p>
    <w:p>
      <w:pPr>
        <w:pStyle w:val="kommentar"/>
      </w:pPr>
      <w:r>
        <w:rPr>
          <w:b/>
          <w:sz w:val="16"/>
        </w:rPr>
        <w:t>112/28</w:t>
      </w:r>
      <w:r>
        <w:t xml:space="preserve"> Für Johann Christoph Berens sollte Hamann wohl die Essays von Hume besorgen – HKB 52 (I  127/18). </w:t>
      </w:r>
    </w:p>
    <w:p>
      <w:pPr>
        <w:pStyle w:val="kommentar"/>
      </w:pPr>
      <w:r>
        <w:rPr>
          <w:b/>
          <w:sz w:val="16"/>
        </w:rPr>
        <w:t>113/4</w:t>
      </w:r>
      <w:r>
        <w:t xml:space="preserve"> </w:t>
      </w:r>
      <w:r>
        <w:rPr>
          <w:rFonts w:ascii="Linux Libertine G" w:hAnsi="Linux Libertine G" w:cs="Linux Libertine G"/>
        </w:rPr>
        <w:t>Einlage]</w:t>
      </w:r>
      <w:r>
        <w:t xml:space="preserve"> nicht überliefert </w:t>
      </w:r>
    </w:p>
    <w:p>
      <w:pPr>
        <w:pStyle w:val="kommentar"/>
        <w:sectPr>
          <w:type w:val="continuous"/>
          <w:pgSz w:w="12240" w:h="15840"/>
          <w:pgMar w:top="1416" w:right="1900" w:bottom="2132" w:left="1984" w:header="720" w:footer="1417" w:gutter="0"/>
          <w:cols w:num="2" w:space="560"/>
        </w:sectPr>
      </w:pPr>
      <w:r>
        <w:rPr>
          <w:b/>
          <w:sz w:val="16"/>
        </w:rPr>
        <w:t>113/4</w:t>
      </w:r>
      <w:r>
        <w:t xml:space="preserve"> </w:t>
      </w:r>
      <w:r>
        <w:rPr>
          <w:rFonts w:ascii="Linux Libertine G" w:hAnsi="Linux Libertine G" w:cs="Linux Libertine G"/>
        </w:rPr>
        <w:t>Baßa]</w:t>
      </w:r>
      <w:r>
        <w:t xml:space="preserve"> George Bassa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44 (I 111‒113)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ABE68-8E34-4C5D-9B79-66DE77FC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5568</Characters>
  <Application>Microsoft Office Word</Application>
  <DocSecurity>0</DocSecurity>
  <Lines>46</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2022-01-27T19:17:00Z</dcterms:created>
  <dcterms:modified xsi:type="dcterms:W3CDTF">2022-01-27T19:17:00Z</dcterms:modified>
</cp:coreProperties>
</file>