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5c14906175848b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114‒117</w:t>
      </w:r>
      <w:r>
        <w:br/>
      </w:r>
    </w:p>
    <w:p>
      <w:pPr>
        <w:pStyle w:val="linksbündig"/>
      </w:pPr>
      <w:r>
        <w:rPr>
          <w:sz w:val="32"/>
          <w:b w:val="true"/>
        </w:rPr>
        <w:t>46</w:t>
      </w:r>
    </w:p>
    <w:p>
      <w:pPr>
        <w:pStyle w:val="linksbündig"/>
      </w:pPr>
      <w:r>
        <w:rPr>
          <w:b w:val="true"/>
        </w:rPr>
        <w:t>Grünhof, 15. Juni 1755</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114, 32</w:t>
      </w:r>
    </w:p>
    <w:p>
      <w:pPr>
        <w:pStyle w:val="stumpf"/>
      </w:pPr>
      <w:r>
        <w:rPr/>
        <w:t xml:space="preserve">Herzlich geliebtester Freund, </w:t>
      </w:r>
    </w:p>
    <w:p>
      <w:pPr>
        <w:pStyle w:val="stumpf"/>
      </w:pPr>
      <w:r>
        <w:rPr/>
        <w:t xml:space="preserve">Ich habe Ihren Brief in der Nacht, da ich kurz ins Bett gestiegen war, mit </w:t>
      </w:r>
    </w:p>
    <w:p>
      <w:pPr>
        <w:pStyle w:val="stumpf"/>
      </w:pPr>
      <w:r>
        <w:rPr/>
        <w:t xml:space="preserve">vielem Vergnügen gestern gelesen. Sie haben mir nichts geschrieben von dem </w:t>
      </w:r>
    </w:p>
    <w:p>
      <w:pPr>
        <w:framePr w:w="1000" w:hSpace="420" w:wrap="around" w:hAnchor="page" w:vAnchor="text" w:xAlign="left" w:y="0"/>
        <w:keepNext w:val="true"/>
        <w:pStyle w:val="zeilenzählung"/>
      </w:pPr>
      <w:r>
        <w:rPr>
          <w:sz w:val="12"/>
        </w:rPr>
        <w:t>35</w:t>
      </w:r>
    </w:p>
    <w:p>
      <w:pPr>
        <w:pStyle w:val="stumpf"/>
      </w:pPr>
      <w:r>
        <w:rPr/>
        <w:t xml:space="preserve">meinigen, den Sie bey Anwesenheit Ihres HE. Bruders vermuthl. erhalten </w:t>
      </w:r>
    </w:p>
    <w:p>
      <w:pPr>
        <w:framePr w:w="1000" w:hSpace="420" w:wrap="around" w:hAnchor="page" w:vAnchor="text" w:xAlign="left" w:y="0"/>
        <w:keepNext w:val="true"/>
        <w:pStyle w:val="seitenzählung"/>
      </w:pPr>
      <w:r>
        <w:rPr>
          <w:sz w:val="12"/>
          <w:b w:val="true"/>
        </w:rPr>
        <w:t>S. 115</w:t>
      </w:r>
      <w:r>
        <w:rPr/>
        <w:t xml:space="preserve"> </w:t>
      </w:r>
    </w:p>
    <w:p>
      <w:pPr>
        <w:pStyle w:val="stumpf"/>
      </w:pPr>
      <w:r>
        <w:rPr/>
        <w:t xml:space="preserve">haben müßen. Ich habe selbigen in der grösten Eilfertigkeit, weil mein </w:t>
      </w:r>
    </w:p>
    <w:p>
      <w:pPr>
        <w:pStyle w:val="stumpf"/>
      </w:pPr>
      <w:r>
        <w:rPr/>
        <w:t xml:space="preserve">Nachbar der junge Pastor bey mir war, v Unordnung ablaßen müßen. Er war </w:t>
      </w:r>
    </w:p>
    <w:p>
      <w:pPr>
        <w:pStyle w:val="stumpf"/>
      </w:pPr>
      <w:r>
        <w:rPr/>
        <w:t xml:space="preserve">theils in vielen Stücken vertraulich in Ansehung der Ihnen aufgetragenen </w:t>
      </w:r>
    </w:p>
    <w:p>
      <w:pPr>
        <w:pStyle w:val="stumpf"/>
      </w:pPr>
      <w:r>
        <w:rPr>
          <w:rFonts w:ascii="Linux Biolinum" w:hAnsi="Linux Biolinum" w:cs="Linux Biolinum"/>
        </w:rPr>
        <w:t xml:space="preserve">Commission</w:t>
      </w:r>
      <w:r>
        <w:rPr/>
        <w:t xml:space="preserve"> v des vorgeschlagenen HE. Ruhig theils verdrüßl. geschrieben. </w:t>
      </w:r>
    </w:p>
    <w:p>
      <w:pPr>
        <w:framePr w:w="1000" w:hSpace="420" w:wrap="around" w:hAnchor="page" w:vAnchor="text" w:xAlign="left" w:y="0"/>
        <w:keepNext w:val="true"/>
        <w:pStyle w:val="zeilenzählung"/>
      </w:pPr>
      <w:r>
        <w:rPr>
          <w:sz w:val="12"/>
        </w:rPr>
        <w:t>5</w:t>
      </w:r>
    </w:p>
    <w:p>
      <w:pPr>
        <w:pStyle w:val="stumpf"/>
      </w:pPr>
      <w:r>
        <w:rPr/>
        <w:t xml:space="preserve">Es ist mir viel daran gelegen zu wißen, ob Sie ihn erhalten haben; v. </w:t>
      </w:r>
      <w:r>
        <w:rPr>
          <w:strike w:val="true"/>
        </w:rPr>
        <w:t xml:space="preserve">im</w:t>
      </w:r>
      <w:r>
        <w:rPr/>
        <w:t xml:space="preserve"> </w:t>
      </w:r>
    </w:p>
    <w:p>
      <w:pPr>
        <w:pStyle w:val="stumpf"/>
      </w:pPr>
      <w:r>
        <w:rPr/>
        <w:t xml:space="preserve">das Gegentheil sehr unangenehm. Sie sollen niedergeschlagen seyn ohne zu </w:t>
      </w:r>
    </w:p>
    <w:p>
      <w:pPr>
        <w:pStyle w:val="stumpf"/>
      </w:pPr>
      <w:r>
        <w:rPr/>
        <w:t xml:space="preserve">wißen warum? Diese Nachricht hat mich selbst dazu gemacht. Ich hoffe doch </w:t>
      </w:r>
    </w:p>
    <w:p>
      <w:pPr>
        <w:pStyle w:val="stumpf"/>
      </w:pPr>
      <w:r>
        <w:rPr/>
        <w:t xml:space="preserve">nicht, daß wegen des Anfanges Ihrer Haushaltung meine Ankunfft auch </w:t>
      </w:r>
    </w:p>
    <w:p>
      <w:pPr>
        <w:pStyle w:val="stumpf"/>
      </w:pPr>
      <w:r>
        <w:rPr/>
        <w:t xml:space="preserve">einige Sorgen machen möchte. Wenn ich Ihren Brief überlese, so scheint es </w:t>
      </w:r>
    </w:p>
    <w:p>
      <w:pPr>
        <w:framePr w:w="1000" w:hSpace="420" w:wrap="around" w:hAnchor="page" w:vAnchor="text" w:xAlign="left" w:y="0"/>
        <w:keepNext w:val="true"/>
        <w:pStyle w:val="zeilenzählung"/>
      </w:pPr>
      <w:r>
        <w:rPr>
          <w:sz w:val="12"/>
        </w:rPr>
        <w:t>10</w:t>
      </w:r>
    </w:p>
    <w:p>
      <w:pPr>
        <w:pStyle w:val="stumpf"/>
      </w:pPr>
      <w:r>
        <w:rPr/>
        <w:t xml:space="preserve">Sie haben meinen letzten nicht erhalten. Ich hatte Ihnen die Mühe nach </w:t>
      </w:r>
    </w:p>
    <w:p>
      <w:pPr>
        <w:pStyle w:val="stumpf"/>
      </w:pPr>
      <w:r>
        <w:rPr/>
        <w:t xml:space="preserve">Kgsb. deswegen zu schreiben Ihnen darinn wiederrathen; v Sie scheinen </w:t>
      </w:r>
    </w:p>
    <w:p>
      <w:pPr>
        <w:pStyle w:val="stumpf"/>
      </w:pPr>
      <w:r>
        <w:rPr/>
        <w:t xml:space="preserve">davon nichts zu wißen. Ich weiß nicht warum HE. L. nicht bey Ihnen gewesen. </w:t>
      </w:r>
    </w:p>
    <w:p>
      <w:pPr>
        <w:pStyle w:val="stumpf"/>
      </w:pPr>
      <w:r>
        <w:rPr/>
        <w:t xml:space="preserve">Man wartet hier auch mit äußerstem Verlangen auf ihn. Sie können sich </w:t>
      </w:r>
    </w:p>
    <w:p>
      <w:pPr>
        <w:pStyle w:val="stumpf"/>
      </w:pPr>
      <w:r>
        <w:rPr/>
        <w:t xml:space="preserve">nicht vorstellen wie sehr ich meinen ehrl. Baßa vermiße. Ich würde sonst schon </w:t>
      </w:r>
    </w:p>
    <w:p>
      <w:pPr>
        <w:framePr w:w="1000" w:hSpace="420" w:wrap="around" w:hAnchor="page" w:vAnchor="text" w:xAlign="left" w:y="0"/>
        <w:keepNext w:val="true"/>
        <w:pStyle w:val="zeilenzählung"/>
      </w:pPr>
      <w:r>
        <w:rPr>
          <w:sz w:val="12"/>
        </w:rPr>
        <w:t>15</w:t>
      </w:r>
    </w:p>
    <w:p>
      <w:pPr>
        <w:pStyle w:val="stumpf"/>
      </w:pPr>
      <w:r>
        <w:rPr/>
        <w:t xml:space="preserve">eingepackt haben v noch einmal so vergnügt v. ruhig jetzt leben. Die Zeit wird </w:t>
      </w:r>
    </w:p>
    <w:p>
      <w:pPr>
        <w:pStyle w:val="stumpf"/>
      </w:pPr>
      <w:r>
        <w:rPr/>
        <w:t xml:space="preserve">mir unerhört v. unerlaubt lang. Ich weiß sie mir mit keinem andern als mit </w:t>
      </w:r>
    </w:p>
    <w:p>
      <w:pPr>
        <w:pStyle w:val="stumpf"/>
      </w:pPr>
      <w:r>
        <w:rPr/>
        <w:t xml:space="preserve">ihm zu vertreiben. Man geht heute unvermuthet nach Mietau um einem </w:t>
      </w:r>
    </w:p>
    <w:p>
      <w:pPr>
        <w:pStyle w:val="stumpf"/>
      </w:pPr>
      <w:r>
        <w:rPr/>
        <w:t xml:space="preserve">angekommnen Großen seine Aufwartung zu machen. Ich habe 2 Ihrer Briefe </w:t>
      </w:r>
    </w:p>
    <w:p>
      <w:pPr>
        <w:pStyle w:val="stumpf"/>
      </w:pPr>
      <w:r>
        <w:rPr>
          <w:strike w:val="true"/>
        </w:rPr>
        <w:t xml:space="preserve">nach</w:t>
      </w:r>
      <w:r>
        <w:rPr/>
        <w:t xml:space="preserve"> zu Ihrem HE. B. geschickt. Der eine war an ihn. Auf dem andern soll </w:t>
      </w:r>
    </w:p>
    <w:p>
      <w:pPr>
        <w:framePr w:w="1000" w:hSpace="420" w:wrap="around" w:hAnchor="page" w:vAnchor="text" w:xAlign="left" w:y="0"/>
        <w:keepNext w:val="true"/>
        <w:pStyle w:val="zeilenzählung"/>
      </w:pPr>
      <w:r>
        <w:rPr>
          <w:sz w:val="12"/>
        </w:rPr>
        <w:t>20</w:t>
      </w:r>
    </w:p>
    <w:p>
      <w:pPr>
        <w:pStyle w:val="stumpf"/>
      </w:pPr>
      <w:r>
        <w:rPr/>
        <w:t xml:space="preserve">er ein </w:t>
      </w:r>
      <w:r>
        <w:rPr/>
        <w:t xml:space="preserve">and</w:t>
      </w:r>
      <w:r>
        <w:rPr/>
        <w:t xml:space="preserve"> </w:t>
      </w:r>
      <w:r>
        <w:rPr>
          <w:rFonts w:ascii="Linux Biolinum" w:hAnsi="Linux Biolinum" w:cs="Linux Biolinum"/>
        </w:rPr>
        <w:t xml:space="preserve">Couv.</w:t>
      </w:r>
      <w:r>
        <w:rPr/>
        <w:t xml:space="preserve"> machen. Ich habe dies für nöthig v. beßer gehalten; </w:t>
      </w:r>
    </w:p>
    <w:p>
      <w:pPr>
        <w:pStyle w:val="stumpf"/>
      </w:pPr>
      <w:r>
        <w:rPr/>
        <w:t xml:space="preserve">besonders wegen der Versetzungen von ein paar Worte, die man vielleicht unrecht </w:t>
      </w:r>
    </w:p>
    <w:p>
      <w:pPr>
        <w:pStyle w:val="stumpf"/>
      </w:pPr>
      <w:r>
        <w:rPr/>
        <w:t xml:space="preserve">auslegen könnte. Man schreibt nicht </w:t>
      </w:r>
      <w:r>
        <w:rPr>
          <w:rFonts w:ascii="Linux Biolinum" w:hAnsi="Linux Biolinum" w:cs="Linux Biolinum"/>
        </w:rPr>
        <w:t xml:space="preserve">M. G.</w:t>
      </w:r>
      <w:r>
        <w:rPr/>
        <w:t xml:space="preserve"> sondern </w:t>
      </w:r>
      <w:r>
        <w:rPr>
          <w:rFonts w:ascii="Linux Biolinum" w:hAnsi="Linux Biolinum" w:cs="Linux Biolinum"/>
        </w:rPr>
        <w:t xml:space="preserve">General-Major aux armées </w:t>
      </w:r>
    </w:p>
    <w:p>
      <w:pPr>
        <w:pStyle w:val="stumpf"/>
      </w:pPr>
      <w:r>
        <w:rPr>
          <w:rFonts w:ascii="Linux Biolinum" w:hAnsi="Linux Biolinum" w:cs="Linux Biolinum"/>
        </w:rPr>
        <w:t xml:space="preserve">de S. M. l’Imp. de toutes les Russies, Cheval. de l’Ordre de Ste Anne, </w:t>
      </w:r>
    </w:p>
    <w:p>
      <w:pPr>
        <w:pStyle w:val="stumpf"/>
      </w:pPr>
      <w:r>
        <w:rPr>
          <w:rFonts w:ascii="Linux Biolinum" w:hAnsi="Linux Biolinum" w:cs="Linux Biolinum"/>
        </w:rPr>
        <w:t xml:space="preserve">Seigneur de ses terres a Grunhof.</w:t>
      </w:r>
      <w:r>
        <w:rPr/>
        <w:t xml:space="preserve"> Dies ist ein </w:t>
      </w:r>
      <w:r>
        <w:rPr>
          <w:rFonts w:ascii="Linux Biolinum" w:hAnsi="Linux Biolinum" w:cs="Linux Biolinum"/>
        </w:rPr>
        <w:t xml:space="preserve">Arrende</w:t>
      </w:r>
      <w:r>
        <w:rPr/>
        <w:t xml:space="preserve"> Amt v. kein erbl. Gut. </w:t>
      </w:r>
    </w:p>
    <w:p>
      <w:pPr>
        <w:framePr w:w="1000" w:hSpace="420" w:wrap="around" w:hAnchor="page" w:vAnchor="text" w:xAlign="left" w:y="0"/>
        <w:keepNext w:val="true"/>
        <w:pStyle w:val="zeilenzählung"/>
      </w:pPr>
      <w:r>
        <w:rPr>
          <w:sz w:val="12"/>
        </w:rPr>
        <w:t>25</w:t>
      </w:r>
    </w:p>
    <w:p>
      <w:pPr>
        <w:pStyle w:val="stumpf"/>
      </w:pPr>
      <w:r>
        <w:rPr/>
        <w:t xml:space="preserve">Da haben Sie zugl. den ganzen Titel auf künftigen Fall. Vorige Woche habe </w:t>
      </w:r>
    </w:p>
    <w:p>
      <w:pPr>
        <w:pStyle w:val="stumpf"/>
      </w:pPr>
      <w:r>
        <w:rPr/>
        <w:t xml:space="preserve">hier auch einen Hofmeister kennen gelernt, der auf Brodt ausgieng. Ich hatt </w:t>
      </w:r>
    </w:p>
    <w:p>
      <w:pPr>
        <w:pStyle w:val="stumpf"/>
      </w:pPr>
      <w:r>
        <w:rPr/>
        <w:t xml:space="preserve">ihn Lust hier vorzuschlagen, weil ich ihn im Pastorat antraf. Er war den </w:t>
      </w:r>
    </w:p>
    <w:p>
      <w:pPr>
        <w:pStyle w:val="stumpf"/>
      </w:pPr>
      <w:r>
        <w:rPr/>
        <w:t xml:space="preserve">andern Morgen aber durch priesterl. Barmherzigkeit schon weiter gebracht, </w:t>
      </w:r>
    </w:p>
    <w:p>
      <w:pPr>
        <w:pStyle w:val="stumpf"/>
      </w:pPr>
      <w:r>
        <w:rPr/>
        <w:t xml:space="preserve">wie er </w:t>
      </w:r>
      <w:r>
        <w:rPr>
          <w:strike w:val="true"/>
        </w:rPr>
        <w:t xml:space="preserve">mit</w:t>
      </w:r>
      <w:r>
        <w:rPr/>
        <w:t xml:space="preserve"> daselbst angekommen war, um sich an einem Ort anzubieten </w:t>
      </w:r>
    </w:p>
    <w:p>
      <w:pPr>
        <w:framePr w:w="1000" w:hSpace="420" w:wrap="around" w:hAnchor="page" w:vAnchor="text" w:xAlign="left" w:y="0"/>
        <w:keepNext w:val="true"/>
        <w:pStyle w:val="zeilenzählung"/>
      </w:pPr>
      <w:r>
        <w:rPr>
          <w:sz w:val="12"/>
        </w:rPr>
        <w:t>30</w:t>
      </w:r>
    </w:p>
    <w:p>
      <w:pPr>
        <w:pStyle w:val="stumpf"/>
      </w:pPr>
      <w:r>
        <w:rPr/>
        <w:t xml:space="preserve">wo er von einer </w:t>
      </w:r>
      <w:r>
        <w:rPr>
          <w:rFonts w:ascii="Linux Biolinum" w:hAnsi="Linux Biolinum" w:cs="Linux Biolinum"/>
        </w:rPr>
        <w:t xml:space="preserve">Vacantz</w:t>
      </w:r>
      <w:r>
        <w:rPr/>
        <w:t xml:space="preserve"> gehört. Ein Schlesier, hieß </w:t>
      </w:r>
      <w:r>
        <w:rPr>
          <w:rFonts w:ascii="Linux Biolinum" w:hAnsi="Linux Biolinum" w:cs="Linux Biolinum"/>
        </w:rPr>
        <w:t xml:space="preserve">Blasche,</w:t>
      </w:r>
      <w:r>
        <w:rPr/>
        <w:t xml:space="preserve"> s. Bruder ist M. </w:t>
      </w:r>
    </w:p>
    <w:p>
      <w:pPr>
        <w:pStyle w:val="stumpf"/>
      </w:pPr>
      <w:r>
        <w:rPr/>
        <w:t xml:space="preserve">in Jena. Ein Idiot mit dem Ansehen eines reisenden Handwerksburschen, den </w:t>
      </w:r>
    </w:p>
    <w:p>
      <w:pPr>
        <w:pStyle w:val="stumpf"/>
      </w:pPr>
      <w:r>
        <w:rPr/>
        <w:t xml:space="preserve">ich gleichwol gern hier </w:t>
      </w:r>
      <w:r>
        <w:rPr>
          <w:rFonts w:ascii="Linux Biolinum" w:hAnsi="Linux Biolinum" w:cs="Linux Biolinum"/>
        </w:rPr>
        <w:t xml:space="preserve">praesenti</w:t>
      </w:r>
      <w:r>
        <w:rPr/>
        <w:t xml:space="preserve">rt hätte </w:t>
      </w:r>
      <w:r>
        <w:rPr>
          <w:strike w:val="true"/>
        </w:rPr>
        <w:t xml:space="preserve">Ihnen</w:t>
      </w:r>
      <w:r>
        <w:rPr/>
        <w:t xml:space="preserve"> Sie diejenige kennen zu </w:t>
      </w:r>
    </w:p>
    <w:p>
      <w:pPr>
        <w:pStyle w:val="stumpf"/>
      </w:pPr>
      <w:r>
        <w:rPr/>
        <w:t xml:space="preserve">le</w:t>
      </w:r>
      <w:r>
        <w:rPr>
          <w:strike w:val="true"/>
        </w:rPr>
        <w:t xml:space="preserve">rn</w:t>
      </w:r>
      <w:r>
        <w:rPr/>
        <w:t xml:space="preserve">hren, die Ihre ergebenste Dienste aufdringen. HE. Ruhig soll gestört </w:t>
      </w:r>
    </w:p>
    <w:p>
      <w:pPr>
        <w:pStyle w:val="stumpf"/>
      </w:pPr>
      <w:r>
        <w:rPr/>
        <w:t xml:space="preserve">seyn v seine wunderl. selbst bisweilen blasphemische Grillen nicht an sich </w:t>
      </w:r>
    </w:p>
    <w:p>
      <w:pPr>
        <w:framePr w:w="1000" w:hSpace="420" w:wrap="around" w:hAnchor="page" w:vAnchor="text" w:xAlign="left" w:y="0"/>
        <w:keepNext w:val="true"/>
        <w:pStyle w:val="zeilenzählung"/>
      </w:pPr>
      <w:r>
        <w:rPr>
          <w:sz w:val="12"/>
        </w:rPr>
        <w:t>35</w:t>
      </w:r>
    </w:p>
    <w:p>
      <w:pPr>
        <w:pStyle w:val="stumpf"/>
      </w:pPr>
      <w:r>
        <w:rPr/>
        <w:t xml:space="preserve">halten können in seinen bösen Stunden. Sonst wäre er gut, wenn dies nicht </w:t>
      </w:r>
    </w:p>
    <w:p>
      <w:pPr>
        <w:pStyle w:val="stumpf"/>
      </w:pPr>
      <w:r>
        <w:rPr/>
        <w:t xml:space="preserve">wahr wäre. Ein Herrenhuter </w:t>
      </w:r>
      <w:r>
        <w:rPr>
          <w:strike w:val="true"/>
        </w:rPr>
        <w:t xml:space="preserve">s</w:t>
      </w:r>
      <w:r>
        <w:rPr/>
        <w:t xml:space="preserve"> mag er seyn, nur kein Mißionair seiner </w:t>
      </w:r>
    </w:p>
    <w:p>
      <w:pPr>
        <w:pStyle w:val="stumpf"/>
      </w:pPr>
      <w:r>
        <w:rPr/>
        <w:t xml:space="preserve">Brüderschaft. In meinem letzten habe mehr von ihm geschrieben. </w:t>
      </w:r>
    </w:p>
    <w:p>
      <w:pPr>
        <w:framePr w:w="1000" w:hSpace="420" w:wrap="around" w:hAnchor="page" w:vAnchor="text" w:xAlign="left" w:y="0"/>
        <w:keepNext w:val="true"/>
        <w:pStyle w:val="seitenzählung"/>
      </w:pPr>
      <w:r>
        <w:rPr>
          <w:sz w:val="12"/>
          <w:b w:val="true"/>
        </w:rPr>
        <w:t>S. 116</w:t>
      </w:r>
      <w:r>
        <w:rPr/>
        <w:t xml:space="preserve"> </w:t>
      </w:r>
    </w:p>
    <w:p>
      <w:pPr>
        <w:pStyle w:val="einzug"/>
      </w:pPr>
      <w:r>
        <w:rPr/>
        <w:t xml:space="preserve">Meine Abreise ist auf alt Joh. festgesetzt. Die Gelegenheit ist alsdann gar </w:t>
      </w:r>
    </w:p>
    <w:p>
      <w:pPr>
        <w:pStyle w:val="stumpf"/>
      </w:pPr>
      <w:r>
        <w:rPr/>
        <w:t xml:space="preserve">zu beqvem für mich. Ich hoffe alsdann ganz gewiß bey Ihnen zu seyn. Tage </w:t>
      </w:r>
    </w:p>
    <w:p>
      <w:pPr>
        <w:pStyle w:val="stumpf"/>
      </w:pPr>
      <w:r>
        <w:rPr/>
        <w:t xml:space="preserve">v. Stunden werden mir länger als einem Liebhaber oder einer Braut oder </w:t>
      </w:r>
    </w:p>
    <w:p>
      <w:pPr>
        <w:pStyle w:val="stumpf"/>
      </w:pPr>
      <w:r>
        <w:rPr/>
        <w:t xml:space="preserve">einem jungen Mann, der auf die 6 Wochen sr. lieben Frau rechnet v rechnen </w:t>
      </w:r>
    </w:p>
    <w:p>
      <w:pPr>
        <w:framePr w:w="1000" w:hSpace="420" w:wrap="around" w:hAnchor="page" w:vAnchor="text" w:xAlign="left" w:y="0"/>
        <w:keepNext w:val="true"/>
        <w:pStyle w:val="zeilenzählung"/>
      </w:pPr>
      <w:r>
        <w:rPr>
          <w:sz w:val="12"/>
        </w:rPr>
        <w:t>5</w:t>
      </w:r>
    </w:p>
    <w:p>
      <w:pPr>
        <w:pStyle w:val="stumpf"/>
      </w:pPr>
      <w:r>
        <w:rPr/>
        <w:t xml:space="preserve">läst. Hier sollt ich geschwind abbrechen v mich nach meiner zärtl. Pflegmutter </w:t>
      </w:r>
    </w:p>
    <w:p>
      <w:pPr>
        <w:pStyle w:val="stumpf"/>
      </w:pPr>
      <w:r>
        <w:rPr/>
        <w:t xml:space="preserve">erkundigen, von deren Gesundheit Sie mir nichts gemeldet haben. Ich will </w:t>
      </w:r>
    </w:p>
    <w:p>
      <w:pPr>
        <w:pStyle w:val="stumpf"/>
      </w:pPr>
      <w:r>
        <w:rPr/>
        <w:t xml:space="preserve">aber erst ausreden v denn gl. darauf kommen. M. Hase, der junge HE v. </w:t>
      </w:r>
    </w:p>
    <w:p>
      <w:pPr>
        <w:pStyle w:val="stumpf"/>
      </w:pPr>
      <w:r>
        <w:rPr/>
        <w:t xml:space="preserve">Buttlar; der junge Pastor; zu denen fehlt der 4 Mann v der soll v will </w:t>
      </w:r>
      <w:r>
        <w:rPr>
          <w:strike w:val="true"/>
        </w:rPr>
        <w:t xml:space="preserve">I</w:t>
      </w:r>
      <w:r>
        <w:rPr/>
        <w:t xml:space="preserve"> ich </w:t>
      </w:r>
    </w:p>
    <w:p>
      <w:pPr>
        <w:pStyle w:val="stumpf"/>
      </w:pPr>
      <w:r>
        <w:rPr/>
        <w:t xml:space="preserve">seyn. Sie werden gewiß dem ersten so gut werden als ich es ihm bin v. als </w:t>
      </w:r>
    </w:p>
    <w:p>
      <w:pPr>
        <w:framePr w:w="1000" w:hSpace="420" w:wrap="around" w:hAnchor="page" w:vAnchor="text" w:xAlign="left" w:y="0"/>
        <w:keepNext w:val="true"/>
        <w:pStyle w:val="zeilenzählung"/>
      </w:pPr>
      <w:r>
        <w:rPr>
          <w:sz w:val="12"/>
        </w:rPr>
        <w:t>10</w:t>
      </w:r>
    </w:p>
    <w:p>
      <w:pPr>
        <w:pStyle w:val="stumpf"/>
      </w:pPr>
      <w:r>
        <w:rPr/>
        <w:t xml:space="preserve">er </w:t>
      </w:r>
      <w:r>
        <w:rPr>
          <w:strike w:val="true"/>
        </w:rPr>
        <w:t xml:space="preserve">s</w:t>
      </w:r>
      <w:r>
        <w:rPr/>
        <w:t xml:space="preserve"> Sie schon hat. In deren Begleitung werde ich also Sie sehen v. wieder </w:t>
      </w:r>
    </w:p>
    <w:p>
      <w:pPr>
        <w:pStyle w:val="stumpf"/>
      </w:pPr>
      <w:r>
        <w:rPr/>
        <w:t xml:space="preserve">sehen können; wie jene Riga in meiner. </w:t>
      </w:r>
    </w:p>
    <w:p>
      <w:pPr>
        <w:pStyle w:val="einzug"/>
      </w:pPr>
      <w:r>
        <w:rPr/>
        <w:t xml:space="preserve">Was macht denn Ihre v. meine liebe Wirthinn? Wird Sie vergnügt leben </w:t>
      </w:r>
    </w:p>
    <w:p>
      <w:pPr>
        <w:pStyle w:val="stumpf"/>
      </w:pPr>
      <w:r>
        <w:rPr/>
        <w:t xml:space="preserve">können, wenn Sie es nicht sind. Wie glücklich will ich mich halten wenn mein </w:t>
      </w:r>
    </w:p>
    <w:p>
      <w:pPr>
        <w:pStyle w:val="stumpf"/>
      </w:pPr>
      <w:r>
        <w:rPr/>
        <w:t xml:space="preserve">Vergnügen was zu Ihrer Zufriedenheit beytragen kann. Ich küße Ihr </w:t>
      </w:r>
    </w:p>
    <w:p>
      <w:pPr>
        <w:framePr w:w="1000" w:hSpace="420" w:wrap="around" w:hAnchor="page" w:vAnchor="text" w:xAlign="left" w:y="0"/>
        <w:keepNext w:val="true"/>
        <w:pStyle w:val="zeilenzählung"/>
      </w:pPr>
      <w:r>
        <w:rPr>
          <w:sz w:val="12"/>
        </w:rPr>
        <w:t>15</w:t>
      </w:r>
    </w:p>
    <w:p>
      <w:pPr>
        <w:pStyle w:val="stumpf"/>
      </w:pPr>
      <w:r>
        <w:rPr/>
        <w:t xml:space="preserve">hundertmal die Hände – – </w:t>
      </w:r>
    </w:p>
    <w:p>
      <w:pPr>
        <w:pStyle w:val="einzug"/>
      </w:pPr>
      <w:r>
        <w:rPr/>
        <w:t xml:space="preserve">Diesen Augenblick bin durch Ihro Excell. gestört worden. Man wundert </w:t>
      </w:r>
    </w:p>
    <w:p>
      <w:pPr>
        <w:pStyle w:val="stumpf"/>
      </w:pPr>
      <w:r>
        <w:rPr/>
        <w:t xml:space="preserve">sich. Ich habe den Brief jetzt nicht abgeben können. Ich weiß jetzt den Knoten. </w:t>
      </w:r>
    </w:p>
    <w:p>
      <w:pPr>
        <w:pStyle w:val="stumpf"/>
      </w:pPr>
      <w:r>
        <w:rPr/>
        <w:t xml:space="preserve">Die Schuld liegt an… HE </w:t>
      </w:r>
      <w:r>
        <w:rPr>
          <w:rFonts w:ascii="Linux Biolinum" w:hAnsi="Linux Biolinum" w:cs="Linux Biolinum"/>
        </w:rPr>
        <w:t xml:space="preserve">Offic.</w:t>
      </w:r>
      <w:r>
        <w:rPr/>
        <w:t xml:space="preserve"> von </w:t>
      </w:r>
      <w:r>
        <w:rPr>
          <w:rFonts w:ascii="Linux Biolinum" w:hAnsi="Linux Biolinum" w:cs="Linux Biolinum"/>
        </w:rPr>
        <w:t xml:space="preserve">Ess.</w:t>
      </w:r>
      <w:r>
        <w:rPr/>
        <w:t xml:space="preserve"> v HE. </w:t>
      </w:r>
      <w:r>
        <w:rPr>
          <w:rFonts w:ascii="Linux Biolinum" w:hAnsi="Linux Biolinum" w:cs="Linux Biolinum"/>
        </w:rPr>
        <w:t xml:space="preserve">Huhn</w:t>
      </w:r>
      <w:r>
        <w:rPr/>
        <w:t xml:space="preserve"> haben einen andern </w:t>
      </w:r>
    </w:p>
    <w:p>
      <w:pPr>
        <w:pStyle w:val="stumpf"/>
      </w:pPr>
      <w:r>
        <w:rPr/>
        <w:t xml:space="preserve">in Vorschlag, der jetzt im Lande erwartet wird. Sehen Sie, daß Sie nicht </w:t>
      </w:r>
    </w:p>
    <w:p>
      <w:pPr>
        <w:framePr w:w="1000" w:hSpace="420" w:wrap="around" w:hAnchor="page" w:vAnchor="text" w:xAlign="left" w:y="0"/>
        <w:keepNext w:val="true"/>
        <w:pStyle w:val="zeilenzählung"/>
      </w:pPr>
      <w:r>
        <w:rPr>
          <w:sz w:val="12"/>
        </w:rPr>
        <w:t>20</w:t>
      </w:r>
    </w:p>
    <w:p>
      <w:pPr>
        <w:pStyle w:val="stumpf"/>
      </w:pPr>
      <w:r>
        <w:rPr/>
        <w:t xml:space="preserve">hätten mehr thun sollen als man verlangte, v nicht nach Kgsb. </w:t>
      </w:r>
      <w:r>
        <w:rPr>
          <w:strike w:val="true"/>
        </w:rPr>
        <w:t xml:space="preserve">zu</w:t>
      </w:r>
      <w:r>
        <w:rPr/>
        <w:t xml:space="preserve"> schreiben. </w:t>
      </w:r>
    </w:p>
    <w:p>
      <w:pPr>
        <w:pStyle w:val="stumpf"/>
      </w:pPr>
      <w:r>
        <w:rPr/>
        <w:t xml:space="preserve">Es verdriest mich um Ihrentwillen, daß ich unrecht von Ihnen bin verstanden </w:t>
      </w:r>
    </w:p>
    <w:p>
      <w:pPr>
        <w:pStyle w:val="stumpf"/>
      </w:pPr>
      <w:r>
        <w:rPr/>
        <w:t xml:space="preserve">worden. Wie viel vergebene Mühe! wie viel unerkannte Redlichkeit! Warum </w:t>
      </w:r>
    </w:p>
    <w:p>
      <w:pPr>
        <w:pStyle w:val="stumpf"/>
      </w:pPr>
      <w:r>
        <w:rPr/>
        <w:t xml:space="preserve">muß ich am </w:t>
      </w:r>
      <w:r>
        <w:rPr>
          <w:strike w:val="true"/>
        </w:rPr>
        <w:t xml:space="preserve">dem</w:t>
      </w:r>
      <w:r>
        <w:rPr/>
        <w:t xml:space="preserve"> ersten v andern am zweiten schuld seyn! </w:t>
      </w:r>
    </w:p>
    <w:p>
      <w:pPr>
        <w:pStyle w:val="einzug"/>
      </w:pPr>
      <w:r>
        <w:rPr/>
        <w:t xml:space="preserve">Wenn es mögl. ist laßen Sie den HE. </w:t>
      </w:r>
      <w:r>
        <w:rPr>
          <w:rFonts w:ascii="Linux Biolinum" w:hAnsi="Linux Biolinum" w:cs="Linux Biolinum"/>
        </w:rPr>
        <w:t xml:space="preserve">L. S.</w:t>
      </w:r>
      <w:r>
        <w:rPr/>
        <w:t xml:space="preserve"> (bey </w:t>
      </w:r>
      <w:r>
        <w:rPr>
          <w:rFonts w:ascii="Linux Biolinum" w:hAnsi="Linux Biolinum" w:cs="Linux Biolinum"/>
        </w:rPr>
        <w:t xml:space="preserve">Dump</w:t>
      </w:r>
      <w:r>
        <w:rPr/>
        <w:t xml:space="preserve"> hält er sich auf) </w:t>
      </w:r>
    </w:p>
    <w:p>
      <w:pPr>
        <w:framePr w:w="1000" w:hSpace="420" w:wrap="around" w:hAnchor="page" w:vAnchor="text" w:xAlign="left" w:y="0"/>
        <w:keepNext w:val="true"/>
        <w:pStyle w:val="zeilenzählung"/>
      </w:pPr>
      <w:r>
        <w:rPr>
          <w:sz w:val="12"/>
        </w:rPr>
        <w:t>25</w:t>
      </w:r>
    </w:p>
    <w:p>
      <w:pPr>
        <w:pStyle w:val="stumpf"/>
      </w:pPr>
      <w:r>
        <w:rPr/>
        <w:t xml:space="preserve">zu sich bitten um ihm die von Kgsb. angekommene Sachen abzugeben. Reden </w:t>
      </w:r>
    </w:p>
    <w:p>
      <w:pPr>
        <w:pStyle w:val="stumpf"/>
      </w:pPr>
      <w:r>
        <w:rPr/>
        <w:t xml:space="preserve">Sie so gesetzt v. vorsichtig mit ihm als Sie können. Warum hat er Sie nach </w:t>
      </w:r>
    </w:p>
    <w:p>
      <w:pPr>
        <w:pStyle w:val="stumpf"/>
      </w:pPr>
      <w:r>
        <w:rPr/>
        <w:t xml:space="preserve">Kgsb. schreiben laßen? anderen Antrag angenommen ohne Ihnen etwas zu </w:t>
      </w:r>
    </w:p>
    <w:p>
      <w:pPr>
        <w:pStyle w:val="stumpf"/>
      </w:pPr>
      <w:r>
        <w:rPr/>
        <w:t xml:space="preserve">wißen zu thun? Ich habe Ihnen nichts vergeben wollen, vergeben Sie sich </w:t>
      </w:r>
    </w:p>
    <w:p>
      <w:pPr>
        <w:pStyle w:val="stumpf"/>
      </w:pPr>
      <w:r>
        <w:rPr/>
        <w:t xml:space="preserve">selbst nichts Liebster, Freund. </w:t>
      </w:r>
    </w:p>
    <w:p>
      <w:pPr>
        <w:framePr w:w="1000" w:hSpace="420" w:wrap="around" w:hAnchor="page" w:vAnchor="text" w:xAlign="left" w:y="0"/>
        <w:keepNext w:val="true"/>
        <w:pStyle w:val="zeilenzählung"/>
      </w:pPr>
      <w:r>
        <w:rPr>
          <w:sz w:val="12"/>
        </w:rPr>
        <w:t>30</w:t>
      </w:r>
    </w:p>
    <w:p>
      <w:pPr>
        <w:pStyle w:val="einzug"/>
      </w:pPr>
      <w:r>
        <w:rPr/>
        <w:t xml:space="preserve">Ich bin um meinen letzten Brief an Ihnen besorgt, melden Sie doch, ob </w:t>
      </w:r>
    </w:p>
    <w:p>
      <w:pPr>
        <w:pStyle w:val="stumpf"/>
      </w:pPr>
      <w:r>
        <w:rPr/>
        <w:t xml:space="preserve">Sie ihn erhalten haben. HE. L. hat die Bestellung deßelben auf sich genommen. </w:t>
      </w:r>
    </w:p>
    <w:p>
      <w:pPr>
        <w:pStyle w:val="einzug"/>
      </w:pPr>
      <w:r>
        <w:rPr/>
        <w:t xml:space="preserve">HE. B. erinnert sich meiner noch, schreibt mir aber nicht mehr. Sollte ich es </w:t>
      </w:r>
    </w:p>
    <w:p>
      <w:pPr>
        <w:pStyle w:val="stumpf"/>
      </w:pPr>
      <w:r>
        <w:rPr/>
        <w:t xml:space="preserve">worinn versehen haben, so entdecken Sie es mir. Ich bin gewaltig zerstreut. </w:t>
      </w:r>
    </w:p>
    <w:p>
      <w:pPr>
        <w:pStyle w:val="einzug"/>
      </w:pPr>
      <w:r>
        <w:rPr/>
        <w:t xml:space="preserve">Vorige Woche habe endl. an me. Eltern einmal schreiben können. Ist </w:t>
      </w:r>
    </w:p>
    <w:p>
      <w:pPr>
        <w:framePr w:w="1000" w:hSpace="420" w:wrap="around" w:hAnchor="page" w:vAnchor="text" w:xAlign="left" w:y="0"/>
        <w:keepNext w:val="true"/>
        <w:pStyle w:val="zeilenzählung"/>
      </w:pPr>
      <w:r>
        <w:rPr>
          <w:sz w:val="12"/>
        </w:rPr>
        <w:t>35</w:t>
      </w:r>
    </w:p>
    <w:p>
      <w:pPr>
        <w:pStyle w:val="stumpf"/>
      </w:pPr>
      <w:r>
        <w:rPr/>
        <w:t xml:space="preserve">Leinenzeug von mir mit </w:t>
      </w:r>
      <w:r>
        <w:rPr>
          <w:rFonts w:ascii="Linux Biolinum" w:hAnsi="Linux Biolinum" w:cs="Linux Biolinum"/>
        </w:rPr>
        <w:t xml:space="preserve">Mr. Vernisobre</w:t>
      </w:r>
      <w:r>
        <w:rPr/>
        <w:t xml:space="preserve"> angekommen? Was ist er für ein </w:t>
      </w:r>
    </w:p>
    <w:p>
      <w:pPr>
        <w:pStyle w:val="stumpf"/>
      </w:pPr>
      <w:r>
        <w:rPr/>
        <w:t xml:space="preserve">junger Mensch. </w:t>
      </w:r>
    </w:p>
    <w:p>
      <w:pPr>
        <w:pStyle w:val="einzug"/>
      </w:pPr>
      <w:r>
        <w:rPr/>
        <w:t xml:space="preserve">HE. </w:t>
      </w:r>
      <w:r>
        <w:rPr>
          <w:rFonts w:ascii="Linux Biolinum" w:hAnsi="Linux Biolinum" w:cs="Linux Biolinum"/>
        </w:rPr>
        <w:t xml:space="preserve">D.</w:t>
      </w:r>
      <w:r>
        <w:rPr/>
        <w:t xml:space="preserve"> Buchholz ist ein sehr rechtschaffener Mann. Sie hätten seinen Brief </w:t>
      </w:r>
    </w:p>
    <w:p>
      <w:pPr>
        <w:framePr w:w="1000" w:hSpace="420" w:wrap="around" w:hAnchor="page" w:vAnchor="text" w:xAlign="left" w:y="0"/>
        <w:keepNext w:val="true"/>
        <w:pStyle w:val="seitenzählung"/>
      </w:pPr>
      <w:r>
        <w:rPr>
          <w:sz w:val="12"/>
          <w:b w:val="true"/>
        </w:rPr>
        <w:t>S. 117</w:t>
      </w:r>
      <w:r>
        <w:rPr/>
        <w:t xml:space="preserve"> </w:t>
      </w:r>
    </w:p>
    <w:p>
      <w:pPr>
        <w:pStyle w:val="stumpf"/>
      </w:pPr>
      <w:r>
        <w:rPr/>
        <w:t xml:space="preserve">sicher erbrechen können. Er hat sich des ihm aufgetragenen redl. angenommen. </w:t>
      </w:r>
    </w:p>
    <w:p>
      <w:pPr>
        <w:pStyle w:val="stumpf"/>
      </w:pPr>
      <w:r>
        <w:rPr/>
        <w:t xml:space="preserve">Von dieser Seite bin jetzt also Gott Lob! ruhig. Meine künftige Schritte </w:t>
      </w:r>
    </w:p>
    <w:p>
      <w:pPr>
        <w:pStyle w:val="stumpf"/>
      </w:pPr>
      <w:r>
        <w:rPr/>
        <w:t xml:space="preserve">kommen mir je länger je ernsthafter vor. Warum bin ich kein Alchymist </w:t>
      </w:r>
    </w:p>
    <w:p>
      <w:pPr>
        <w:pStyle w:val="stumpf"/>
      </w:pPr>
      <w:r>
        <w:rPr/>
        <w:t xml:space="preserve">geworden? Wenigstens kann ich mein Glück gegen deßen Hofnung vertauschen. Wir </w:t>
      </w:r>
    </w:p>
    <w:p>
      <w:pPr>
        <w:framePr w:w="1000" w:hSpace="420" w:wrap="around" w:hAnchor="page" w:vAnchor="text" w:xAlign="left" w:y="0"/>
        <w:keepNext w:val="true"/>
        <w:pStyle w:val="zeilenzählung"/>
      </w:pPr>
      <w:r>
        <w:rPr>
          <w:sz w:val="12"/>
        </w:rPr>
        <w:t>5</w:t>
      </w:r>
    </w:p>
    <w:p>
      <w:pPr>
        <w:pStyle w:val="stumpf"/>
      </w:pPr>
      <w:r>
        <w:rPr/>
        <w:t xml:space="preserve">wollen uns Freund! mit Popen trösten: </w:t>
      </w:r>
    </w:p>
    <w:p>
      <w:pPr>
        <w:pStyle w:val="fünffacheinzug"/>
      </w:pPr>
      <w:r>
        <w:rPr>
          <w:rFonts w:ascii="Linux Biolinum" w:hAnsi="Linux Biolinum" w:cs="Linux Biolinum"/>
        </w:rPr>
        <w:t xml:space="preserve">Tell, (for You can) what is it to be wise? </w:t>
      </w:r>
    </w:p>
    <w:p>
      <w:pPr>
        <w:pStyle w:val="vierfacheinzug"/>
      </w:pPr>
      <w:r>
        <w:rPr>
          <w:rFonts w:ascii="Linux Biolinum" w:hAnsi="Linux Biolinum" w:cs="Linux Biolinum"/>
        </w:rPr>
        <w:t xml:space="preserve">’T is but to know, how little can be known; </w:t>
      </w:r>
    </w:p>
    <w:p>
      <w:pPr>
        <w:pStyle w:val="vierfacheinzug"/>
      </w:pPr>
      <w:r>
        <w:rPr>
          <w:rFonts w:ascii="Linux Biolinum" w:hAnsi="Linux Biolinum" w:cs="Linux Biolinum"/>
        </w:rPr>
        <w:t xml:space="preserve">„To see all other faults, and feel our own </w:t>
      </w:r>
    </w:p>
    <w:p>
      <w:pPr>
        <w:pStyle w:val="vierfacheinzug"/>
      </w:pPr>
      <w:r>
        <w:rPr>
          <w:rFonts w:ascii="Linux Biolinum" w:hAnsi="Linux Biolinum" w:cs="Linux Biolinum"/>
        </w:rPr>
        <w:t xml:space="preserve">Condemn’d in business or in Arts to drudge </w:t>
      </w:r>
    </w:p>
    <w:p>
      <w:pPr>
        <w:framePr w:w="1000" w:hSpace="420" w:wrap="around" w:hAnchor="page" w:vAnchor="text" w:xAlign="left" w:y="0"/>
        <w:keepNext w:val="true"/>
        <w:pStyle w:val="zeilenzählung"/>
      </w:pPr>
      <w:r>
        <w:rPr>
          <w:sz w:val="12"/>
        </w:rPr>
        <w:t>10</w:t>
      </w:r>
    </w:p>
    <w:p>
      <w:pPr>
        <w:pStyle w:val="vierfacheinzug"/>
      </w:pPr>
      <w:r>
        <w:rPr>
          <w:rFonts w:ascii="Linux Biolinum" w:hAnsi="Linux Biolinum" w:cs="Linux Biolinum"/>
        </w:rPr>
        <w:t xml:space="preserve">„Without a Second or without a Judge.</w:t>
      </w:r>
      <w:r>
        <w:rPr/>
        <w:t xml:space="preserve"> </w:t>
      </w:r>
    </w:p>
    <w:p>
      <w:pPr>
        <w:pStyle w:val="stumpf"/>
      </w:pPr>
      <w:r>
        <w:rPr/>
        <w:t xml:space="preserve">Sie fragen mir, was meine Musen machen? Nichts. O wenn diese mir </w:t>
      </w:r>
    </w:p>
    <w:p>
      <w:pPr>
        <w:pStyle w:val="stumpf"/>
      </w:pPr>
      <w:r>
        <w:rPr/>
        <w:t xml:space="preserve">günstiger wären. Ich habe mir niemals Genie v. Erfindung zugetraut. Ein wenig </w:t>
      </w:r>
    </w:p>
    <w:p>
      <w:pPr>
        <w:pStyle w:val="stumpf"/>
      </w:pPr>
      <w:r>
        <w:rPr/>
        <w:t xml:space="preserve">Geschmack mit viel Mühe erworben, der mir so oft in meinen eignen Arbeiten </w:t>
      </w:r>
    </w:p>
    <w:p>
      <w:pPr>
        <w:pStyle w:val="stumpf"/>
      </w:pPr>
      <w:r>
        <w:rPr/>
        <w:t xml:space="preserve">untreu gewesen. Er ist stumpfer wie sonst; v. vielleicht ist seine Lebhaftigkeit </w:t>
      </w:r>
    </w:p>
    <w:p>
      <w:pPr>
        <w:framePr w:w="1000" w:hSpace="420" w:wrap="around" w:hAnchor="page" w:vAnchor="text" w:xAlign="left" w:y="0"/>
        <w:keepNext w:val="true"/>
        <w:pStyle w:val="zeilenzählung"/>
      </w:pPr>
      <w:r>
        <w:rPr>
          <w:sz w:val="12"/>
        </w:rPr>
        <w:t>15</w:t>
      </w:r>
    </w:p>
    <w:p>
      <w:pPr>
        <w:pStyle w:val="stumpf"/>
      </w:pPr>
      <w:r>
        <w:rPr/>
        <w:t xml:space="preserve">Neid oder Eitelkeit jederzeit gewesen. Ihre Muse v. Freundschaft </w:t>
      </w:r>
      <w:r>
        <w:rPr>
          <w:strike w:val="true"/>
        </w:rPr>
        <w:t xml:space="preserve">würde</w:t>
      </w:r>
      <w:r>
        <w:rPr/>
        <w:t xml:space="preserve"> </w:t>
      </w:r>
    </w:p>
    <w:p>
      <w:pPr>
        <w:pStyle w:val="stumpf"/>
      </w:pPr>
      <w:r>
        <w:rPr/>
        <w:t xml:space="preserve">wird meine stürmische Leidenschafft sanfter machen. Ihrem Umgange v. </w:t>
      </w:r>
    </w:p>
    <w:p>
      <w:pPr>
        <w:pStyle w:val="stumpf"/>
      </w:pPr>
      <w:r>
        <w:rPr/>
        <w:t xml:space="preserve">einigen ruhigen sorglosen Wochen werde ich die Wiedergeburt meines Witzes v </w:t>
      </w:r>
    </w:p>
    <w:p>
      <w:pPr>
        <w:pStyle w:val="stumpf"/>
      </w:pPr>
      <w:r>
        <w:rPr>
          <w:strike w:val="true"/>
        </w:rPr>
        <w:t xml:space="preserve">mehr</w:t>
      </w:r>
      <w:r>
        <w:rPr/>
        <w:t xml:space="preserve"> mein Gleichgewicht des Gemüths zu danken haben. </w:t>
      </w:r>
      <w:r>
        <w:rPr>
          <w:strike w:val="true"/>
        </w:rPr>
        <w:t xml:space="preserve">Unsre</w:t>
      </w:r>
      <w:r>
        <w:rPr/>
        <w:t xml:space="preserve"> Jeder </w:t>
      </w:r>
    </w:p>
    <w:p>
      <w:pPr>
        <w:pStyle w:val="stumpf"/>
      </w:pPr>
      <w:r>
        <w:rPr/>
        <w:t xml:space="preserve">Abend</w:t>
      </w:r>
      <w:r>
        <w:rPr>
          <w:strike w:val="true"/>
        </w:rPr>
        <w:t xml:space="preserve">e</w:t>
      </w:r>
      <w:r>
        <w:rPr/>
        <w:t xml:space="preserve"> soll</w:t>
      </w:r>
      <w:r>
        <w:rPr>
          <w:strike w:val="true"/>
        </w:rPr>
        <w:t xml:space="preserve">en</w:t>
      </w:r>
      <w:r>
        <w:rPr/>
        <w:t xml:space="preserve"> eine </w:t>
      </w:r>
      <w:r>
        <w:rPr>
          <w:rFonts w:ascii="Linux Biolinum" w:hAnsi="Linux Biolinum" w:cs="Linux Biolinum"/>
        </w:rPr>
        <w:t xml:space="preserve">Encyclopedie</w:t>
      </w:r>
      <w:r>
        <w:rPr/>
        <w:t xml:space="preserve"> vom Vergnügen seyn. Grüßen Sie doch </w:t>
      </w:r>
    </w:p>
    <w:p>
      <w:pPr>
        <w:framePr w:w="1000" w:hSpace="420" w:wrap="around" w:hAnchor="page" w:vAnchor="text" w:xAlign="left" w:y="0"/>
        <w:keepNext w:val="true"/>
        <w:pStyle w:val="zeilenzählung"/>
      </w:pPr>
      <w:r>
        <w:rPr>
          <w:sz w:val="12"/>
        </w:rPr>
        <w:t>20</w:t>
      </w:r>
    </w:p>
    <w:p>
      <w:pPr>
        <w:pStyle w:val="stumpf"/>
      </w:pPr>
      <w:r>
        <w:rPr/>
        <w:t xml:space="preserve">unsern lieben Berens bey dieser Stelle von mir. Fragen Sie ihn auch bey </w:t>
      </w:r>
    </w:p>
    <w:p>
      <w:pPr>
        <w:pStyle w:val="stumpf"/>
      </w:pPr>
      <w:r>
        <w:rPr/>
        <w:t xml:space="preserve">Gelegenheit von ungefehr ob er sich meiner zu schämen anfängt? </w:t>
      </w:r>
    </w:p>
    <w:p>
      <w:pPr>
        <w:pStyle w:val="einzug"/>
      </w:pPr>
      <w:r>
        <w:rPr/>
        <w:t xml:space="preserve">Sie verzeyhen es mir, Liebster Freund, wenn ich mir allen Ausschweifungen </w:t>
      </w:r>
    </w:p>
    <w:p>
      <w:pPr>
        <w:pStyle w:val="stumpf"/>
      </w:pPr>
      <w:r>
        <w:rPr/>
        <w:t xml:space="preserve">überlaße durch die ich mir zerstreuen kann. In der Hälfte dieses Briefes habe </w:t>
      </w:r>
    </w:p>
    <w:p>
      <w:pPr>
        <w:pStyle w:val="stumpf"/>
      </w:pPr>
      <w:r>
        <w:rPr/>
        <w:t xml:space="preserve">ich es sehr nöthig gehabt. Ich bin mir einer baldigen Antwort von Ihnen </w:t>
      </w:r>
    </w:p>
    <w:p>
      <w:pPr>
        <w:framePr w:w="1000" w:hSpace="420" w:wrap="around" w:hAnchor="page" w:vAnchor="text" w:xAlign="left" w:y="0"/>
        <w:keepNext w:val="true"/>
        <w:pStyle w:val="zeilenzählung"/>
      </w:pPr>
      <w:r>
        <w:rPr>
          <w:sz w:val="12"/>
        </w:rPr>
        <w:t>25</w:t>
      </w:r>
    </w:p>
    <w:p>
      <w:pPr>
        <w:pStyle w:val="stumpf"/>
      </w:pPr>
      <w:r>
        <w:rPr/>
        <w:t xml:space="preserve">versehen. Wird Ihre liebste Marianne jetzt Ernst machen. Gott erhalte Sie </w:t>
      </w:r>
    </w:p>
    <w:p>
      <w:pPr>
        <w:pStyle w:val="stumpf"/>
      </w:pPr>
      <w:r>
        <w:rPr/>
        <w:t xml:space="preserve">beyderseits. Grüßen Sie Selbige nebst meinen Freunden herzl. von mir. Ich </w:t>
      </w:r>
    </w:p>
    <w:p>
      <w:pPr>
        <w:pStyle w:val="stumpf"/>
      </w:pPr>
      <w:r>
        <w:rPr/>
        <w:t xml:space="preserve">umarme Sie v bin Ihr aufrichtig ergebenster </w:t>
      </w:r>
    </w:p>
    <w:p>
      <w:pPr>
        <w:pStyle w:val="rechtsbündig"/>
      </w:pPr>
      <w:r>
        <w:rPr/>
        <w:t xml:space="preserve">Hamann.</w:t>
      </w:r>
      <w:r>
        <w:rPr/>
        <w:t xml:space="preserve"> </w:t>
      </w:r>
    </w:p>
    <w:p>
      <w:pPr>
        <w:pStyle w:val="stumpf"/>
      </w:pPr>
      <w:r>
        <w:rPr/>
        <w:t xml:space="preserve"> </w:t>
      </w:r>
    </w:p>
    <w:p>
      <w:pPr>
        <w:pStyle w:val="einzug"/>
      </w:pPr>
      <w:r>
        <w:rPr/>
        <w:t xml:space="preserve">Leben Sie wohl v vergnügt! Wo predigen Sie Pfingsten? Füllen Sie die </w:t>
      </w:r>
    </w:p>
    <w:p>
      <w:pPr>
        <w:framePr w:w="1000" w:hSpace="420" w:wrap="around" w:hAnchor="page" w:vAnchor="text" w:xAlign="left" w:y="0"/>
        <w:keepNext w:val="true"/>
        <w:pStyle w:val="zeilenzählung"/>
      </w:pPr>
      <w:r>
        <w:rPr>
          <w:sz w:val="12"/>
        </w:rPr>
        <w:t>30</w:t>
      </w:r>
    </w:p>
    <w:p>
      <w:pPr>
        <w:pStyle w:val="stumpf"/>
      </w:pPr>
      <w:r>
        <w:rPr/>
        <w:t xml:space="preserve">Kirche? </w:t>
      </w:r>
    </w:p>
    <w:p>
      <w:pPr>
        <w:pStyle w:val="einzug"/>
      </w:pPr>
      <w:r>
        <w:rPr/>
        <w:t xml:space="preserve">N.S. Es ist e. Gelegenheit gestern ohne m. Wißen nach Riga gegangen mit </w:t>
      </w:r>
    </w:p>
    <w:p>
      <w:pPr>
        <w:pStyle w:val="stumpf"/>
      </w:pPr>
      <w:r>
        <w:rPr/>
        <w:t xml:space="preserve">der ich gern Hume mitgeschickt hätte. Auf die Woche wird wohl wieder e. gehen.</w:t>
      </w:r>
      <w:r>
        <w:rPr/>
        <w:t xml:space="preserve"> </w:t>
      </w:r>
    </w:p>
    <w:p>
      <w:pPr>
        <w:pStyle w:val="einzug"/>
      </w:pPr>
      <w:r>
        <w:rPr/>
        <w:t xml:space="preserve">Grünhof den 15. Junius 1755.</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(12).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114–117, Nr. 46.</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115/20 </w:t>
      </w:r>
      <w:r>
        <w:rPr/>
        <w:t xml:space="preserve">and</w:t>
      </w:r>
      <w:r>
        <w:t xml:space="preserve">] </w:t>
      </w:r>
      <w:r>
        <w:rPr/>
        <w:t xml:space="preserve">Korrekturvorschlag ZH 2. Aufl. (1988): ander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114/33</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114/35</w:t>
      </w:r>
      <w:r>
        <w:rPr/>
        <w:t xml:space="preserve"> </w:t>
      </w:r>
      <w:r>
        <w:rPr>
          <w:rFonts w:ascii="Linux Libertine G" w:hAnsi="Linux Libertine G" w:cs="Linux Libertine G"/>
        </w:rPr>
        <w:t xml:space="preserve">meinigen</w:t>
        <w:t>]</w:t>
      </w:r>
      <w:r>
        <w:rPr/>
        <w:t xml:space="preserve"> vll. der in </w:t>
      </w:r>
      <w:r>
        <w:t>HKB 44 (I  111/14)</w:t>
      </w:r>
      <w:r>
        <w:rPr/>
      </w:r>
      <w:r>
        <w:rPr/>
        <w:t xml:space="preserve"> erwähnte Brief </w:t>
      </w:r>
    </w:p>
    <w:p>
      <w:pPr>
        <w:pStyle w:val="kommentar"/>
      </w:pPr>
      <w:r>
        <w:rPr>
          <w:b w:val="true"/>
          <w:sz w:val="16"/>
        </w:rPr>
        <w:t xml:space="preserve">114/35</w:t>
      </w:r>
      <w:r>
        <w:rPr/>
        <w:t xml:space="preserve"> vmtl. </w:t>
      </w:r>
      <w:r>
        <w:rPr/>
        <w:t xml:space="preserve">Johann Ehregott Friedrich Lindner</w:t>
      </w:r>
      <w:r>
        <w:rPr/>
      </w:r>
      <w:r>
        <w:rPr/>
        <w:t xml:space="preserve"> </w:t>
      </w:r>
    </w:p>
    <w:p>
      <w:pPr>
        <w:pStyle w:val="kommentar"/>
      </w:pPr>
      <w:r>
        <w:rPr>
          <w:b w:val="true"/>
          <w:sz w:val="16"/>
        </w:rPr>
        <w:t xml:space="preserve">115/2</w:t>
      </w:r>
      <w:r>
        <w:rPr/>
        <w:t xml:space="preserve"> </w:t>
      </w:r>
      <w:r>
        <w:rPr>
          <w:rFonts w:ascii="Linux Libertine G" w:hAnsi="Linux Libertine G" w:cs="Linux Libertine G"/>
        </w:rPr>
        <w:t xml:space="preserve">Pastor</w:t>
        <w:t>]</w:t>
      </w:r>
      <w:r>
        <w:rPr/>
        <w:t xml:space="preserve"> </w:t>
      </w:r>
      <w:r>
        <w:rPr/>
        <w:t xml:space="preserve">Johann Christoph Ruprecht</w:t>
      </w:r>
      <w:r>
        <w:rPr/>
      </w:r>
      <w:r>
        <w:rPr/>
        <w:t xml:space="preserve"> </w:t>
      </w:r>
    </w:p>
    <w:p>
      <w:pPr>
        <w:pStyle w:val="kommentar"/>
      </w:pPr>
      <w:r>
        <w:rPr>
          <w:b w:val="true"/>
          <w:sz w:val="16"/>
        </w:rPr>
        <w:t xml:space="preserve">115/4</w:t>
      </w:r>
      <w:r>
        <w:rPr/>
        <w:t xml:space="preserve"> vll. Paul Friedrich Ruhig </w:t>
      </w:r>
    </w:p>
    <w:p>
      <w:pPr>
        <w:pStyle w:val="kommentar"/>
      </w:pPr>
      <w:r>
        <w:rPr>
          <w:b w:val="true"/>
          <w:sz w:val="16"/>
        </w:rPr>
        <w:t xml:space="preserve">115/12</w:t>
      </w:r>
      <w:r>
        <w:rPr/>
        <w:t xml:space="preserve"> </w:t>
      </w:r>
      <w:r>
        <w:rPr>
          <w:rFonts w:ascii="Linux Libertine G" w:hAnsi="Linux Libertine G" w:cs="Linux Libertine G"/>
        </w:rPr>
        <w:t xml:space="preserve">HE. L.</w:t>
        <w:t>]</w:t>
      </w:r>
      <w:r>
        <w:rPr/>
        <w:t xml:space="preserve"> nicht ermittelt </w:t>
      </w:r>
    </w:p>
    <w:p>
      <w:pPr>
        <w:pStyle w:val="kommentar"/>
      </w:pPr>
      <w:r>
        <w:rPr>
          <w:b w:val="true"/>
          <w:sz w:val="16"/>
        </w:rPr>
        <w:t xml:space="preserve">115/14</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kommentar"/>
      </w:pPr>
      <w:r>
        <w:rPr>
          <w:b w:val="true"/>
          <w:sz w:val="16"/>
        </w:rPr>
        <w:t xml:space="preserve">115/17</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115/19</w:t>
      </w:r>
      <w:r>
        <w:rPr/>
        <w:t xml:space="preserve"> </w:t>
      </w:r>
      <w:r>
        <w:rPr>
          <w:rFonts w:ascii="Linux Libertine G" w:hAnsi="Linux Libertine G" w:cs="Linux Libertine G"/>
        </w:rPr>
        <w:t xml:space="preserve">HE. B.</w:t>
        <w:t>]</w:t>
      </w:r>
      <w:r>
        <w:rPr/>
        <w:t xml:space="preserve"> </w:t>
      </w:r>
      <w:r>
        <w:rPr/>
        <w:t xml:space="preserve">Johann Ehregott Friedrich Lindner</w:t>
      </w:r>
      <w:r>
        <w:rPr/>
      </w:r>
      <w:r>
        <w:rPr/>
        <w:t xml:space="preserve"> </w:t>
      </w:r>
    </w:p>
    <w:p>
      <w:pPr>
        <w:pStyle w:val="kommentar"/>
      </w:pPr>
      <w:r>
        <w:rPr>
          <w:b w:val="true"/>
          <w:sz w:val="16"/>
        </w:rPr>
        <w:t xml:space="preserve">115/19</w:t>
      </w:r>
      <w:r>
        <w:rPr/>
        <w:t xml:space="preserve"> </w:t>
      </w:r>
      <w:r>
        <w:rPr>
          <w:rFonts w:ascii="Linux Libertine G" w:hAnsi="Linux Libertine G" w:cs="Linux Libertine G"/>
        </w:rPr>
        <w:t xml:space="preserve">andern</w:t>
        <w:t>]</w:t>
      </w:r>
      <w:r>
        <w:rPr/>
        <w:t xml:space="preserve"> an </w:t>
      </w:r>
      <w:r>
        <w:rPr/>
        <w:t xml:space="preserve">Christopher Wilhelm Baron v. Witten</w:t>
      </w:r>
      <w:r>
        <w:rPr/>
      </w:r>
      <w:r>
        <w:rPr/>
        <w:t xml:space="preserve"> </w:t>
      </w:r>
    </w:p>
    <w:p>
      <w:pPr>
        <w:pStyle w:val="kommentar"/>
      </w:pPr>
      <w:r>
        <w:rPr>
          <w:b w:val="true"/>
          <w:sz w:val="16"/>
        </w:rPr>
        <w:t xml:space="preserve">115/24</w:t>
      </w:r>
      <w:r>
        <w:rPr/>
        <w:t xml:space="preserve"> </w:t>
      </w:r>
      <w:r>
        <w:rPr>
          <w:rFonts w:ascii="Linux Libertine G" w:hAnsi="Linux Libertine G" w:cs="Linux Libertine G"/>
        </w:rPr>
        <w:t xml:space="preserve">Arrende</w:t>
        <w:t>]</w:t>
      </w:r>
      <w:r>
        <w:rPr/>
        <w:t xml:space="preserve"> Pacht </w:t>
      </w:r>
    </w:p>
    <w:p>
      <w:pPr>
        <w:pStyle w:val="kommentar"/>
      </w:pPr>
      <w:r>
        <w:rPr>
          <w:b w:val="true"/>
          <w:sz w:val="16"/>
        </w:rPr>
        <w:t xml:space="preserve">115/30</w:t>
      </w:r>
      <w:r>
        <w:rPr/>
        <w:t xml:space="preserve"> </w:t>
      </w:r>
      <w:r>
        <w:rPr>
          <w:rFonts w:ascii="Linux Libertine G" w:hAnsi="Linux Libertine G" w:cs="Linux Libertine G"/>
        </w:rPr>
        <w:t xml:space="preserve">Blasche</w:t>
        <w:t>]</w:t>
      </w:r>
      <w:r>
        <w:rPr/>
        <w:t xml:space="preserve"> nicht ermittelt </w:t>
      </w:r>
    </w:p>
    <w:p>
      <w:pPr>
        <w:pStyle w:val="kommentar"/>
      </w:pPr>
      <w:r>
        <w:rPr>
          <w:b w:val="true"/>
          <w:sz w:val="16"/>
        </w:rPr>
        <w:t xml:space="preserve">115/30</w:t>
      </w:r>
      <w:r>
        <w:rPr/>
        <w:t xml:space="preserve"> </w:t>
      </w:r>
      <w:r>
        <w:rPr>
          <w:rFonts w:ascii="Linux Libertine G" w:hAnsi="Linux Libertine G" w:cs="Linux Libertine G"/>
        </w:rPr>
        <w:t xml:space="preserve">M.</w:t>
        <w:t>]</w:t>
      </w:r>
      <w:r>
        <w:rPr/>
        <w:t xml:space="preserve"> Magister </w:t>
      </w:r>
    </w:p>
    <w:p>
      <w:pPr>
        <w:pStyle w:val="kommentar"/>
      </w:pPr>
      <w:r>
        <w:rPr>
          <w:b w:val="true"/>
          <w:sz w:val="16"/>
        </w:rPr>
        <w:t xml:space="preserve">115/33</w:t>
      </w:r>
      <w:r>
        <w:rPr/>
        <w:t xml:space="preserve"> vll. Paul Friedrich Ruhig </w:t>
      </w:r>
    </w:p>
    <w:p>
      <w:pPr>
        <w:pStyle w:val="kommentar"/>
      </w:pPr>
      <w:r>
        <w:rPr>
          <w:b w:val="true"/>
          <w:sz w:val="16"/>
        </w:rPr>
        <w:t xml:space="preserve">116/1</w:t>
      </w:r>
      <w:r>
        <w:rPr/>
        <w:t xml:space="preserve"> </w:t>
      </w:r>
      <w:r>
        <w:rPr>
          <w:rFonts w:ascii="Linux Libertine G" w:hAnsi="Linux Libertine G" w:cs="Linux Libertine G"/>
        </w:rPr>
        <w:t xml:space="preserve">alt Joh.</w:t>
        <w:t>]</w:t>
      </w:r>
      <w:r>
        <w:rPr/>
        <w:t xml:space="preserve"> Johannis, 24. Juni, in vielen baltischen Gegenden zur Sommersonnenwende am 21. Juni gefeiert. </w:t>
      </w:r>
    </w:p>
    <w:p>
      <w:pPr>
        <w:pStyle w:val="kommentar"/>
      </w:pPr>
      <w:r>
        <w:rPr>
          <w:b w:val="true"/>
          <w:sz w:val="16"/>
        </w:rPr>
        <w:t xml:space="preserve">116/4</w:t>
      </w:r>
      <w:r>
        <w:rPr/>
        <w:t xml:space="preserve"> </w:t>
      </w:r>
      <w:r>
        <w:rPr>
          <w:rFonts w:ascii="Linux Libertine G" w:hAnsi="Linux Libertine G" w:cs="Linux Libertine G"/>
        </w:rPr>
        <w:t xml:space="preserve">6 Wochen</w:t>
        <w:t>]</w:t>
      </w:r>
      <w:r>
        <w:rPr/>
        <w:t xml:space="preserve"> Aufgebot der Ehe nach dem Kirchenrecht </w:t>
      </w:r>
    </w:p>
    <w:p>
      <w:pPr>
        <w:pStyle w:val="kommentar"/>
      </w:pPr>
      <w:r>
        <w:rPr>
          <w:b w:val="true"/>
          <w:sz w:val="16"/>
        </w:rPr>
        <w:t xml:space="preserve">116/7</w:t>
      </w:r>
      <w:r>
        <w:rPr/>
        <w:t xml:space="preserve"> </w:t>
      </w:r>
      <w:r>
        <w:rPr/>
        <w:t xml:space="preserve">Chr. H. Hase</w:t>
      </w:r>
      <w:r>
        <w:rPr/>
        <w:t xml:space="preserve"> und </w:t>
      </w:r>
      <w:r>
        <w:rPr/>
        <w:t xml:space="preserve">H. S. v. Buttlar</w:t>
      </w:r>
      <w:r>
        <w:rPr/>
        <w:t xml:space="preserve"> </w:t>
      </w:r>
    </w:p>
    <w:p>
      <w:pPr>
        <w:pStyle w:val="kommentar"/>
      </w:pPr>
      <w:r>
        <w:rPr>
          <w:b w:val="true"/>
          <w:sz w:val="16"/>
        </w:rPr>
        <w:t xml:space="preserve">116/8</w:t>
      </w:r>
      <w:r>
        <w:rPr/>
        <w:t xml:space="preserve"> </w:t>
      </w:r>
      <w:r>
        <w:rPr>
          <w:rFonts w:ascii="Linux Libertine G" w:hAnsi="Linux Libertine G" w:cs="Linux Libertine G"/>
        </w:rPr>
        <w:t xml:space="preserve">Pastor</w:t>
        <w:t>]</w:t>
      </w:r>
      <w:r>
        <w:rPr/>
        <w:t xml:space="preserve"> </w:t>
      </w:r>
      <w:r>
        <w:rPr/>
        <w:t xml:space="preserve">Johann Christoph Ruprecht</w:t>
      </w:r>
      <w:r>
        <w:rPr/>
      </w:r>
      <w:r>
        <w:rPr/>
        <w:t xml:space="preserve"> </w:t>
      </w:r>
    </w:p>
    <w:p>
      <w:pPr>
        <w:pStyle w:val="kommentar"/>
      </w:pPr>
      <w:r>
        <w:rPr>
          <w:b w:val="true"/>
          <w:sz w:val="16"/>
        </w:rPr>
        <w:t xml:space="preserve">116/12</w:t>
      </w:r>
      <w:r>
        <w:rPr/>
        <w:t xml:space="preserve"> </w:t>
      </w:r>
      <w:r>
        <w:rPr/>
        <w:t xml:space="preserve">Marianne Lindner</w:t>
      </w:r>
      <w:r>
        <w:rPr/>
      </w:r>
      <w:r>
        <w:rPr/>
        <w:t xml:space="preserve"> </w:t>
      </w:r>
    </w:p>
    <w:p>
      <w:pPr>
        <w:pStyle w:val="kommentar"/>
      </w:pPr>
      <w:r>
        <w:rPr>
          <w:b w:val="true"/>
          <w:sz w:val="16"/>
        </w:rPr>
        <w:t xml:space="preserve">116/16</w:t>
      </w:r>
      <w:r>
        <w:rPr/>
        <w:t xml:space="preserve"> </w:t>
      </w:r>
      <w:r>
        <w:rPr>
          <w:rFonts w:ascii="Linux Libertine G" w:hAnsi="Linux Libertine G" w:cs="Linux Libertine G"/>
        </w:rPr>
        <w:t xml:space="preserve">Excell.</w:t>
        <w:t>]</w:t>
      </w:r>
      <w:r>
        <w:rPr/>
        <w:t xml:space="preserve"> </w:t>
      </w:r>
      <w:r>
        <w:rPr/>
        <w:t xml:space="preserve">Christopher Wilhelm Baron v. Witten</w:t>
      </w:r>
      <w:r>
        <w:rPr/>
      </w:r>
      <w:r>
        <w:rPr/>
        <w:t xml:space="preserve"> </w:t>
      </w:r>
    </w:p>
    <w:p>
      <w:pPr>
        <w:pStyle w:val="kommentar"/>
      </w:pPr>
      <w:r>
        <w:rPr>
          <w:b w:val="true"/>
          <w:sz w:val="16"/>
        </w:rPr>
        <w:t xml:space="preserve">116/18</w:t>
      </w:r>
      <w:r>
        <w:rPr/>
        <w:t xml:space="preserve"> </w:t>
      </w:r>
      <w:r>
        <w:rPr>
          <w:rFonts w:ascii="Linux Libertine G" w:hAnsi="Linux Libertine G" w:cs="Linux Libertine G"/>
        </w:rPr>
        <w:t xml:space="preserve">Huhn</w:t>
        <w:t>]</w:t>
      </w:r>
      <w:r>
        <w:rPr/>
        <w:t xml:space="preserve"> </w:t>
      </w:r>
      <w:r>
        <w:rPr/>
        <w:t xml:space="preserve">Christian Huhn</w:t>
      </w:r>
      <w:r>
        <w:rPr/>
      </w:r>
      <w:r>
        <w:rPr/>
        <w:t xml:space="preserve"> </w:t>
      </w:r>
    </w:p>
    <w:p>
      <w:pPr>
        <w:pStyle w:val="kommentar"/>
      </w:pPr>
      <w:r>
        <w:rPr>
          <w:b w:val="true"/>
          <w:sz w:val="16"/>
        </w:rPr>
        <w:t xml:space="preserve">116/18</w:t>
      </w:r>
      <w:r>
        <w:rPr/>
        <w:t xml:space="preserve"> </w:t>
      </w:r>
      <w:r>
        <w:rPr>
          <w:rFonts w:ascii="Linux Libertine G" w:hAnsi="Linux Libertine G" w:cs="Linux Libertine G"/>
        </w:rPr>
        <w:t xml:space="preserve">HE Offic. von Ess.</w:t>
        <w:t>]</w:t>
      </w:r>
      <w:r>
        <w:rPr/>
        <w:t xml:space="preserve"> nicht ermittelt </w:t>
      </w:r>
    </w:p>
    <w:p>
      <w:pPr>
        <w:pStyle w:val="kommentar"/>
      </w:pPr>
      <w:r>
        <w:rPr>
          <w:b w:val="true"/>
          <w:sz w:val="16"/>
        </w:rPr>
        <w:t xml:space="preserve">116/19</w:t>
      </w:r>
      <w:r>
        <w:rPr/>
        <w:t xml:space="preserve"> </w:t>
      </w:r>
      <w:r>
        <w:rPr>
          <w:rFonts w:ascii="Linux Libertine G" w:hAnsi="Linux Libertine G" w:cs="Linux Libertine G"/>
        </w:rPr>
        <w:t xml:space="preserve">Vorschlag</w:t>
        <w:t>]</w:t>
      </w:r>
      <w:r>
        <w:rPr/>
        <w:t xml:space="preserve"> für die Besetzung der Hofmeisterstelle in Grünhof </w:t>
      </w:r>
    </w:p>
    <w:p>
      <w:pPr>
        <w:pStyle w:val="kommentar"/>
      </w:pPr>
      <w:r>
        <w:rPr>
          <w:b w:val="true"/>
          <w:sz w:val="16"/>
        </w:rPr>
        <w:t xml:space="preserve">116/24</w:t>
      </w:r>
      <w:r>
        <w:rPr/>
        <w:t xml:space="preserve"> </w:t>
      </w:r>
      <w:r>
        <w:rPr>
          <w:rFonts w:ascii="Linux Libertine G" w:hAnsi="Linux Libertine G" w:cs="Linux Libertine G"/>
        </w:rPr>
        <w:t xml:space="preserve">HE. L. S.</w:t>
        <w:t>]</w:t>
      </w:r>
      <w:r>
        <w:rPr/>
        <w:t xml:space="preserve"> wie </w:t>
      </w:r>
      <w:r>
        <w:t>HKB 46 (I  115/12)</w:t>
      </w:r>
      <w:r>
        <w:rPr/>
      </w:r>
      <w:r>
        <w:rPr/>
        <w:t xml:space="preserve">, nicht ermittelt </w:t>
      </w:r>
    </w:p>
    <w:p>
      <w:pPr>
        <w:pStyle w:val="kommentar"/>
      </w:pPr>
      <w:r>
        <w:rPr>
          <w:b w:val="true"/>
          <w:sz w:val="16"/>
        </w:rPr>
        <w:t xml:space="preserve">116/32</w:t>
      </w:r>
      <w:r>
        <w:rPr/>
        <w:t xml:space="preserve"> </w:t>
      </w:r>
      <w:r>
        <w:rPr/>
        <w:t xml:space="preserve">Johann Christoph Berens</w:t>
      </w:r>
      <w:r>
        <w:rPr/>
      </w:r>
      <w:r>
        <w:rPr/>
        <w:t xml:space="preserve"> </w:t>
      </w:r>
    </w:p>
    <w:p>
      <w:pPr>
        <w:pStyle w:val="kommentar"/>
      </w:pPr>
      <w:r>
        <w:rPr>
          <w:b w:val="true"/>
          <w:sz w:val="16"/>
        </w:rPr>
        <w:t xml:space="preserve">116/35</w:t>
      </w:r>
      <w:r>
        <w:rPr/>
        <w:t xml:space="preserve"> </w:t>
      </w:r>
      <w:r>
        <w:rPr/>
        <w:t xml:space="preserve">Salomon Vernezobre</w:t>
      </w:r>
      <w:r>
        <w:rPr/>
      </w:r>
      <w:r>
        <w:rPr/>
        <w:t xml:space="preserve"> </w:t>
      </w:r>
    </w:p>
    <w:p>
      <w:pPr>
        <w:pStyle w:val="kommentar"/>
      </w:pPr>
      <w:r>
        <w:rPr>
          <w:b w:val="true"/>
          <w:sz w:val="16"/>
        </w:rPr>
        <w:t xml:space="preserve">116/37</w:t>
      </w:r>
      <w:r>
        <w:rPr/>
        <w:t xml:space="preserve"> </w:t>
      </w:r>
      <w:r>
        <w:rPr/>
        <w:t xml:space="preserve">Johann Christian Buchholtz</w:t>
      </w:r>
      <w:r>
        <w:rPr/>
      </w:r>
      <w:r>
        <w:rPr/>
        <w:t xml:space="preserve"> </w:t>
      </w:r>
    </w:p>
    <w:p>
      <w:pPr>
        <w:pStyle w:val="kommentar"/>
      </w:pPr>
      <w:r>
        <w:rPr>
          <w:b w:val="true"/>
          <w:sz w:val="16"/>
        </w:rPr>
        <w:t xml:space="preserve">117/6</w:t>
      </w:r>
      <w:r>
        <w:rPr/>
        <w:t xml:space="preserve"> </w:t>
      </w:r>
      <w:r>
        <w:rPr/>
        <w:t xml:space="preserve">Pope, </w:t>
      </w:r>
      <w:r>
        <w:rPr>
          <w:i w:val="true"/>
        </w:rPr>
        <w:t xml:space="preserve">An essay on Man</w:t>
      </w:r>
      <w:r>
        <w:rPr/>
      </w:r>
      <w:r>
        <w:rPr/>
        <w:t xml:space="preserve">, 4,262–266; in </w:t>
      </w:r>
      <w:r>
        <w:rPr/>
        <w:t xml:space="preserve">Hamann, </w:t>
      </w:r>
      <w:r>
        <w:rPr>
          <w:i w:val="true"/>
        </w:rPr>
        <w:t xml:space="preserve">Beylage zu Dangeuil</w:t>
      </w:r>
      <w:r>
        <w:rPr/>
      </w:r>
      <w:r>
        <w:rPr/>
        <w:t xml:space="preserve"> zitiert H. die darauffolgenden Verse (N IV S. 242, ED S. 401). </w:t>
      </w:r>
    </w:p>
    <w:p>
      <w:pPr>
        <w:pStyle w:val="kommentar"/>
      </w:pPr>
      <w:r>
        <w:rPr>
          <w:b w:val="true"/>
          <w:sz w:val="16"/>
        </w:rPr>
        <w:t xml:space="preserve">117/25</w:t>
      </w:r>
      <w:r>
        <w:rPr/>
        <w:t xml:space="preserve"> </w:t>
      </w:r>
      <w:r>
        <w:rPr/>
        <w:t xml:space="preserve">Marianne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117/32</w:t>
      </w:r>
      <w:r>
        <w:rPr/>
        <w:t xml:space="preserve"> Zur Besorgung der Essays von </w:t>
      </w:r>
      <w:r>
        <w:rPr/>
        <w:t xml:space="preserve">David Hume</w:t>
      </w:r>
      <w:r>
        <w:rPr/>
      </w:r>
      <w:r>
        <w:rPr/>
        <w:t xml:space="preserve"> siehe auch </w:t>
      </w:r>
      <w:r>
        <w:t>HKB 44 (I  112/28)</w:t>
      </w:r>
      <w:r>
        <w:rPr/>
      </w:r>
      <w:r>
        <w:rPr/>
        <w:t xml:space="preserve">, </w:t>
      </w:r>
      <w:r>
        <w:t>HKB 52 (I  127/18)</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46 (I 114‒117)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73efefd54ace4cce" /><Relationship Type="http://schemas.openxmlformats.org/officeDocument/2006/relationships/footer" Target="/word/footer1.xml" Id="default" /></Relationships>
</file>