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215d4008e1438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126‒128</w:t>
      </w:r>
      <w:r>
        <w:br/>
      </w:r>
    </w:p>
    <w:p>
      <w:pPr>
        <w:pStyle w:val="linksbündig"/>
      </w:pPr>
      <w:r>
        <w:rPr>
          <w:sz w:val="32"/>
          <w:b w:val="true"/>
        </w:rPr>
        <w:t>52</w:t>
      </w:r>
    </w:p>
    <w:p>
      <w:pPr>
        <w:pStyle w:val="linksbündig"/>
      </w:pPr>
      <w:r>
        <w:rPr>
          <w:b w:val="true"/>
        </w:rPr>
        <w:t>Grünhof, vmtl. 19. Dezember 1755</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126, 8</w:t>
      </w:r>
    </w:p>
    <w:p>
      <w:pPr>
        <w:pStyle w:val="rechtsbündig"/>
      </w:pPr>
      <w:r>
        <w:rPr/>
        <w:t xml:space="preserve">Grünhof </w:t>
      </w:r>
      <w:r>
        <w:rPr/>
        <w:t xml:space="preserve">Freytags zu Mittag.</w:t>
      </w:r>
      <w:r>
        <w:rPr/>
        <w:t xml:space="preserve"> </w:t>
      </w:r>
    </w:p>
    <w:p>
      <w:pPr>
        <w:pStyle w:val="doppeleinzug"/>
      </w:pPr>
      <w:r>
        <w:rPr/>
        <w:t xml:space="preserve">Geliebtester Freund, </w:t>
      </w:r>
    </w:p>
    <w:p>
      <w:pPr>
        <w:framePr w:w="1000" w:hSpace="420" w:wrap="around" w:hAnchor="page" w:vAnchor="text" w:xAlign="left" w:y="0"/>
        <w:keepNext w:val="true"/>
        <w:pStyle w:val="zeilenzählung"/>
      </w:pPr>
      <w:r>
        <w:rPr>
          <w:sz w:val="12"/>
        </w:rPr>
        <w:t>10</w:t>
      </w:r>
    </w:p>
    <w:p>
      <w:pPr>
        <w:pStyle w:val="stumpf"/>
      </w:pPr>
      <w:r>
        <w:rPr/>
        <w:t xml:space="preserve">Ich hätte schon aus Mietau an Sie geschrieben, wenn ich nicht unvermuthet </w:t>
      </w:r>
    </w:p>
    <w:p>
      <w:pPr>
        <w:pStyle w:val="stumpf"/>
      </w:pPr>
      <w:r>
        <w:rPr/>
        <w:t xml:space="preserve">wäre abgeholt worden; und mich der Ungedult anderer hätte beqvemen </w:t>
      </w:r>
    </w:p>
    <w:p>
      <w:pPr>
        <w:pStyle w:val="stumpf"/>
      </w:pPr>
      <w:r>
        <w:rPr/>
        <w:t xml:space="preserve">müßen. Nun bin ich wieder zu hause; ein kleines Flußfieber nebst neuen </w:t>
      </w:r>
    </w:p>
    <w:p>
      <w:pPr>
        <w:pStyle w:val="stumpf"/>
      </w:pPr>
      <w:r>
        <w:rPr/>
        <w:t xml:space="preserve">Zähnschmerzen wie ich bey Ihnen gehabt habe, macht mir die Zeit etwas </w:t>
      </w:r>
    </w:p>
    <w:p>
      <w:pPr>
        <w:pStyle w:val="stumpf"/>
      </w:pPr>
      <w:r>
        <w:rPr/>
        <w:t xml:space="preserve">verdrüßlich; im übrigen bin sehr zufrieden. Sie vermuthen von mir keine lange </w:t>
      </w:r>
    </w:p>
    <w:p>
      <w:pPr>
        <w:framePr w:w="1000" w:hSpace="420" w:wrap="around" w:hAnchor="page" w:vAnchor="text" w:xAlign="left" w:y="0"/>
        <w:keepNext w:val="true"/>
        <w:pStyle w:val="zeilenzählung"/>
      </w:pPr>
      <w:r>
        <w:rPr>
          <w:sz w:val="12"/>
        </w:rPr>
        <w:t>15</w:t>
      </w:r>
    </w:p>
    <w:p>
      <w:pPr>
        <w:pStyle w:val="stumpf"/>
      </w:pPr>
      <w:r>
        <w:rPr/>
        <w:t xml:space="preserve">Danksagungen; ich erkenne alle die Freundschafft, die ich von Ihnen so wohl als </w:t>
      </w:r>
    </w:p>
    <w:p>
      <w:pPr>
        <w:pStyle w:val="stumpf"/>
      </w:pPr>
      <w:r>
        <w:rPr/>
        <w:t xml:space="preserve">meiner lieben Freundinn genoßen. Schreiben Sie es meinem Schicksal zu, </w:t>
      </w:r>
    </w:p>
    <w:p>
      <w:pPr>
        <w:pStyle w:val="stumpf"/>
      </w:pPr>
      <w:r>
        <w:rPr/>
        <w:t xml:space="preserve">wenn ich derselben länger gemisbraucht, als es Ihnen beqvem und mir </w:t>
      </w:r>
    </w:p>
    <w:p>
      <w:pPr>
        <w:pStyle w:val="stumpf"/>
      </w:pPr>
      <w:r>
        <w:rPr/>
        <w:t xml:space="preserve">anständig gewesen wäre. Die Vereinigung unserer Gemüther hat es uns an </w:t>
      </w:r>
    </w:p>
    <w:p>
      <w:pPr>
        <w:pStyle w:val="stumpf"/>
      </w:pPr>
      <w:r>
        <w:rPr/>
        <w:t xml:space="preserve">Vergnügen nicht fehlen laßen, welches den Verdruß sich einander zu nahe zu </w:t>
      </w:r>
    </w:p>
    <w:p>
      <w:pPr>
        <w:framePr w:w="1000" w:hSpace="420" w:wrap="around" w:hAnchor="page" w:vAnchor="text" w:xAlign="left" w:y="0"/>
        <w:keepNext w:val="true"/>
        <w:pStyle w:val="zeilenzählung"/>
      </w:pPr>
      <w:r>
        <w:rPr>
          <w:sz w:val="12"/>
        </w:rPr>
        <w:t>20</w:t>
      </w:r>
    </w:p>
    <w:p>
      <w:pPr>
        <w:pStyle w:val="stumpf"/>
      </w:pPr>
      <w:r>
        <w:rPr/>
        <w:t xml:space="preserve">seyn immer überwogen hat. Worte genung, die Fortsetzung soll durch </w:t>
      </w:r>
    </w:p>
    <w:p>
      <w:pPr>
        <w:pStyle w:val="stumpf"/>
      </w:pPr>
      <w:r>
        <w:rPr/>
        <w:t xml:space="preserve">Handlungen geschehen. Alle Gelegenheiten meiner Dankbarkeit ein Genüge zu thun </w:t>
      </w:r>
    </w:p>
    <w:p>
      <w:pPr>
        <w:pStyle w:val="stumpf"/>
      </w:pPr>
      <w:r>
        <w:rPr/>
        <w:t xml:space="preserve">sollen mir angenehm seyn um eine Freundschafft zu bestätigen, deren </w:t>
      </w:r>
    </w:p>
    <w:p>
      <w:pPr>
        <w:pStyle w:val="stumpf"/>
      </w:pPr>
      <w:r>
        <w:rPr/>
        <w:t xml:space="preserve">Gründlichkeit ich mir jederzeit gewünscht habe. Der Herr Bruder in Mietau befand </w:t>
      </w:r>
    </w:p>
    <w:p>
      <w:pPr>
        <w:pStyle w:val="stumpf"/>
      </w:pPr>
      <w:r>
        <w:rPr/>
        <w:t xml:space="preserve">sich zeit meines Aufenthalts an einem Flußfieber unpäßlich; ich erwarte heute </w:t>
      </w:r>
    </w:p>
    <w:p>
      <w:pPr>
        <w:framePr w:w="1000" w:hSpace="420" w:wrap="around" w:hAnchor="page" w:vAnchor="text" w:xAlign="left" w:y="0"/>
        <w:keepNext w:val="true"/>
        <w:pStyle w:val="zeilenzählung"/>
      </w:pPr>
      <w:r>
        <w:rPr>
          <w:sz w:val="12"/>
        </w:rPr>
        <w:t>25</w:t>
      </w:r>
    </w:p>
    <w:p>
      <w:pPr>
        <w:pStyle w:val="stumpf"/>
      </w:pPr>
      <w:r>
        <w:rPr/>
        <w:t xml:space="preserve">die Nachricht von dem Abschiede eines beschwerlicheren Gastes als ein Freund </w:t>
      </w:r>
    </w:p>
    <w:p>
      <w:pPr>
        <w:pStyle w:val="stumpf"/>
      </w:pPr>
      <w:r>
        <w:rPr/>
        <w:t xml:space="preserve">ist. Wie geht es mit Ihrer Gesundheit? Und Ihre Frau Liebste, meine gütige </w:t>
      </w:r>
    </w:p>
    <w:p>
      <w:pPr>
        <w:pStyle w:val="stumpf"/>
      </w:pPr>
      <w:r>
        <w:rPr/>
        <w:t xml:space="preserve">Wirthinn – – Darf ich Ihr die Mühe auftragen für den Empfang meiner </w:t>
      </w:r>
    </w:p>
    <w:p>
      <w:pPr>
        <w:pStyle w:val="stumpf"/>
      </w:pPr>
      <w:r>
        <w:rPr/>
        <w:t xml:space="preserve">Sachen, ein wenig Sorge zu tragen. Die Lise wird meine </w:t>
      </w:r>
      <w:r>
        <w:rPr>
          <w:rFonts w:ascii="Linux Biolinum" w:hAnsi="Linux Biolinum" w:cs="Linux Biolinum"/>
        </w:rPr>
        <w:t xml:space="preserve">accomodirte </w:t>
      </w:r>
    </w:p>
    <w:p>
      <w:pPr>
        <w:pStyle w:val="stumpf"/>
      </w:pPr>
      <w:r>
        <w:rPr>
          <w:rFonts w:ascii="Linux Biolinum" w:hAnsi="Linux Biolinum" w:cs="Linux Biolinum"/>
        </w:rPr>
        <w:t xml:space="preserve">Peruque</w:t>
      </w:r>
      <w:r>
        <w:rPr/>
        <w:t xml:space="preserve"> nicht vergeßen in den Schloßkorb zu legen. Man hat mir gesagt, daß </w:t>
      </w:r>
    </w:p>
    <w:p>
      <w:pPr>
        <w:framePr w:w="1000" w:hSpace="420" w:wrap="around" w:hAnchor="page" w:vAnchor="text" w:xAlign="left" w:y="0"/>
        <w:keepNext w:val="true"/>
        <w:pStyle w:val="zeilenzählung"/>
      </w:pPr>
      <w:r>
        <w:rPr>
          <w:sz w:val="12"/>
        </w:rPr>
        <w:t>30</w:t>
      </w:r>
    </w:p>
    <w:p>
      <w:pPr>
        <w:pStyle w:val="stumpf"/>
      </w:pPr>
      <w:r>
        <w:rPr/>
        <w:t xml:space="preserve">man einen Freyzedel für meine </w:t>
      </w:r>
      <w:r>
        <w:rPr>
          <w:rFonts w:ascii="Linux Biolinum" w:hAnsi="Linux Biolinum" w:cs="Linux Biolinum"/>
        </w:rPr>
        <w:t xml:space="preserve">Coffres</w:t>
      </w:r>
      <w:r>
        <w:rPr/>
        <w:t xml:space="preserve"> in Riga bekommen kann, daß sie auf </w:t>
      </w:r>
    </w:p>
    <w:p>
      <w:pPr>
        <w:pStyle w:val="stumpf"/>
      </w:pPr>
      <w:r>
        <w:rPr/>
        <w:t xml:space="preserve">die Postirungen nicht geöfnet werden dürfen. Ich weiß nicht wo und wie? </w:t>
      </w:r>
    </w:p>
    <w:p>
      <w:pPr>
        <w:pStyle w:val="stumpf"/>
      </w:pPr>
      <w:r>
        <w:rPr/>
        <w:t xml:space="preserve">Ist es leicht und ohne Mühe; so wäre es mir lieb; die Unkosten will gern </w:t>
      </w:r>
    </w:p>
    <w:p>
      <w:pPr>
        <w:pStyle w:val="stumpf"/>
      </w:pPr>
      <w:r>
        <w:rPr/>
        <w:t xml:space="preserve">bezahlen. Wo nicht; gleich viel. </w:t>
      </w:r>
    </w:p>
    <w:p>
      <w:pPr>
        <w:pStyle w:val="einzug"/>
      </w:pPr>
      <w:r>
        <w:rPr/>
        <w:t xml:space="preserve">Melden Sie mir doch, wie sich die Frau </w:t>
      </w:r>
      <w:r>
        <w:rPr>
          <w:rFonts w:ascii="Linux Biolinum" w:hAnsi="Linux Biolinum" w:cs="Linux Biolinum"/>
        </w:rPr>
        <w:t xml:space="preserve">Past.</w:t>
      </w:r>
      <w:r>
        <w:rPr/>
        <w:t xml:space="preserve"> Gericke befindt. Meine </w:t>
      </w:r>
    </w:p>
    <w:p>
      <w:pPr>
        <w:framePr w:w="1000" w:hSpace="420" w:wrap="around" w:hAnchor="page" w:vAnchor="text" w:xAlign="left" w:y="0"/>
        <w:keepNext w:val="true"/>
        <w:pStyle w:val="seitenzählung"/>
      </w:pPr>
      <w:r>
        <w:rPr>
          <w:sz w:val="12"/>
          <w:b w:val="true"/>
        </w:rPr>
        <w:t>S. 127</w:t>
      </w:r>
      <w:r>
        <w:rPr/>
        <w:t xml:space="preserve"> </w:t>
      </w:r>
    </w:p>
    <w:p>
      <w:pPr>
        <w:pStyle w:val="stumpf"/>
      </w:pPr>
      <w:r>
        <w:rPr/>
        <w:t xml:space="preserve">herzlichen Wünsche für Ihre Gesundheit und freundschafftl. Grüße für das ganze </w:t>
      </w:r>
    </w:p>
    <w:p>
      <w:pPr>
        <w:pStyle w:val="stumpf"/>
      </w:pPr>
      <w:r>
        <w:rPr/>
        <w:t xml:space="preserve">Haus besonders den jungen HE. Pastor trage Ihnen auf. Letzteren denke mit </w:t>
      </w:r>
    </w:p>
    <w:p>
      <w:pPr>
        <w:pStyle w:val="stumpf"/>
      </w:pPr>
      <w:r>
        <w:rPr/>
        <w:t xml:space="preserve">erster Gelegenheit zu schreiben. </w:t>
      </w:r>
    </w:p>
    <w:p>
      <w:pPr>
        <w:pStyle w:val="einzug"/>
      </w:pPr>
      <w:r>
        <w:rPr/>
        <w:t xml:space="preserve">Entschuldigen Sie mich bey HErrn </w:t>
      </w:r>
      <w:r>
        <w:rPr>
          <w:rFonts w:ascii="Linux Biolinum" w:hAnsi="Linux Biolinum" w:cs="Linux Biolinum"/>
        </w:rPr>
        <w:t xml:space="preserve">Porsch,</w:t>
      </w:r>
      <w:r>
        <w:rPr/>
        <w:t xml:space="preserve"> daß ich ohne Abschied ihn habe </w:t>
      </w:r>
    </w:p>
    <w:p>
      <w:pPr>
        <w:framePr w:w="1000" w:hSpace="420" w:wrap="around" w:hAnchor="page" w:vAnchor="text" w:xAlign="left" w:y="0"/>
        <w:keepNext w:val="true"/>
        <w:pStyle w:val="zeilenzählung"/>
      </w:pPr>
      <w:r>
        <w:rPr>
          <w:sz w:val="12"/>
        </w:rPr>
        <w:t>5</w:t>
      </w:r>
    </w:p>
    <w:p>
      <w:pPr>
        <w:pStyle w:val="stumpf"/>
      </w:pPr>
      <w:r>
        <w:rPr/>
        <w:t xml:space="preserve">verlaßen müßen. Wen er sich in Mietau aufhalten möchte, wäre es mir lieb </w:t>
      </w:r>
    </w:p>
    <w:p>
      <w:pPr>
        <w:pStyle w:val="stumpf"/>
      </w:pPr>
      <w:r>
        <w:rPr/>
        <w:t xml:space="preserve">die Nachricht davon zu haben; noch lieber wenn es angienge daß er mich auf </w:t>
      </w:r>
    </w:p>
    <w:p>
      <w:pPr>
        <w:pStyle w:val="stumpf"/>
      </w:pPr>
      <w:r>
        <w:rPr/>
        <w:t xml:space="preserve">einen Tag besuchen könnte; </w:t>
      </w:r>
      <w:r>
        <w:rPr>
          <w:u w:val="single"/>
        </w:rPr>
        <w:t xml:space="preserve">ohne Familie</w:t>
      </w:r>
      <w:r>
        <w:rPr/>
        <w:t xml:space="preserve"> </w:t>
      </w:r>
      <w:r>
        <w:rPr>
          <w:rFonts w:ascii="Linux Biolinum" w:hAnsi="Linux Biolinum" w:cs="Linux Biolinum"/>
        </w:rPr>
        <w:t xml:space="preserve">NB.</w:t>
      </w:r>
      <w:r>
        <w:rPr/>
        <w:t xml:space="preserve"> Grüßen Sie ihn bestens </w:t>
      </w:r>
    </w:p>
    <w:p>
      <w:pPr>
        <w:pStyle w:val="stumpf"/>
      </w:pPr>
      <w:r>
        <w:rPr/>
        <w:t xml:space="preserve">von mir. </w:t>
      </w:r>
    </w:p>
    <w:p>
      <w:pPr>
        <w:pStyle w:val="einzug"/>
      </w:pPr>
      <w:r>
        <w:rPr/>
        <w:t xml:space="preserve">Haben wir auch Hofnung Sie hier zu sehen. HE. </w:t>
      </w:r>
      <w:r>
        <w:rPr>
          <w:rFonts w:ascii="Linux Biolinum" w:hAnsi="Linux Biolinum" w:cs="Linux Biolinum"/>
        </w:rPr>
        <w:t xml:space="preserve">D.</w:t>
      </w:r>
      <w:r>
        <w:rPr/>
        <w:t xml:space="preserve"> und Petersen werden </w:t>
      </w:r>
    </w:p>
    <w:p>
      <w:pPr>
        <w:framePr w:w="1000" w:hSpace="420" w:wrap="around" w:hAnchor="page" w:vAnchor="text" w:xAlign="left" w:y="0"/>
        <w:keepNext w:val="true"/>
        <w:pStyle w:val="zeilenzählung"/>
      </w:pPr>
      <w:r>
        <w:rPr>
          <w:sz w:val="12"/>
        </w:rPr>
        <w:t>10</w:t>
      </w:r>
    </w:p>
    <w:p>
      <w:pPr>
        <w:pStyle w:val="stumpf"/>
      </w:pPr>
      <w:r>
        <w:rPr/>
        <w:t xml:space="preserve">mir das Vergnügen Ihrer Umarmung nicht entziehen. Des letzteren Laden </w:t>
      </w:r>
    </w:p>
    <w:p>
      <w:pPr>
        <w:pStyle w:val="stumpf"/>
      </w:pPr>
      <w:r>
        <w:rPr/>
        <w:t xml:space="preserve">habe ein paar mal besucht. Die Kälte und seine Eilfertigkeit erlaubten mir </w:t>
      </w:r>
    </w:p>
    <w:p>
      <w:pPr>
        <w:pStyle w:val="stumpf"/>
      </w:pPr>
      <w:r>
        <w:rPr/>
        <w:t xml:space="preserve">nicht alles durchwühlen zu können. Er scheint sehr viel artige Neuigkeiten im </w:t>
      </w:r>
    </w:p>
    <w:p>
      <w:pPr>
        <w:pStyle w:val="stumpf"/>
      </w:pPr>
      <w:r>
        <w:rPr/>
        <w:t xml:space="preserve">franzöischen gehabt zu haben, die alle mehrentheils schon vergriffen sind. Die </w:t>
      </w:r>
    </w:p>
    <w:p>
      <w:pPr>
        <w:pStyle w:val="stumpf"/>
      </w:pPr>
      <w:r>
        <w:rPr/>
        <w:t xml:space="preserve">an mich überschickten Bücher von denen er mir nicht alle hat sagen können </w:t>
      </w:r>
    </w:p>
    <w:p>
      <w:pPr>
        <w:framePr w:w="1000" w:hSpace="420" w:wrap="around" w:hAnchor="page" w:vAnchor="text" w:xAlign="left" w:y="0"/>
        <w:keepNext w:val="true"/>
        <w:pStyle w:val="zeilenzählung"/>
      </w:pPr>
      <w:r>
        <w:rPr>
          <w:sz w:val="12"/>
        </w:rPr>
        <w:t>15</w:t>
      </w:r>
    </w:p>
    <w:p>
      <w:pPr>
        <w:pStyle w:val="stumpf"/>
      </w:pPr>
      <w:r>
        <w:rPr/>
        <w:t xml:space="preserve">oder wollen, befördern Sie mit jetziger Gelegenheit. </w:t>
      </w:r>
      <w:r>
        <w:rPr>
          <w:rFonts w:ascii="Linux Biolinum" w:hAnsi="Linux Biolinum" w:cs="Linux Biolinum"/>
        </w:rPr>
        <w:t xml:space="preserve">L’histoire politique de </w:t>
      </w:r>
    </w:p>
    <w:p>
      <w:pPr>
        <w:pStyle w:val="stumpf"/>
      </w:pPr>
      <w:r>
        <w:rPr>
          <w:rFonts w:ascii="Linux Biolinum" w:hAnsi="Linux Biolinum" w:cs="Linux Biolinum"/>
        </w:rPr>
        <w:t xml:space="preserve">ce Siecle</w:t>
      </w:r>
      <w:r>
        <w:rPr/>
        <w:t xml:space="preserve"> ist noch hier gewesen; ich habe also ein Exemplar davon bekommen. </w:t>
      </w:r>
    </w:p>
    <w:p>
      <w:pPr>
        <w:pStyle w:val="stumpf"/>
      </w:pPr>
      <w:r>
        <w:rPr/>
        <w:t xml:space="preserve">Wenn es was taugt, so theilen Sie </w:t>
      </w:r>
      <w:r>
        <w:rPr>
          <w:strike w:val="true"/>
        </w:rPr>
        <w:t xml:space="preserve">es</w:t>
      </w:r>
      <w:r>
        <w:rPr/>
        <w:t xml:space="preserve"> ihres HE. Berens mit. Für ihn habe </w:t>
      </w:r>
    </w:p>
    <w:p>
      <w:pPr>
        <w:pStyle w:val="stumpf"/>
      </w:pPr>
      <w:r>
        <w:rPr/>
        <w:t xml:space="preserve">nichts gefunden als den </w:t>
      </w:r>
      <w:r>
        <w:rPr>
          <w:rFonts w:ascii="Linux Biolinum" w:hAnsi="Linux Biolinum" w:cs="Linux Biolinum"/>
        </w:rPr>
        <w:t xml:space="preserve">Hume</w:t>
      </w:r>
      <w:r>
        <w:rPr/>
        <w:t xml:space="preserve"> französisch; ich weiß nicht ob er ihn lieber als </w:t>
      </w:r>
    </w:p>
    <w:p>
      <w:pPr>
        <w:pStyle w:val="stumpf"/>
      </w:pPr>
      <w:r>
        <w:rPr/>
        <w:t xml:space="preserve">deutsch haben möchte. Wenn ich das gewust hätte, so würde mit ihm getauscht </w:t>
      </w:r>
    </w:p>
    <w:p>
      <w:pPr>
        <w:framePr w:w="1000" w:hSpace="420" w:wrap="around" w:hAnchor="page" w:vAnchor="text" w:xAlign="left" w:y="0"/>
        <w:keepNext w:val="true"/>
        <w:pStyle w:val="zeilenzählung"/>
      </w:pPr>
      <w:r>
        <w:rPr>
          <w:sz w:val="12"/>
        </w:rPr>
        <w:t>20</w:t>
      </w:r>
    </w:p>
    <w:p>
      <w:pPr>
        <w:pStyle w:val="stumpf"/>
      </w:pPr>
      <w:r>
        <w:rPr/>
        <w:t xml:space="preserve">haben. An </w:t>
      </w:r>
      <w:r>
        <w:rPr>
          <w:rFonts w:ascii="Linux Biolinum" w:hAnsi="Linux Biolinum" w:cs="Linux Biolinum"/>
        </w:rPr>
        <w:t xml:space="preserve">Diogene d’Alembert</w:t>
      </w:r>
      <w:r>
        <w:rPr/>
        <w:t xml:space="preserve"> werden Sie nicht so viel finden. Schlägels </w:t>
      </w:r>
    </w:p>
    <w:p>
      <w:pPr>
        <w:pStyle w:val="stumpf"/>
      </w:pPr>
      <w:r>
        <w:rPr/>
        <w:t xml:space="preserve">Schaubühne habe ich, davon der erste Theil ausgekommen. Himmel! sein </w:t>
      </w:r>
    </w:p>
    <w:p>
      <w:pPr>
        <w:pStyle w:val="stumpf"/>
      </w:pPr>
      <w:r>
        <w:rPr/>
        <w:t xml:space="preserve">Canut! hat Deutschland so ein Meisterstück. Ich verstehe jetzt des Gellerts </w:t>
      </w:r>
    </w:p>
    <w:p>
      <w:pPr>
        <w:pStyle w:val="stumpf"/>
      </w:pPr>
      <w:r>
        <w:rPr/>
        <w:t xml:space="preserve">Note in seiner Rede über die </w:t>
      </w:r>
      <w:r>
        <w:rPr>
          <w:rFonts w:ascii="Linux Biolinum" w:hAnsi="Linux Biolinum" w:cs="Linux Biolinum"/>
        </w:rPr>
        <w:t xml:space="preserve">Comedie,</w:t>
      </w:r>
      <w:r>
        <w:rPr/>
        <w:t xml:space="preserve"> die er bey Gelegenheit seines </w:t>
      </w:r>
    </w:p>
    <w:p>
      <w:pPr>
        <w:pStyle w:val="stumpf"/>
      </w:pPr>
      <w:r>
        <w:rPr/>
        <w:t xml:space="preserve">Amtsbruders macht; der seinem Vaterland zu früh gestorben. </w:t>
      </w:r>
      <w:r>
        <w:rPr>
          <w:rFonts w:ascii="Linux Biolinum" w:hAnsi="Linux Biolinum" w:cs="Linux Biolinum"/>
        </w:rPr>
        <w:t xml:space="preserve">Seneca</w:t>
      </w:r>
      <w:r>
        <w:rPr/>
        <w:t xml:space="preserve"> ein </w:t>
      </w:r>
    </w:p>
    <w:p>
      <w:pPr>
        <w:framePr w:w="1000" w:hSpace="420" w:wrap="around" w:hAnchor="page" w:vAnchor="text" w:xAlign="left" w:y="0"/>
        <w:keepNext w:val="true"/>
        <w:pStyle w:val="zeilenzählung"/>
      </w:pPr>
      <w:r>
        <w:rPr>
          <w:sz w:val="12"/>
        </w:rPr>
        <w:t>25</w:t>
      </w:r>
    </w:p>
    <w:p>
      <w:pPr>
        <w:pStyle w:val="stumpf"/>
      </w:pPr>
      <w:r>
        <w:rPr/>
        <w:t xml:space="preserve">Trauerspiel Petersen sagt von HE. von Kleist‥‥ taugt dem Urtheil des HE. </w:t>
      </w:r>
    </w:p>
    <w:p>
      <w:pPr>
        <w:pStyle w:val="stumpf"/>
      </w:pPr>
      <w:r>
        <w:rPr/>
        <w:t xml:space="preserve">Bruders v meinem flüchtigen Anblick auch nach nicht den Henker. Merope soll von </w:t>
      </w:r>
    </w:p>
    <w:p>
      <w:pPr>
        <w:pStyle w:val="stumpf"/>
      </w:pPr>
      <w:r>
        <w:rPr/>
        <w:t xml:space="preserve">Rost übersetzt seyn, wenn HE. P. Nachrichten glaubwürdiger als se. </w:t>
      </w:r>
    </w:p>
    <w:p>
      <w:pPr>
        <w:pStyle w:val="stumpf"/>
      </w:pPr>
      <w:r>
        <w:rPr/>
        <w:t xml:space="preserve">Erzählungen sind. Er hat viele große Werke, die </w:t>
      </w:r>
      <w:r>
        <w:rPr>
          <w:rFonts w:ascii="Linux Biolinum" w:hAnsi="Linux Biolinum" w:cs="Linux Biolinum"/>
        </w:rPr>
        <w:t xml:space="preserve">Decorationes</w:t>
      </w:r>
      <w:r>
        <w:rPr/>
        <w:t xml:space="preserve"> eines guten </w:t>
      </w:r>
    </w:p>
    <w:p>
      <w:pPr>
        <w:pStyle w:val="stumpf"/>
      </w:pPr>
      <w:r>
        <w:rPr/>
        <w:t xml:space="preserve">Buchladen sind; z. E. </w:t>
      </w:r>
      <w:r>
        <w:rPr>
          <w:rFonts w:ascii="Linux Biolinum" w:hAnsi="Linux Biolinum" w:cs="Linux Biolinum"/>
        </w:rPr>
        <w:t xml:space="preserve">Muschenbroeck Experimental</w:t>
      </w:r>
      <w:r>
        <w:rPr/>
        <w:t xml:space="preserve"> Physic, eine große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Concordantz,</w:t>
      </w:r>
      <w:r>
        <w:rPr/>
        <w:t xml:space="preserve"> prächtige Ausgaben von alten Autoren pp. – – Die </w:t>
      </w:r>
      <w:r>
        <w:rPr>
          <w:rFonts w:ascii="Linux Biolinum" w:hAnsi="Linux Biolinum" w:cs="Linux Biolinum"/>
        </w:rPr>
        <w:t xml:space="preserve">Annales de l’Empire</w:t>
      </w:r>
      <w:r>
        <w:rPr/>
        <w:t xml:space="preserve"> </w:t>
      </w:r>
    </w:p>
    <w:p>
      <w:pPr>
        <w:pStyle w:val="stumpf"/>
      </w:pPr>
      <w:r>
        <w:rPr/>
        <w:t xml:space="preserve">können Sie auch haben, wenn sie Ihnen oder HE. Berens anstehen sollten. </w:t>
      </w:r>
    </w:p>
    <w:p>
      <w:pPr>
        <w:pStyle w:val="einzug"/>
      </w:pPr>
      <w:r>
        <w:rPr/>
        <w:t xml:space="preserve">Er ist in einem sehr guten Hause sehr wohlfeil auf alle Beqvemlichkeiten </w:t>
      </w:r>
    </w:p>
    <w:p>
      <w:pPr>
        <w:pStyle w:val="stumpf"/>
      </w:pPr>
      <w:r>
        <w:rPr/>
        <w:t xml:space="preserve">des Tisches v der Wohnung vermiethet. Der Laden ist etwas entfernt v im </w:t>
      </w:r>
    </w:p>
    <w:p>
      <w:pPr>
        <w:pStyle w:val="stumpf"/>
      </w:pPr>
      <w:r>
        <w:rPr/>
        <w:t xml:space="preserve">Winter weil er nicht zu heitzen v kein NebenCabinet dabey, beschwerlich. Er </w:t>
      </w:r>
    </w:p>
    <w:p>
      <w:pPr>
        <w:framePr w:w="1000" w:hSpace="420" w:wrap="around" w:hAnchor="page" w:vAnchor="text" w:xAlign="left" w:y="0"/>
        <w:keepNext w:val="true"/>
        <w:pStyle w:val="zeilenzählung"/>
      </w:pPr>
      <w:r>
        <w:rPr>
          <w:sz w:val="12"/>
        </w:rPr>
        <w:t>35</w:t>
      </w:r>
    </w:p>
    <w:p>
      <w:pPr>
        <w:pStyle w:val="stumpf"/>
      </w:pPr>
      <w:r>
        <w:rPr/>
        <w:t xml:space="preserve">hat ihn aber nur nöthig so viel Stunden abzuwarten als er will des Tages. </w:t>
      </w:r>
    </w:p>
    <w:p>
      <w:pPr>
        <w:pStyle w:val="stumpf"/>
      </w:pPr>
      <w:r>
        <w:rPr/>
        <w:t xml:space="preserve">Er schmäuchelt sich mit Gönnern und polnischen Privilegien und einem </w:t>
      </w:r>
    </w:p>
    <w:p>
      <w:pPr>
        <w:pStyle w:val="stumpf"/>
      </w:pPr>
      <w:r>
        <w:rPr/>
        <w:t xml:space="preserve">hinreichenden Auskommen. Seine </w:t>
      </w:r>
      <w:r>
        <w:rPr>
          <w:rFonts w:ascii="Linux Biolinum" w:hAnsi="Linux Biolinum" w:cs="Linux Biolinum"/>
        </w:rPr>
        <w:t xml:space="preserve">Correspondentz</w:t>
      </w:r>
      <w:r>
        <w:rPr/>
        <w:t xml:space="preserve"> v VerlagsUnkosten belaufen </w:t>
      </w:r>
    </w:p>
    <w:p>
      <w:pPr>
        <w:framePr w:w="1000" w:hSpace="420" w:wrap="around" w:hAnchor="page" w:vAnchor="text" w:xAlign="left" w:y="0"/>
        <w:keepNext w:val="true"/>
        <w:pStyle w:val="seitenzählung"/>
      </w:pPr>
      <w:r>
        <w:rPr>
          <w:sz w:val="12"/>
          <w:b w:val="true"/>
        </w:rPr>
        <w:t>S. 128</w:t>
      </w:r>
      <w:r>
        <w:rPr/>
        <w:t xml:space="preserve"> </w:t>
      </w:r>
    </w:p>
    <w:p>
      <w:pPr>
        <w:pStyle w:val="stumpf"/>
      </w:pPr>
      <w:r>
        <w:rPr/>
        <w:t xml:space="preserve">sich hoch, (wie er mir gesagt) die Woche über. Es ist sehr wahrscheinlich, daß </w:t>
      </w:r>
    </w:p>
    <w:p>
      <w:pPr>
        <w:pStyle w:val="stumpf"/>
      </w:pPr>
      <w:r>
        <w:rPr/>
        <w:t xml:space="preserve">der Gelehrte Kram an so einem Orte wie Mitau einem Buchhändler nicht </w:t>
      </w:r>
    </w:p>
    <w:p>
      <w:pPr>
        <w:pStyle w:val="stumpf"/>
      </w:pPr>
      <w:r>
        <w:rPr/>
        <w:t xml:space="preserve">die Zeit so besetzen kann, daß er nicht zu den Ergötzlichkeiten des Landes, </w:t>
      </w:r>
    </w:p>
    <w:p>
      <w:pPr>
        <w:pStyle w:val="stumpf"/>
      </w:pPr>
      <w:r>
        <w:rPr/>
        <w:t xml:space="preserve">Gesellschaften und einem kleinen Spiel genung übrig haben sollte. Dergl. </w:t>
      </w:r>
    </w:p>
    <w:p>
      <w:pPr>
        <w:framePr w:w="1000" w:hSpace="420" w:wrap="around" w:hAnchor="page" w:vAnchor="text" w:xAlign="left" w:y="0"/>
        <w:keepNext w:val="true"/>
        <w:pStyle w:val="zeilenzählung"/>
      </w:pPr>
      <w:r>
        <w:rPr>
          <w:sz w:val="12"/>
        </w:rPr>
        <w:t>5</w:t>
      </w:r>
    </w:p>
    <w:p>
      <w:pPr>
        <w:pStyle w:val="stumpf"/>
      </w:pPr>
      <w:r>
        <w:rPr/>
        <w:t xml:space="preserve">Zerstreuungen können ihm also dorten nicht so viel Abbruch thun als </w:t>
      </w:r>
    </w:p>
    <w:p>
      <w:pPr>
        <w:pStyle w:val="stumpf"/>
      </w:pPr>
      <w:r>
        <w:rPr/>
        <w:t xml:space="preserve">anderwerts wo er mehr Kunden v Nebenbuler hätte. Er wird alles was ich Ihnen </w:t>
      </w:r>
    </w:p>
    <w:p>
      <w:pPr>
        <w:pStyle w:val="stumpf"/>
      </w:pPr>
      <w:r>
        <w:rPr/>
        <w:t xml:space="preserve">schreiben kann, bald selbst mündlich erzählen; mehr habe ich mich um seine </w:t>
      </w:r>
    </w:p>
    <w:p>
      <w:pPr>
        <w:pStyle w:val="stumpf"/>
      </w:pPr>
      <w:r>
        <w:rPr/>
        <w:t xml:space="preserve">Umstände nicht bekümmern können. In Ansehung des </w:t>
      </w:r>
      <w:r>
        <w:rPr>
          <w:rFonts w:ascii="Linux Biolinum" w:hAnsi="Linux Biolinum" w:cs="Linux Biolinum"/>
        </w:rPr>
        <w:t xml:space="preserve">D. F.</w:t>
      </w:r>
      <w:r>
        <w:rPr/>
        <w:t xml:space="preserve"> scheint er </w:t>
      </w:r>
    </w:p>
    <w:p>
      <w:pPr>
        <w:pStyle w:val="stumpf"/>
      </w:pPr>
      <w:r>
        <w:rPr/>
        <w:t xml:space="preserve">unschuldig zu seyn. Er hat einmal durch Gelegenheit geschrieben, die Briefe </w:t>
      </w:r>
    </w:p>
    <w:p>
      <w:pPr>
        <w:framePr w:w="1000" w:hSpace="420" w:wrap="around" w:hAnchor="page" w:vAnchor="text" w:xAlign="left" w:y="0"/>
        <w:keepNext w:val="true"/>
        <w:pStyle w:val="zeilenzählung"/>
      </w:pPr>
      <w:r>
        <w:rPr>
          <w:sz w:val="12"/>
        </w:rPr>
        <w:t>10</w:t>
      </w:r>
    </w:p>
    <w:p>
      <w:pPr>
        <w:pStyle w:val="stumpf"/>
      </w:pPr>
      <w:r>
        <w:rPr/>
        <w:t xml:space="preserve">müßen aber untergeschlagen geworden seyn. Der Münzmeister, sein </w:t>
      </w:r>
    </w:p>
    <w:p>
      <w:pPr>
        <w:pStyle w:val="stumpf"/>
      </w:pPr>
      <w:r>
        <w:rPr/>
        <w:t xml:space="preserve">Anverwandter hat vor ihm gut gesagt v seine Schuld zu bezahlen auf sich genommen. </w:t>
      </w:r>
    </w:p>
    <w:p>
      <w:pPr>
        <w:pStyle w:val="stumpf"/>
      </w:pPr>
      <w:r>
        <w:rPr/>
        <w:t xml:space="preserve">Wie HE. </w:t>
      </w:r>
      <w:r>
        <w:rPr>
          <w:rFonts w:ascii="Linux Biolinum" w:hAnsi="Linux Biolinum" w:cs="Linux Biolinum"/>
        </w:rPr>
        <w:t xml:space="preserve">D. F.</w:t>
      </w:r>
      <w:r>
        <w:rPr/>
        <w:t xml:space="preserve"> zu ihm gekommen hat er von nichts wißen wollen. Der Rath </w:t>
      </w:r>
    </w:p>
    <w:p>
      <w:pPr>
        <w:pStyle w:val="stumpf"/>
      </w:pPr>
      <w:r>
        <w:rPr>
          <w:rFonts w:ascii="Linux Biolinum" w:hAnsi="Linux Biolinum" w:cs="Linux Biolinum"/>
        </w:rPr>
        <w:t xml:space="preserve">Crusemark</w:t>
      </w:r>
      <w:r>
        <w:rPr/>
        <w:t xml:space="preserve"> v seine Gemalin sind Zeugen davon gewesen v haben ihm auch </w:t>
      </w:r>
    </w:p>
    <w:p>
      <w:pPr>
        <w:pStyle w:val="stumpf"/>
      </w:pPr>
      <w:r>
        <w:rPr/>
        <w:t xml:space="preserve">Geld vorstrecken wollen. Er hat die Summe schon lange an Münz </w:t>
      </w:r>
      <w:r>
        <w:rPr>
          <w:rFonts w:ascii="Linux Biolinum" w:hAnsi="Linux Biolinum" w:cs="Linux Biolinum"/>
        </w:rPr>
        <w:t xml:space="preserve">Direct.</w:t>
      </w:r>
      <w:r>
        <w:rPr/>
        <w:t xml:space="preserve"> </w:t>
      </w:r>
    </w:p>
    <w:p>
      <w:pPr>
        <w:framePr w:w="1000" w:hSpace="420" w:wrap="around" w:hAnchor="page" w:vAnchor="text" w:xAlign="left" w:y="0"/>
        <w:keepNext w:val="true"/>
        <w:pStyle w:val="zeilenzählung"/>
      </w:pPr>
      <w:r>
        <w:rPr>
          <w:sz w:val="12"/>
        </w:rPr>
        <w:t>15</w:t>
      </w:r>
    </w:p>
    <w:p>
      <w:pPr>
        <w:pStyle w:val="stumpf"/>
      </w:pPr>
      <w:r>
        <w:rPr/>
        <w:t xml:space="preserve">übermacht v mir einen Brief von ihm gewiesen, in dem er ihm den Empfang </w:t>
      </w:r>
    </w:p>
    <w:p>
      <w:pPr>
        <w:pStyle w:val="stumpf"/>
      </w:pPr>
      <w:r>
        <w:rPr/>
        <w:t xml:space="preserve">deßelben versichert. Wenn die Auszahlung also zu spät erfolgt; so hat es an </w:t>
      </w:r>
    </w:p>
    <w:p>
      <w:pPr>
        <w:pStyle w:val="stumpf"/>
      </w:pPr>
      <w:r>
        <w:rPr/>
        <w:t xml:space="preserve">diesem gelegen. Hier ist also der ganze Knoten aufgelöst. Ich wünschte Ihnen </w:t>
      </w:r>
    </w:p>
    <w:p>
      <w:pPr>
        <w:pStyle w:val="stumpf"/>
      </w:pPr>
      <w:r>
        <w:rPr/>
        <w:t xml:space="preserve">die Hälfte als Freyersmann von dem Both, den er auf seine Braut in Riga </w:t>
      </w:r>
    </w:p>
    <w:p>
      <w:pPr>
        <w:pStyle w:val="stumpf"/>
      </w:pPr>
      <w:r>
        <w:rPr/>
        <w:t xml:space="preserve">that. Ist keine Hofnung was auszurichten. Ich habe sie ihm weder zu </w:t>
      </w:r>
    </w:p>
    <w:p>
      <w:pPr>
        <w:framePr w:w="1000" w:hSpace="420" w:wrap="around" w:hAnchor="page" w:vAnchor="text" w:xAlign="left" w:y="0"/>
        <w:keepNext w:val="true"/>
        <w:pStyle w:val="zeilenzählung"/>
      </w:pPr>
      <w:r>
        <w:rPr>
          <w:sz w:val="12"/>
        </w:rPr>
        <w:t>20</w:t>
      </w:r>
    </w:p>
    <w:p>
      <w:pPr>
        <w:pStyle w:val="stumpf"/>
      </w:pPr>
      <w:r>
        <w:rPr/>
        <w:t xml:space="preserve">benehmen noch zu verstärken gesucht. </w:t>
      </w:r>
    </w:p>
    <w:p>
      <w:pPr>
        <w:pStyle w:val="einzug"/>
      </w:pPr>
      <w:r>
        <w:rPr/>
        <w:t xml:space="preserve">Grüßen Sie den HE. </w:t>
      </w:r>
      <w:r>
        <w:rPr>
          <w:rFonts w:ascii="Linux Biolinum" w:hAnsi="Linux Biolinum" w:cs="Linux Biolinum"/>
        </w:rPr>
        <w:t xml:space="preserve">Runtz</w:t>
      </w:r>
      <w:r>
        <w:rPr/>
        <w:t xml:space="preserve"> und alle gute Bekannte von mir, Geliebtester </w:t>
      </w:r>
    </w:p>
    <w:p>
      <w:pPr>
        <w:pStyle w:val="stumpf"/>
      </w:pPr>
      <w:r>
        <w:rPr/>
        <w:t xml:space="preserve">Freund. Ihre und Ihrer Liebe Gesundheit habe eben jetzt in ein Glase Wein </w:t>
      </w:r>
    </w:p>
    <w:p>
      <w:pPr>
        <w:pStyle w:val="stumpf"/>
      </w:pPr>
      <w:r>
        <w:rPr/>
        <w:t xml:space="preserve">getrunken. Mein kleiner Fluß macht mich zum Stubenhüter. Ich hoffe daß es </w:t>
      </w:r>
    </w:p>
    <w:p>
      <w:pPr>
        <w:pStyle w:val="stumpf"/>
      </w:pPr>
      <w:r>
        <w:rPr/>
        <w:t xml:space="preserve">nicht zu Geschwür ausschlagen wird. Was machen Ihre jungen HE., ist Ihre </w:t>
      </w:r>
    </w:p>
    <w:p>
      <w:pPr>
        <w:framePr w:w="1000" w:hSpace="420" w:wrap="around" w:hAnchor="page" w:vAnchor="text" w:xAlign="left" w:y="0"/>
        <w:keepNext w:val="true"/>
        <w:pStyle w:val="zeilenzählung"/>
      </w:pPr>
      <w:r>
        <w:rPr>
          <w:sz w:val="12"/>
        </w:rPr>
        <w:t>25</w:t>
      </w:r>
    </w:p>
    <w:p>
      <w:pPr>
        <w:pStyle w:val="stumpf"/>
      </w:pPr>
      <w:r>
        <w:rPr/>
        <w:t xml:space="preserve">Anzahl gewachsen; ist die Erkenntlichkeit des Schwagers oder der Mutter </w:t>
      </w:r>
    </w:p>
    <w:p>
      <w:pPr>
        <w:pStyle w:val="stumpf"/>
      </w:pPr>
      <w:r>
        <w:rPr/>
        <w:t xml:space="preserve">beträchtlich gewesen? Künfftig mehr, leben Sie wohl v vergeßen Sie nicht </w:t>
      </w:r>
    </w:p>
    <w:p>
      <w:pPr>
        <w:pStyle w:val="stumpf"/>
      </w:pPr>
      <w:r>
        <w:rPr/>
        <w:t xml:space="preserve">Ihren ergebnen Freund und Diener </w:t>
      </w:r>
    </w:p>
    <w:p>
      <w:pPr>
        <w:pStyle w:val="rechtsbündig"/>
      </w:pPr>
      <w:r>
        <w:rPr/>
        <w:t xml:space="preserve">Hamann.</w:t>
      </w:r>
      <w:r>
        <w:rPr/>
        <w:t xml:space="preserve"> </w:t>
      </w:r>
    </w:p>
    <w:p>
      <w:pPr>
        <w:pStyle w:val="stumpf"/>
      </w:pPr>
      <w:r>
        <w:rPr/>
        <w:t xml:space="preserve"> </w:t>
      </w:r>
    </w:p>
    <w:p>
      <w:pPr>
        <w:pStyle w:val="stumpf"/>
      </w:pPr>
      <w:r>
        <w:rPr/>
        <w:t xml:space="preserve">Ich höre den Augenblick, daß im </w:t>
      </w:r>
      <w:r>
        <w:rPr>
          <w:rFonts w:ascii="Linux Biolinum" w:hAnsi="Linux Biolinum" w:cs="Linux Biolinum"/>
        </w:rPr>
        <w:t xml:space="preserve">Portorio</w:t>
      </w:r>
      <w:r>
        <w:rPr/>
        <w:t xml:space="preserve"> ein solcher Freybrief zu </w:t>
      </w:r>
    </w:p>
    <w:p>
      <w:pPr>
        <w:framePr w:w="1000" w:hSpace="420" w:wrap="around" w:hAnchor="page" w:vAnchor="text" w:xAlign="left" w:y="0"/>
        <w:keepNext w:val="true"/>
        <w:pStyle w:val="zeilenzählung"/>
      </w:pPr>
      <w:r>
        <w:rPr>
          <w:sz w:val="12"/>
        </w:rPr>
        <w:t>30</w:t>
      </w:r>
    </w:p>
    <w:p>
      <w:pPr>
        <w:pStyle w:val="stumpf"/>
      </w:pPr>
      <w:r>
        <w:rPr/>
        <w:t xml:space="preserve">bekommen; damit 2 Kuffer mit Kleidern und Büchern frey passiren können. Es soll </w:t>
      </w:r>
    </w:p>
    <w:p>
      <w:pPr>
        <w:pStyle w:val="stumpf"/>
      </w:pPr>
      <w:r>
        <w:rPr/>
        <w:t xml:space="preserve">einige Sechser kosten, die ich gern gut thun will. Besorgen Sie es doch wo mögl. </w:t>
      </w:r>
    </w:p>
    <w:p>
      <w:pPr>
        <w:pStyle w:val="stumpf"/>
      </w:pPr>
      <w:r>
        <w:rPr/>
        <w:t xml:space="preserve"> </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à Monsieur / Monsieur Lindner / Maitre de la Philosophie, / Recteur de </w:t>
      </w:r>
    </w:p>
    <w:p>
      <w:pPr>
        <w:pStyle w:val="stumpf"/>
      </w:pPr>
      <w:r>
        <w:rPr>
          <w:rFonts w:ascii="Linux Biolinum" w:hAnsi="Linux Biolinum" w:cs="Linux Biolinum"/>
        </w:rPr>
        <w:t xml:space="preserve">l’Ecole / Cathedrale de et / à / </w:t>
      </w:r>
      <w:r>
        <w:rPr>
          <w:u w:val="single"/>
          <w:rFonts w:ascii="Linux Biolinum" w:hAnsi="Linux Biolinum" w:cs="Linux Biolinum"/>
        </w:rPr>
        <w:t xml:space="preserve">Riga</w:t>
      </w:r>
      <w:r>
        <w:rPr>
          <w:rFonts w:ascii="Linux Biolinum" w:hAnsi="Linux Biolinum" w:cs="Linux Biolinum"/>
        </w:rPr>
        <w:t xml:space="preserve">. /</w:t>
      </w:r>
      <w:r>
        <w:rPr/>
        <w:t xml:space="preserve"> </w:t>
      </w:r>
      <w:r>
        <w:rPr>
          <w:u w:val="single"/>
        </w:rPr>
        <w:t xml:space="preserve">Abzugeben am Dohm</w:t>
      </w:r>
      <w:r>
        <w:rPr/>
        <w:t xml:space="preserv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126–128, Nr. 52.</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126/8</w:t>
      </w:r>
      <w:r>
        <w:rPr/>
        <w:t xml:space="preserve"> vmtl. Freitag, 19.12.1755 </w:t>
      </w:r>
    </w:p>
    <w:p>
      <w:pPr>
        <w:pStyle w:val="kommentar"/>
      </w:pPr>
      <w:r>
        <w:rPr>
          <w:b w:val="true"/>
          <w:sz w:val="16"/>
        </w:rPr>
        <w:t xml:space="preserve">126/10</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126/11</w:t>
      </w:r>
      <w:r>
        <w:rPr/>
        <w:t xml:space="preserve"> </w:t>
      </w:r>
      <w:r>
        <w:rPr>
          <w:rFonts w:ascii="Linux Libertine G" w:hAnsi="Linux Libertine G" w:cs="Linux Libertine G"/>
        </w:rPr>
        <w:t xml:space="preserve">abgeholt</w:t>
        <w:t>]</w:t>
      </w:r>
      <w:r>
        <w:rPr/>
        <w:t xml:space="preserve"> </w:t>
      </w:r>
      <w:r>
        <w:t>HKB 51 (I  125/25)</w:t>
      </w:r>
      <w:r>
        <w:rPr/>
      </w:r>
      <w:r>
        <w:rPr/>
        <w:t xml:space="preserve"> </w:t>
      </w:r>
    </w:p>
    <w:p>
      <w:pPr>
        <w:pStyle w:val="kommentar"/>
      </w:pPr>
      <w:r>
        <w:rPr>
          <w:b w:val="true"/>
          <w:sz w:val="16"/>
        </w:rPr>
        <w:t xml:space="preserve">126/12</w:t>
      </w:r>
      <w:r>
        <w:rPr/>
        <w:t xml:space="preserve"> </w:t>
      </w:r>
      <w:r>
        <w:rPr>
          <w:rFonts w:ascii="Linux Libertine G" w:hAnsi="Linux Libertine G" w:cs="Linux Libertine G"/>
        </w:rPr>
        <w:t xml:space="preserve">Flußfieber</w:t>
        <w:t>]</w:t>
      </w:r>
      <w:r>
        <w:rPr/>
        <w:t xml:space="preserve"> »Febris catarrhalis, ein nachlaßendes Fieber, welches sich mit Flüssen auf der Brust vereinigt. Man macht einen Unterschied unter ein gutartigen [Catarrh] und bösartigem Flußfieber.« </w:t>
      </w:r>
      <w:r>
        <w:rPr>
          <w:i w:val="true"/>
        </w:rPr>
        <w:t xml:space="preserve">Oeconomische Encyclopädie oder Allgemeines System der Staats-, Stadt-, Haus- u. Landwirthschaft</w:t>
      </w:r>
      <w:r>
        <w:rPr/>
        <w:t xml:space="preserve">, 14. Tl. (Berlin 1778), S. 420 </w:t>
      </w:r>
    </w:p>
    <w:p>
      <w:pPr>
        <w:pStyle w:val="kommentar"/>
      </w:pPr>
      <w:r>
        <w:rPr>
          <w:b w:val="true"/>
          <w:sz w:val="16"/>
        </w:rPr>
        <w:t xml:space="preserve">126/16</w:t>
      </w:r>
      <w:r>
        <w:rPr/>
        <w:t xml:space="preserve"> </w:t>
      </w:r>
      <w:r>
        <w:rPr/>
        <w:t xml:space="preserve">Marianne Lindner</w:t>
      </w:r>
      <w:r>
        <w:rPr/>
      </w:r>
      <w:r>
        <w:rPr/>
        <w:t xml:space="preserve"> </w:t>
      </w:r>
    </w:p>
    <w:p>
      <w:pPr>
        <w:pStyle w:val="kommentar"/>
      </w:pPr>
      <w:r>
        <w:rPr>
          <w:b w:val="true"/>
          <w:sz w:val="16"/>
        </w:rPr>
        <w:t xml:space="preserve">126/23</w:t>
      </w:r>
      <w:r>
        <w:rPr/>
        <w:t xml:space="preserve"> </w:t>
      </w:r>
      <w:r>
        <w:rPr/>
        <w:t xml:space="preserve">Johann Ehregott Friedrich Lindner</w:t>
      </w:r>
      <w:r>
        <w:rPr/>
      </w:r>
      <w:r>
        <w:rPr/>
        <w:t xml:space="preserve"> </w:t>
      </w:r>
    </w:p>
    <w:p>
      <w:pPr>
        <w:pStyle w:val="kommentar"/>
      </w:pPr>
      <w:r>
        <w:rPr>
          <w:b w:val="true"/>
          <w:sz w:val="16"/>
        </w:rPr>
        <w:t xml:space="preserve">126/28</w:t>
      </w:r>
      <w:r>
        <w:rPr/>
        <w:t xml:space="preserve"> </w:t>
      </w:r>
      <w:r>
        <w:rPr>
          <w:rFonts w:ascii="Linux Libertine G" w:hAnsi="Linux Libertine G" w:cs="Linux Libertine G"/>
        </w:rPr>
        <w:t xml:space="preserve">Lise</w:t>
        <w:t>]</w:t>
      </w:r>
      <w:r>
        <w:rPr/>
        <w:t xml:space="preserve"> Hausgehilfin Lindners </w:t>
      </w:r>
    </w:p>
    <w:p>
      <w:pPr>
        <w:pStyle w:val="kommentar"/>
      </w:pPr>
      <w:r>
        <w:rPr>
          <w:b w:val="true"/>
          <w:sz w:val="16"/>
        </w:rPr>
        <w:t xml:space="preserve">126/30</w:t>
      </w:r>
      <w:r>
        <w:rPr/>
        <w:t xml:space="preserve"> </w:t>
      </w:r>
      <w:r>
        <w:t>HKB 54 (I  133/8)</w:t>
      </w:r>
      <w:r>
        <w:rPr/>
      </w:r>
      <w:r>
        <w:rPr/>
        <w:t xml:space="preserve"> </w:t>
      </w:r>
    </w:p>
    <w:p>
      <w:pPr>
        <w:pStyle w:val="kommentar"/>
      </w:pPr>
      <w:r>
        <w:rPr>
          <w:b w:val="true"/>
          <w:sz w:val="16"/>
        </w:rPr>
        <w:t xml:space="preserve">126/34</w:t>
      </w:r>
      <w:r>
        <w:rPr/>
        <w:t xml:space="preserve"> </w:t>
      </w:r>
      <w:r>
        <w:rPr>
          <w:rFonts w:ascii="Linux Libertine G" w:hAnsi="Linux Libertine G" w:cs="Linux Libertine G"/>
        </w:rPr>
        <w:t xml:space="preserve">Pastor</w:t>
        <w:t>]</w:t>
      </w:r>
      <w:r>
        <w:rPr/>
        <w:t xml:space="preserve"> </w:t>
      </w:r>
      <w:r>
        <w:rPr/>
        <w:t xml:space="preserve">Johann Christoph Gericke</w:t>
      </w:r>
      <w:r>
        <w:rPr/>
      </w:r>
      <w:r>
        <w:rPr/>
        <w:t xml:space="preserve"> </w:t>
      </w:r>
    </w:p>
    <w:p>
      <w:pPr>
        <w:pStyle w:val="kommentar"/>
      </w:pPr>
      <w:r>
        <w:rPr>
          <w:b w:val="true"/>
          <w:sz w:val="16"/>
        </w:rPr>
        <w:t xml:space="preserve">127/4</w:t>
      </w:r>
      <w:r>
        <w:rPr/>
        <w:t xml:space="preserve"> </w:t>
      </w:r>
      <w:r>
        <w:rPr/>
        <w:t xml:space="preserve">Arnold Heinrich Porsch</w:t>
      </w:r>
      <w:r>
        <w:rPr/>
      </w:r>
      <w:r>
        <w:rPr/>
        <w:t xml:space="preserve"> </w:t>
      </w:r>
    </w:p>
    <w:p>
      <w:pPr>
        <w:pStyle w:val="kommentar"/>
      </w:pPr>
      <w:r>
        <w:rPr>
          <w:b w:val="true"/>
          <w:sz w:val="16"/>
        </w:rPr>
        <w:t xml:space="preserve">127/9</w:t>
      </w:r>
      <w:r>
        <w:rPr/>
        <w:t xml:space="preserve"> </w:t>
      </w:r>
      <w:r>
        <w:rPr/>
        <w:t xml:space="preserve">Johann Ehregott Friedrich Lindner</w:t>
      </w:r>
      <w:r>
        <w:rPr/>
      </w:r>
      <w:r>
        <w:rPr/>
        <w:t xml:space="preserve"> </w:t>
      </w:r>
    </w:p>
    <w:p>
      <w:pPr>
        <w:pStyle w:val="kommentar"/>
      </w:pPr>
      <w:r>
        <w:rPr>
          <w:b w:val="true"/>
          <w:sz w:val="16"/>
        </w:rPr>
        <w:t xml:space="preserve">127/9</w:t>
      </w:r>
      <w:r>
        <w:rPr/>
        <w:t xml:space="preserve"> </w:t>
      </w:r>
      <w:r>
        <w:rPr/>
        <w:t xml:space="preserve">Johann Friedrich Petersen</w:t>
      </w:r>
      <w:r>
        <w:rPr/>
      </w:r>
      <w:r>
        <w:rPr/>
        <w:t xml:space="preserve"> </w:t>
      </w:r>
    </w:p>
    <w:p>
      <w:pPr>
        <w:pStyle w:val="kommentar"/>
      </w:pPr>
      <w:r>
        <w:rPr>
          <w:b w:val="true"/>
          <w:sz w:val="16"/>
        </w:rPr>
        <w:t xml:space="preserve">127/15</w:t>
      </w:r>
      <w:r>
        <w:rPr/>
        <w:t xml:space="preserve"> wahrscheinlich </w:t>
      </w:r>
      <w:r>
        <w:rPr/>
        <w:t xml:space="preserve">Maubert, </w:t>
      </w:r>
      <w:r>
        <w:rPr>
          <w:i w:val="true"/>
        </w:rPr>
        <w:t xml:space="preserve">Le siècle politique de Louis XIV.</w:t>
      </w:r>
      <w:r>
        <w:rPr/>
      </w:r>
      <w:r>
        <w:rPr/>
        <w:t xml:space="preserve">, vgl. </w:t>
      </w:r>
      <w:r>
        <w:t>HKB 54 (I  133/18)</w:t>
      </w:r>
      <w:r>
        <w:rPr/>
      </w:r>
      <w:r>
        <w:rPr/>
        <w:t xml:space="preserve">, </w:t>
      </w:r>
      <w:r>
        <w:t>HKB 58 (I  143/33)</w:t>
      </w:r>
      <w:r>
        <w:rPr/>
      </w:r>
      <w:r>
        <w:rPr/>
        <w:t xml:space="preserve"> </w:t>
      </w:r>
    </w:p>
    <w:p>
      <w:pPr>
        <w:pStyle w:val="kommentar"/>
      </w:pPr>
      <w:r>
        <w:rPr>
          <w:b w:val="true"/>
          <w:sz w:val="16"/>
        </w:rPr>
        <w:t xml:space="preserve">127/17</w:t>
      </w:r>
      <w:r>
        <w:rPr/>
        <w:t xml:space="preserve"> </w:t>
      </w:r>
      <w:r>
        <w:rPr/>
        <w:t xml:space="preserve">Johann Christoph Berens</w:t>
      </w:r>
      <w:r>
        <w:rPr/>
      </w:r>
      <w:r>
        <w:rPr/>
        <w:t xml:space="preserve"> </w:t>
      </w:r>
    </w:p>
    <w:p>
      <w:pPr>
        <w:pStyle w:val="kommentar"/>
      </w:pPr>
      <w:r>
        <w:rPr>
          <w:b w:val="true"/>
          <w:sz w:val="16"/>
        </w:rPr>
        <w:t xml:space="preserve">127/18</w:t>
      </w:r>
      <w:r>
        <w:rPr/>
        <w:t xml:space="preserve"> </w:t>
      </w:r>
      <w:r>
        <w:rPr>
          <w:rFonts w:ascii="Linux Libertine G" w:hAnsi="Linux Libertine G" w:cs="Linux Libertine G"/>
        </w:rPr>
        <w:t xml:space="preserve">Hume französisch […] deutsch</w:t>
        <w:t>]</w:t>
      </w:r>
      <w:r>
        <w:rPr/>
        <w:t xml:space="preserve"> Im Franz. lagen Übers. von </w:t>
      </w:r>
      <w:r>
        <w:rPr/>
        <w:t xml:space="preserve">Hume, </w:t>
      </w:r>
      <w:r>
        <w:rPr>
          <w:i w:val="true"/>
        </w:rPr>
        <w:t xml:space="preserve">Essays</w:t>
      </w:r>
      <w:r>
        <w:rPr/>
      </w:r>
      <w:r>
        <w:rPr/>
        <w:t xml:space="preserve"> von Abbé le Blanc und Eléazar Mauvillon vor; von Johann Georg Sulzer wurden deutsche Übers. der Essays von Hume hrsg. </w:t>
      </w:r>
    </w:p>
    <w:p>
      <w:pPr>
        <w:pStyle w:val="kommentar"/>
      </w:pPr>
      <w:r>
        <w:rPr>
          <w:b w:val="true"/>
          <w:sz w:val="16"/>
        </w:rPr>
        <w:t xml:space="preserve">127/20</w:t>
      </w:r>
      <w:r>
        <w:rPr/>
        <w:t xml:space="preserve"> </w:t>
      </w:r>
      <w:r>
        <w:rPr/>
        <w:t xml:space="preserve">Prémontval, </w:t>
      </w:r>
      <w:r>
        <w:rPr>
          <w:i w:val="true"/>
        </w:rPr>
        <w:t xml:space="preserve">Le Diogene de D’Alembert</w:t>
      </w:r>
      <w:r>
        <w:rPr/>
      </w:r>
      <w:r>
        <w:rPr/>
        <w:t xml:space="preserve"> </w:t>
      </w:r>
    </w:p>
    <w:p>
      <w:pPr>
        <w:pStyle w:val="kommentar"/>
      </w:pPr>
      <w:r>
        <w:rPr>
          <w:b w:val="true"/>
          <w:sz w:val="16"/>
        </w:rPr>
        <w:t xml:space="preserve">127/20</w:t>
      </w:r>
      <w:r>
        <w:rPr/>
        <w:t xml:space="preserve"> </w:t>
      </w:r>
      <w:r>
        <w:rPr/>
        <w:t xml:space="preserve">Johann Elias Schlegel</w:t>
      </w:r>
      <w:r>
        <w:rPr/>
      </w:r>
      <w:r>
        <w:rPr/>
        <w:t xml:space="preserve"> war Mitarbeiter bei </w:t>
      </w:r>
      <w:r>
        <w:rPr/>
        <w:t xml:space="preserve">Gottsched, </w:t>
      </w:r>
      <w:r>
        <w:rPr>
          <w:i w:val="true"/>
        </w:rPr>
        <w:t xml:space="preserve">Die Deutsche Schaubühne</w:t>
      </w:r>
      <w:r>
        <w:rPr/>
      </w:r>
      <w:r>
        <w:rPr/>
        <w:t xml:space="preserve">. </w:t>
      </w:r>
    </w:p>
    <w:p>
      <w:pPr>
        <w:pStyle w:val="kommentar"/>
      </w:pPr>
      <w:r>
        <w:rPr>
          <w:b w:val="true"/>
          <w:sz w:val="16"/>
        </w:rPr>
        <w:t xml:space="preserve">127/22</w:t>
      </w:r>
      <w:r>
        <w:rPr/>
        <w:t xml:space="preserve"> </w:t>
      </w:r>
      <w:r>
        <w:rPr/>
        <w:t xml:space="preserve">Schlegel, </w:t>
      </w:r>
      <w:r>
        <w:rPr>
          <w:i w:val="true"/>
        </w:rPr>
        <w:t xml:space="preserve">Canut</w:t>
      </w:r>
      <w:r>
        <w:rPr/>
      </w:r>
      <w:r>
        <w:rPr/>
        <w:t xml:space="preserve"> </w:t>
      </w:r>
    </w:p>
    <w:p>
      <w:pPr>
        <w:pStyle w:val="kommentar"/>
      </w:pPr>
      <w:r>
        <w:rPr>
          <w:b w:val="true"/>
          <w:sz w:val="16"/>
        </w:rPr>
        <w:t xml:space="preserve">127/22</w:t>
      </w:r>
      <w:r>
        <w:rPr/>
        <w:t xml:space="preserve"> </w:t>
      </w:r>
      <w:r>
        <w:rPr>
          <w:rFonts w:ascii="Linux Libertine G" w:hAnsi="Linux Libertine G" w:cs="Linux Libertine G"/>
        </w:rPr>
        <w:t xml:space="preserve">Gellerts Note</w:t>
        <w:t>]</w:t>
      </w:r>
      <w:r>
        <w:rPr/>
        <w:t xml:space="preserve"> in </w:t>
      </w:r>
      <w:r>
        <w:rPr/>
        <w:t xml:space="preserve">Gellert, </w:t>
      </w:r>
      <w:r>
        <w:rPr>
          <w:i w:val="true"/>
        </w:rPr>
        <w:t xml:space="preserve">Pro comoedia commovente</w:t>
      </w:r>
      <w:r>
        <w:rPr/>
      </w:r>
      <w:r>
        <w:rPr/>
        <w:t xml:space="preserve"> </w:t>
      </w:r>
    </w:p>
    <w:p>
      <w:pPr>
        <w:pStyle w:val="kommentar"/>
      </w:pPr>
      <w:r>
        <w:rPr>
          <w:b w:val="true"/>
          <w:sz w:val="16"/>
        </w:rPr>
        <w:t xml:space="preserve">127/24</w:t>
      </w:r>
      <w:r>
        <w:rPr/>
        <w:t xml:space="preserve"> </w:t>
      </w:r>
      <w:r>
        <w:rPr>
          <w:rFonts w:ascii="Linux Libertine G" w:hAnsi="Linux Libertine G" w:cs="Linux Libertine G"/>
        </w:rPr>
        <w:t xml:space="preserve">Amtsbruders</w:t>
        <w:t>]</w:t>
      </w:r>
      <w:r>
        <w:rPr/>
        <w:t xml:space="preserve"> </w:t>
      </w:r>
      <w:r>
        <w:rPr/>
        <w:t xml:space="preserve">Christian Fürchtegott Gellert</w:t>
      </w:r>
      <w:r>
        <w:rPr/>
      </w:r>
      <w:r>
        <w:rPr/>
        <w:t xml:space="preserve"> und </w:t>
      </w:r>
      <w:r>
        <w:rPr/>
        <w:t xml:space="preserve">Johann Elias Schlegel</w:t>
      </w:r>
      <w:r>
        <w:rPr/>
      </w:r>
      <w:r>
        <w:rPr/>
        <w:t xml:space="preserve"> waren Kommilitonen an der Universität Leipzig. </w:t>
      </w:r>
    </w:p>
    <w:p>
      <w:pPr>
        <w:pStyle w:val="kommentar"/>
      </w:pPr>
      <w:r>
        <w:rPr>
          <w:b w:val="true"/>
          <w:sz w:val="16"/>
        </w:rPr>
        <w:t xml:space="preserve">127/25</w:t>
      </w:r>
      <w:r>
        <w:rPr/>
        <w:t xml:space="preserve"> </w:t>
      </w:r>
      <w:r>
        <w:rPr>
          <w:rFonts w:ascii="Linux Libertine G" w:hAnsi="Linux Libertine G" w:cs="Linux Libertine G"/>
        </w:rPr>
        <w:t xml:space="preserve">Trauerspiel</w:t>
        <w:t>]</w:t>
      </w:r>
      <w:r>
        <w:rPr/>
        <w:t xml:space="preserve"> vmtl. </w:t>
      </w:r>
      <w:r>
        <w:rPr/>
        <w:t xml:space="preserve">Creutz, </w:t>
      </w:r>
      <w:r>
        <w:rPr>
          <w:i w:val="true"/>
        </w:rPr>
        <w:t xml:space="preserve">Seneca</w:t>
      </w:r>
      <w:r>
        <w:rPr/>
      </w:r>
      <w:r>
        <w:rPr/>
        <w:t xml:space="preserve">; E. v. Kleist veröffentlichte erst 1758 einen Entwurf für ein Seneca-Trauerspiel. </w:t>
      </w:r>
    </w:p>
    <w:p>
      <w:pPr>
        <w:pStyle w:val="kommentar"/>
      </w:pPr>
      <w:r>
        <w:rPr>
          <w:b w:val="true"/>
          <w:sz w:val="16"/>
        </w:rPr>
        <w:t xml:space="preserve">127/25</w:t>
      </w:r>
      <w:r>
        <w:rPr/>
        <w:t xml:space="preserve"> </w:t>
      </w:r>
      <w:r>
        <w:rPr/>
        <w:t xml:space="preserve">Johann Friedrich Petersen</w:t>
      </w:r>
      <w:r>
        <w:rPr/>
      </w:r>
      <w:r>
        <w:rPr/>
        <w:t xml:space="preserve"> </w:t>
      </w:r>
    </w:p>
    <w:p>
      <w:pPr>
        <w:pStyle w:val="kommentar"/>
      </w:pPr>
      <w:r>
        <w:rPr>
          <w:b w:val="true"/>
          <w:sz w:val="16"/>
        </w:rPr>
        <w:t xml:space="preserve">127/26</w:t>
      </w:r>
      <w:r>
        <w:rPr/>
        <w:t xml:space="preserve"> </w:t>
      </w:r>
      <w:r>
        <w:rPr>
          <w:rFonts w:ascii="Linux Libertine G" w:hAnsi="Linux Libertine G" w:cs="Linux Libertine G"/>
        </w:rPr>
        <w:t xml:space="preserve">Bruders</w:t>
        <w:t>]</w:t>
      </w:r>
      <w:r>
        <w:rPr/>
        <w:t xml:space="preserve"> </w:t>
      </w:r>
      <w:r>
        <w:rPr/>
        <w:t xml:space="preserve">Johann Ehregott Friedrich Lindner</w:t>
      </w:r>
      <w:r>
        <w:rPr/>
      </w:r>
      <w:r>
        <w:rPr/>
        <w:t xml:space="preserve"> </w:t>
      </w:r>
    </w:p>
    <w:p>
      <w:pPr>
        <w:pStyle w:val="kommentar"/>
      </w:pPr>
      <w:r>
        <w:rPr>
          <w:b w:val="true"/>
          <w:sz w:val="16"/>
        </w:rPr>
        <w:t xml:space="preserve">127/26</w:t>
      </w:r>
      <w:r>
        <w:rPr/>
        <w:t xml:space="preserve"> </w:t>
      </w:r>
      <w:r>
        <w:rPr>
          <w:rFonts w:ascii="Linux Libertine G" w:hAnsi="Linux Libertine G" w:cs="Linux Libertine G"/>
        </w:rPr>
        <w:t xml:space="preserve">Merope</w:t>
        <w:t>]</w:t>
      </w:r>
      <w:r>
        <w:rPr/>
        <w:t xml:space="preserve"> </w:t>
      </w:r>
      <w:r>
        <w:rPr/>
        <w:t xml:space="preserve">Johann Christoph Rost</w:t>
      </w:r>
      <w:r>
        <w:rPr/>
      </w:r>
      <w:r>
        <w:rPr/>
        <w:t xml:space="preserve"> Übers. von </w:t>
      </w:r>
      <w:r>
        <w:rPr/>
        <w:t xml:space="preserve">Voltaire, </w:t>
      </w:r>
      <w:r>
        <w:rPr>
          <w:i w:val="true"/>
        </w:rPr>
        <w:t xml:space="preserve">Merope</w:t>
      </w:r>
      <w:r>
        <w:rPr/>
      </w:r>
      <w:r>
        <w:rPr/>
        <w:t xml:space="preserve"> (1754), im selben Jahr erschien aber auch eine Übers. von Johann Friederich Gries. </w:t>
      </w:r>
    </w:p>
    <w:p>
      <w:pPr>
        <w:pStyle w:val="kommentar"/>
      </w:pPr>
      <w:r>
        <w:rPr>
          <w:b w:val="true"/>
          <w:sz w:val="16"/>
        </w:rPr>
        <w:t xml:space="preserve">127/27</w:t>
      </w:r>
      <w:r>
        <w:rPr/>
        <w:t xml:space="preserve"> </w:t>
      </w:r>
      <w:r>
        <w:rPr>
          <w:rFonts w:ascii="Linux Libertine G" w:hAnsi="Linux Libertine G" w:cs="Linux Libertine G"/>
        </w:rPr>
        <w:t xml:space="preserve">HE. P[etersen]</w:t>
        <w:t>]</w:t>
      </w:r>
      <w:r>
        <w:rPr/>
        <w:t xml:space="preserve"> </w:t>
      </w:r>
      <w:r>
        <w:rPr/>
        <w:t xml:space="preserve">Johann Friedrich Petersen</w:t>
      </w:r>
      <w:r>
        <w:rPr/>
      </w:r>
      <w:r>
        <w:rPr/>
        <w:t xml:space="preserve"> </w:t>
      </w:r>
    </w:p>
    <w:p>
      <w:pPr>
        <w:pStyle w:val="kommentar"/>
      </w:pPr>
      <w:r>
        <w:rPr>
          <w:b w:val="true"/>
          <w:sz w:val="16"/>
        </w:rPr>
        <w:t xml:space="preserve">127/29</w:t>
      </w:r>
      <w:r>
        <w:rPr/>
        <w:t xml:space="preserve"> </w:t>
      </w:r>
      <w:r>
        <w:rPr/>
        <w:t xml:space="preserve">Musschenbroek, </w:t>
      </w:r>
      <w:r>
        <w:rPr>
          <w:i w:val="true"/>
        </w:rPr>
        <w:t xml:space="preserve">Physicae Experimentales</w:t>
      </w:r>
      <w:r>
        <w:rPr/>
      </w:r>
      <w:r>
        <w:rPr/>
        <w:t xml:space="preserve"> </w:t>
      </w:r>
    </w:p>
    <w:p>
      <w:pPr>
        <w:pStyle w:val="kommentar"/>
      </w:pPr>
      <w:r>
        <w:rPr>
          <w:b w:val="true"/>
          <w:sz w:val="16"/>
        </w:rPr>
        <w:t xml:space="preserve">127/30</w:t>
      </w:r>
      <w:r>
        <w:rPr/>
        <w:t xml:space="preserve"> </w:t>
      </w:r>
      <w:r>
        <w:rPr/>
        <w:t xml:space="preserve">Voltaire, </w:t>
      </w:r>
      <w:r>
        <w:rPr>
          <w:i w:val="true"/>
        </w:rPr>
        <w:t xml:space="preserve">Annales de l’Empire</w:t>
      </w:r>
      <w:r>
        <w:rPr/>
      </w:r>
      <w:r>
        <w:rPr/>
        <w:t xml:space="preserve"> </w:t>
      </w:r>
    </w:p>
    <w:p>
      <w:pPr>
        <w:pStyle w:val="kommentar"/>
      </w:pPr>
      <w:r>
        <w:rPr>
          <w:b w:val="true"/>
          <w:sz w:val="16"/>
        </w:rPr>
        <w:t xml:space="preserve">127/31</w:t>
      </w:r>
      <w:r>
        <w:rPr/>
        <w:t xml:space="preserve"> </w:t>
      </w:r>
      <w:r>
        <w:rPr/>
        <w:t xml:space="preserve">Johann Christoph Berens</w:t>
      </w:r>
      <w:r>
        <w:rPr/>
      </w:r>
      <w:r>
        <w:rPr/>
        <w:t xml:space="preserve"> </w:t>
      </w:r>
    </w:p>
    <w:p>
      <w:pPr>
        <w:pStyle w:val="kommentar"/>
      </w:pPr>
      <w:r>
        <w:rPr>
          <w:b w:val="true"/>
          <w:sz w:val="16"/>
        </w:rPr>
        <w:t xml:space="preserve">127/32</w:t>
      </w:r>
      <w:r>
        <w:rPr/>
        <w:t xml:space="preserve"> </w:t>
      </w:r>
      <w:r>
        <w:rPr>
          <w:rFonts w:ascii="Linux Libertine G" w:hAnsi="Linux Libertine G" w:cs="Linux Libertine G"/>
        </w:rPr>
        <w:t xml:space="preserve">Er</w:t>
        <w:t>]</w:t>
      </w:r>
      <w:r>
        <w:rPr/>
        <w:t xml:space="preserve"> </w:t>
      </w:r>
      <w:r>
        <w:rPr/>
        <w:t xml:space="preserve">Johann Friedrich Petersen</w:t>
      </w:r>
      <w:r>
        <w:rPr/>
      </w:r>
      <w:r>
        <w:rPr/>
        <w:t xml:space="preserve"> </w:t>
      </w:r>
    </w:p>
    <w:p>
      <w:pPr>
        <w:pStyle w:val="kommentar"/>
      </w:pPr>
      <w:r>
        <w:rPr>
          <w:b w:val="true"/>
          <w:sz w:val="16"/>
        </w:rPr>
        <w:t xml:space="preserve">128/8</w:t>
      </w:r>
      <w:r>
        <w:rPr/>
        <w:t xml:space="preserve"> </w:t>
      </w:r>
      <w:r>
        <w:rPr>
          <w:rFonts w:ascii="Linux Libertine G" w:hAnsi="Linux Libertine G" w:cs="Linux Libertine G"/>
        </w:rPr>
        <w:t xml:space="preserve">D. F.</w:t>
        <w:t>]</w:t>
      </w:r>
      <w:r>
        <w:rPr/>
        <w:t xml:space="preserve"> vielleicht </w:t>
      </w:r>
      <w:r>
        <w:rPr/>
        <w:t xml:space="preserve">Johann Daniel Funck</w:t>
      </w:r>
      <w:r>
        <w:rPr/>
      </w:r>
      <w:r>
        <w:rPr/>
        <w:t xml:space="preserve"> </w:t>
      </w:r>
    </w:p>
    <w:p>
      <w:pPr>
        <w:pStyle w:val="kommentar"/>
      </w:pPr>
      <w:r>
        <w:rPr>
          <w:b w:val="true"/>
          <w:sz w:val="16"/>
        </w:rPr>
        <w:t xml:space="preserve">128/13</w:t>
      </w:r>
      <w:r>
        <w:rPr/>
        <w:t xml:space="preserve"> </w:t>
      </w:r>
      <w:r>
        <w:rPr>
          <w:rFonts w:ascii="Linux Libertine G" w:hAnsi="Linux Libertine G" w:cs="Linux Libertine G"/>
        </w:rPr>
        <w:t xml:space="preserve">Crusemark</w:t>
        <w:t>]</w:t>
      </w:r>
      <w:r>
        <w:rPr/>
        <w:t xml:space="preserve"> nicht ermittelt </w:t>
      </w:r>
    </w:p>
    <w:p>
      <w:pPr>
        <w:pStyle w:val="kommentar"/>
      </w:pPr>
      <w:r>
        <w:rPr>
          <w:b w:val="true"/>
          <w:sz w:val="16"/>
        </w:rPr>
        <w:t xml:space="preserve">128/21</w:t>
      </w:r>
      <w:r>
        <w:rPr/>
        <w:t xml:space="preserve"> </w:t>
      </w:r>
      <w:r>
        <w:rPr/>
        <w:t xml:space="preserve">Joseph Leberecht Runtze</w:t>
      </w:r>
      <w:r>
        <w:rPr/>
      </w:r>
      <w:r>
        <w:rPr/>
        <w:t xml:space="preserve"> </w:t>
      </w:r>
    </w:p>
    <w:p>
      <w:pPr>
        <w:pStyle w:val="kommentar"/>
      </w:pPr>
      <w:r>
        <w:rPr>
          <w:b w:val="true"/>
          <w:sz w:val="16"/>
        </w:rPr>
        <w:t xml:space="preserve">128/25</w:t>
      </w:r>
      <w:r>
        <w:rPr/>
        <w:t xml:space="preserve"> </w:t>
      </w:r>
      <w:r>
        <w:rPr>
          <w:rFonts w:ascii="Linux Libertine G" w:hAnsi="Linux Libertine G" w:cs="Linux Libertine G"/>
        </w:rPr>
        <w:t xml:space="preserve">Schwagers</w:t>
        <w:t>]</w:t>
      </w:r>
      <w:r>
        <w:rPr/>
        <w:t xml:space="preserve"> </w:t>
      </w:r>
      <w:r>
        <w:rPr/>
        <w:t xml:space="preserve">Pierre Jérémie Courtan</w:t>
      </w:r>
      <w:r>
        <w:rPr/>
      </w:r>
      <w:r>
        <w:rPr/>
        <w:t xml:space="preserve"> </w:t>
      </w:r>
    </w:p>
    <w:p>
      <w:pPr>
        <w:pStyle w:val="kommentar"/>
      </w:pPr>
      <w:r>
        <w:rPr>
          <w:b w:val="true"/>
          <w:sz w:val="16"/>
        </w:rPr>
        <w:t xml:space="preserve">128/29</w:t>
      </w:r>
      <w:r>
        <w:rPr/>
        <w:t xml:space="preserve"> </w:t>
      </w:r>
      <w:r>
        <w:rPr>
          <w:rFonts w:ascii="Linux Libertine G" w:hAnsi="Linux Libertine G" w:cs="Linux Libertine G"/>
        </w:rPr>
        <w:t xml:space="preserve">Portorio</w:t>
        <w:t>]</w:t>
      </w:r>
      <w:r>
        <w:rPr/>
        <w:t xml:space="preserve"> Zoll </w:t>
      </w:r>
    </w:p>
    <w:p>
      <w:pPr>
        <w:pStyle w:val="kommentar"/>
        <w:sectPr>
          <w:pgMar w:top="1416" w:right="1900" w:bottom="2132" w:left="1984" w:footer="1417"/>
          <w:cols w:equalWidth="true" w:space="560" w:num="2"/>
          <w:type w:val="continuous"/>
        </w:sectPr>
      </w:pPr>
      <w:r>
        <w:rPr>
          <w:b w:val="true"/>
          <w:sz w:val="16"/>
        </w:rPr>
        <w:t xml:space="preserve">128/31</w:t>
      </w:r>
      <w:r>
        <w:rPr/>
        <w:t xml:space="preserve"> </w:t>
      </w:r>
      <w:r>
        <w:rPr>
          <w:rFonts w:ascii="Linux Libertine G" w:hAnsi="Linux Libertine G" w:cs="Linux Libertine G"/>
        </w:rPr>
        <w:t xml:space="preserve">Sechser</w:t>
        <w:t>]</w:t>
      </w:r>
      <w:r>
        <w:rPr/>
        <w:t xml:space="preserve"> vll. Sechs-Groschen-Münze (Groschen: Silbermünze [ca. 24. Teil eines Talers] oder Kupfermünze [ca. 90. Teil eines Talers]; in Königsberg war der Kupfergroschen üblich; für 8 Groschen gab es ca. zwei Pfund Schweinefleisch)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52 (I 126‒128)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82f385c2c8d4b1b" /><Relationship Type="http://schemas.openxmlformats.org/officeDocument/2006/relationships/footer" Target="/word/footer1.xml" Id="default" /></Relationships>
</file>