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093c674acd24079"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133‒134</w:t>
      </w:r>
      <w:r>
        <w:br/>
      </w:r>
    </w:p>
    <w:p>
      <w:pPr>
        <w:pStyle w:val="linksbündig"/>
      </w:pPr>
      <w:r>
        <w:rPr>
          <w:sz w:val="32"/>
          <w:b w:val="true"/>
        </w:rPr>
        <w:t>54</w:t>
      </w:r>
    </w:p>
    <w:p>
      <w:pPr>
        <w:pStyle w:val="linksbündig"/>
      </w:pPr>
      <w:r>
        <w:rPr>
          <w:b w:val="true"/>
        </w:rPr>
        <w:t>Grünhof, 29. Dezember 1755</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133, 1</w:t>
      </w:r>
    </w:p>
    <w:p>
      <w:pPr>
        <w:pStyle w:val="rechtsbündig"/>
      </w:pPr>
      <w:r>
        <w:rPr/>
        <w:t xml:space="preserve">Grünhof den </w:t>
      </w:r>
      <w:r>
        <w:rPr/>
        <w:t xml:space="preserve">29 Dec. 755.</w:t>
      </w:r>
      <w:r>
        <w:rPr/>
        <w:t xml:space="preserve"> </w:t>
      </w:r>
    </w:p>
    <w:p>
      <w:pPr>
        <w:pStyle w:val="doppeleinzug"/>
      </w:pPr>
      <w:r>
        <w:rPr/>
        <w:t xml:space="preserve">Geliebtester Freund, </w:t>
      </w:r>
    </w:p>
    <w:p>
      <w:pPr>
        <w:pStyle w:val="stumpf"/>
      </w:pPr>
      <w:r>
        <w:rPr/>
        <w:t xml:space="preserve">Ich befinde mich noch schlecht. Fast die ganze Zeit über daß ich hier bin ein </w:t>
      </w:r>
    </w:p>
    <w:p>
      <w:pPr>
        <w:pStyle w:val="stumpf"/>
      </w:pPr>
      <w:r>
        <w:rPr/>
        <w:t xml:space="preserve">Stubenhüter, der auch zum Bett seine Zuflucht nehmen muß. Bey einem </w:t>
      </w:r>
    </w:p>
    <w:p>
      <w:pPr>
        <w:framePr w:w="1000" w:hSpace="420" w:wrap="around" w:hAnchor="page" w:vAnchor="text" w:xAlign="left" w:y="0"/>
        <w:keepNext w:val="true"/>
        <w:pStyle w:val="zeilenzählung"/>
      </w:pPr>
      <w:r>
        <w:rPr>
          <w:sz w:val="12"/>
        </w:rPr>
        <w:t>5</w:t>
      </w:r>
    </w:p>
    <w:p>
      <w:pPr>
        <w:pStyle w:val="stumpf"/>
      </w:pPr>
      <w:r>
        <w:rPr/>
        <w:t xml:space="preserve">großen Appetit einen verdorbnen Magen und zum andern mal </w:t>
      </w:r>
      <w:r>
        <w:rPr>
          <w:strike w:val="true"/>
        </w:rPr>
        <w:t xml:space="preserve">eine</w:t>
      </w:r>
      <w:r>
        <w:rPr/>
        <w:t xml:space="preserve"> seit </w:t>
      </w:r>
    </w:p>
    <w:p>
      <w:pPr>
        <w:pStyle w:val="stumpf"/>
      </w:pPr>
      <w:r>
        <w:rPr/>
        <w:t xml:space="preserve">4 Tagen verstopft, daß bey mir sehr selten ist. An Pflege v Beklagen fehlt es </w:t>
      </w:r>
    </w:p>
    <w:p>
      <w:pPr>
        <w:pStyle w:val="stumpf"/>
      </w:pPr>
      <w:r>
        <w:rPr/>
        <w:t xml:space="preserve">mir hier nicht. Ein Zahngeschwür, das endlich einmal der Zeit aufzubrechen </w:t>
      </w:r>
    </w:p>
    <w:p>
      <w:pPr>
        <w:pStyle w:val="stumpf"/>
      </w:pPr>
      <w:r>
        <w:rPr/>
        <w:t xml:space="preserve">nahe zu seyn scheint. Schade um Ihre Mühe für den Freyzedel für meine </w:t>
      </w:r>
    </w:p>
    <w:p>
      <w:pPr>
        <w:pStyle w:val="stumpf"/>
      </w:pPr>
      <w:r>
        <w:rPr/>
        <w:t xml:space="preserve">Sachen. Man hat einen </w:t>
      </w:r>
      <w:r>
        <w:rPr>
          <w:rFonts w:ascii="Linux Biolinum" w:hAnsi="Linux Biolinum" w:cs="Linux Biolinum"/>
        </w:rPr>
        <w:t xml:space="preserve">Coffre,</w:t>
      </w:r>
      <w:r>
        <w:rPr/>
        <w:t xml:space="preserve"> Schloßkorb und Laute wenn letztere nicht bey </w:t>
      </w:r>
    </w:p>
    <w:p>
      <w:pPr>
        <w:framePr w:w="1000" w:hSpace="420" w:wrap="around" w:hAnchor="page" w:vAnchor="text" w:xAlign="left" w:y="0"/>
        <w:keepNext w:val="true"/>
        <w:pStyle w:val="zeilenzählung"/>
      </w:pPr>
      <w:r>
        <w:rPr>
          <w:sz w:val="12"/>
        </w:rPr>
        <w:t>10</w:t>
      </w:r>
    </w:p>
    <w:p>
      <w:pPr>
        <w:pStyle w:val="stumpf"/>
      </w:pPr>
      <w:r>
        <w:rPr/>
        <w:t xml:space="preserve">Ihnen vergeßen worden, auf der Postirung </w:t>
      </w:r>
      <w:r>
        <w:rPr>
          <w:rFonts w:ascii="Linux Biolinum" w:hAnsi="Linux Biolinum" w:cs="Linux Biolinum"/>
        </w:rPr>
        <w:t xml:space="preserve">arretirt.</w:t>
      </w:r>
      <w:r>
        <w:rPr/>
        <w:t xml:space="preserve"> Die Feyertage und der </w:t>
      </w:r>
    </w:p>
    <w:p>
      <w:pPr>
        <w:pStyle w:val="stumpf"/>
      </w:pPr>
      <w:r>
        <w:rPr/>
        <w:t xml:space="preserve">jetzt abgegangene Winter machte ihre Befreyung unmögl. Ich weiß nicht </w:t>
      </w:r>
    </w:p>
    <w:p>
      <w:pPr>
        <w:pStyle w:val="stumpf"/>
      </w:pPr>
      <w:r>
        <w:rPr/>
        <w:t xml:space="preserve">warum meine Eltern nicht biß Riga </w:t>
      </w:r>
      <w:r>
        <w:rPr>
          <w:rFonts w:ascii="Linux Biolinum" w:hAnsi="Linux Biolinum" w:cs="Linux Biolinum"/>
        </w:rPr>
        <w:t xml:space="preserve">francirt</w:t>
      </w:r>
      <w:r>
        <w:rPr/>
        <w:t xml:space="preserve"> haben. Wenn ich sterben soll, so weiß </w:t>
      </w:r>
    </w:p>
    <w:p>
      <w:pPr>
        <w:pStyle w:val="stumpf"/>
      </w:pPr>
      <w:r>
        <w:rPr/>
        <w:t xml:space="preserve">nicht, wie viel das Porto mehr kostet. Melden Sie es mir, damit ich per </w:t>
      </w:r>
      <w:r>
        <w:rPr>
          <w:rFonts w:ascii="Linux Biolinum" w:hAnsi="Linux Biolinum" w:cs="Linux Biolinum"/>
        </w:rPr>
        <w:t xml:space="preserve">Post</w:t>
      </w:r>
      <w:r>
        <w:rPr/>
        <w:t xml:space="preserve"> </w:t>
      </w:r>
    </w:p>
    <w:p>
      <w:pPr>
        <w:pStyle w:val="stumpf"/>
      </w:pPr>
      <w:r>
        <w:rPr/>
        <w:t xml:space="preserve">oder Gelegenheit Ihnen ersetzen kann. Ich habe alle Feyertage an Sie </w:t>
      </w:r>
    </w:p>
    <w:p>
      <w:pPr>
        <w:framePr w:w="1000" w:hSpace="420" w:wrap="around" w:hAnchor="page" w:vAnchor="text" w:xAlign="left" w:y="0"/>
        <w:keepNext w:val="true"/>
        <w:pStyle w:val="zeilenzählung"/>
      </w:pPr>
      <w:r>
        <w:rPr>
          <w:sz w:val="12"/>
        </w:rPr>
        <w:t>15</w:t>
      </w:r>
    </w:p>
    <w:p>
      <w:pPr>
        <w:pStyle w:val="stumpf"/>
      </w:pPr>
      <w:r>
        <w:rPr/>
        <w:t xml:space="preserve">Geliebtester Freund v HE. Berens schreiben wollen. Meine Krankheit hat mich </w:t>
      </w:r>
    </w:p>
    <w:p>
      <w:pPr>
        <w:pStyle w:val="stumpf"/>
      </w:pPr>
      <w:r>
        <w:rPr/>
        <w:t xml:space="preserve">daran gehindert. Sind Sie beßer dem Leibe nach bestellt; und Ihre liebe Rahel. </w:t>
      </w:r>
    </w:p>
    <w:p>
      <w:pPr>
        <w:pStyle w:val="stumpf"/>
      </w:pPr>
      <w:r>
        <w:rPr/>
        <w:t xml:space="preserve">Ich weiß nicht, ob Ihr HE. Bruder schon angekommen Umarmen Sie Ihn </w:t>
      </w:r>
    </w:p>
    <w:p>
      <w:pPr>
        <w:pStyle w:val="stumpf"/>
      </w:pPr>
      <w:r>
        <w:rPr/>
        <w:t xml:space="preserve">noch einmal in meinem Namen. Sie haben die </w:t>
      </w:r>
      <w:r>
        <w:rPr>
          <w:rFonts w:ascii="Linux Biolinum" w:hAnsi="Linux Biolinum" w:cs="Linux Biolinum"/>
        </w:rPr>
        <w:t xml:space="preserve">histoire politique de ce </w:t>
      </w:r>
    </w:p>
    <w:p>
      <w:pPr>
        <w:pStyle w:val="stumpf"/>
      </w:pPr>
      <w:r>
        <w:rPr>
          <w:rFonts w:ascii="Linux Biolinum" w:hAnsi="Linux Biolinum" w:cs="Linux Biolinum"/>
        </w:rPr>
        <w:t xml:space="preserve">Siecle;</w:t>
      </w:r>
      <w:r>
        <w:rPr/>
        <w:t xml:space="preserve"> ich habe auch noch hier ein Exemplar gefunden. Berichten ob Sie </w:t>
      </w:r>
    </w:p>
    <w:p>
      <w:pPr>
        <w:framePr w:w="1000" w:hSpace="420" w:wrap="around" w:hAnchor="page" w:vAnchor="text" w:xAlign="left" w:y="0"/>
        <w:keepNext w:val="true"/>
        <w:pStyle w:val="zeilenzählung"/>
      </w:pPr>
      <w:r>
        <w:rPr>
          <w:sz w:val="12"/>
        </w:rPr>
        <w:t>20</w:t>
      </w:r>
    </w:p>
    <w:p>
      <w:pPr>
        <w:pStyle w:val="stumpf"/>
      </w:pPr>
      <w:r>
        <w:rPr/>
        <w:t xml:space="preserve">auch nur den 1. Theil davon bekommen. Der 2te fehlt; sollte meynen, daß </w:t>
      </w:r>
    </w:p>
    <w:p>
      <w:pPr>
        <w:pStyle w:val="stumpf"/>
      </w:pPr>
      <w:r>
        <w:rPr/>
        <w:t xml:space="preserve">er schon heraus ist weil der Innhalt davon schon dasteht. An HE </w:t>
      </w:r>
    </w:p>
    <w:p>
      <w:pPr>
        <w:pStyle w:val="stumpf"/>
      </w:pPr>
      <w:r>
        <w:rPr/>
        <w:t xml:space="preserve">Petersen habe desfalls noch nicht schreiben können. Ich muß alle Augenblicke </w:t>
      </w:r>
    </w:p>
    <w:p>
      <w:pPr>
        <w:pStyle w:val="stumpf"/>
      </w:pPr>
      <w:r>
        <w:rPr/>
        <w:t xml:space="preserve">aufspringen; so beklommen ist mir die Brust. Habe noch beynahe kein </w:t>
      </w:r>
    </w:p>
    <w:p>
      <w:pPr>
        <w:pStyle w:val="stumpf"/>
      </w:pPr>
      <w:r>
        <w:rPr/>
        <w:t xml:space="preserve">Buch in Grünhof ansehen können. Befindt sich HE B. v P. Gericke gesund. </w:t>
      </w:r>
    </w:p>
    <w:p>
      <w:pPr>
        <w:framePr w:w="1000" w:hSpace="420" w:wrap="around" w:hAnchor="page" w:vAnchor="text" w:xAlign="left" w:y="0"/>
        <w:keepNext w:val="true"/>
        <w:pStyle w:val="zeilenzählung"/>
      </w:pPr>
      <w:r>
        <w:rPr>
          <w:sz w:val="12"/>
        </w:rPr>
        <w:t>25</w:t>
      </w:r>
    </w:p>
    <w:p>
      <w:pPr>
        <w:pStyle w:val="stumpf"/>
      </w:pPr>
      <w:r>
        <w:rPr/>
        <w:t xml:space="preserve">Was macht des ersteren Bruder v des letzteren Mutter. Jener wird sich schon </w:t>
      </w:r>
    </w:p>
    <w:p>
      <w:pPr>
        <w:pStyle w:val="stumpf"/>
      </w:pPr>
      <w:r>
        <w:rPr/>
        <w:t xml:space="preserve">erholt haben. Ist Ihr </w:t>
      </w:r>
      <w:r>
        <w:rPr>
          <w:rFonts w:ascii="Linux Biolinum" w:hAnsi="Linux Biolinum" w:cs="Linux Biolinum"/>
        </w:rPr>
        <w:t xml:space="preserve">Actus</w:t>
      </w:r>
      <w:r>
        <w:rPr/>
        <w:t xml:space="preserve"> gut abgegangen. Melden Sie mir doch etwas </w:t>
      </w:r>
    </w:p>
    <w:p>
      <w:pPr>
        <w:pStyle w:val="stumpf"/>
      </w:pPr>
      <w:r>
        <w:rPr/>
        <w:t xml:space="preserve">davon. </w:t>
      </w:r>
    </w:p>
    <w:p>
      <w:pPr>
        <w:pStyle w:val="einzug"/>
      </w:pPr>
      <w:r>
        <w:rPr/>
        <w:t xml:space="preserve">Noch ein Haupt</w:t>
      </w:r>
      <w:r>
        <w:rPr>
          <w:rFonts w:ascii="Linux Biolinum" w:hAnsi="Linux Biolinum" w:cs="Linux Biolinum"/>
        </w:rPr>
        <w:t xml:space="preserve">punct.</w:t>
      </w:r>
      <w:r>
        <w:rPr/>
        <w:t xml:space="preserve"> Ob keine </w:t>
      </w:r>
      <w:r>
        <w:rPr>
          <w:rFonts w:ascii="Linux Biolinum" w:hAnsi="Linux Biolinum" w:cs="Linux Biolinum"/>
        </w:rPr>
        <w:t xml:space="preserve">Condition</w:t>
      </w:r>
      <w:r>
        <w:rPr/>
        <w:t xml:space="preserve"> in Riga offensteht. HE. W. traue </w:t>
      </w:r>
    </w:p>
    <w:p>
      <w:pPr>
        <w:pStyle w:val="stumpf"/>
      </w:pPr>
      <w:r>
        <w:rPr/>
        <w:t xml:space="preserve">ich nicht ein lang Glück zu. Sollte der kleine Huhn nicht jemanden nöthig </w:t>
      </w:r>
    </w:p>
    <w:p>
      <w:pPr>
        <w:framePr w:w="1000" w:hSpace="420" w:wrap="around" w:hAnchor="page" w:vAnchor="text" w:xAlign="left" w:y="0"/>
        <w:keepNext w:val="true"/>
        <w:pStyle w:val="zeilenzählung"/>
      </w:pPr>
      <w:r>
        <w:rPr>
          <w:sz w:val="12"/>
        </w:rPr>
        <w:t>30</w:t>
      </w:r>
    </w:p>
    <w:p>
      <w:pPr>
        <w:pStyle w:val="stumpf"/>
      </w:pPr>
      <w:r>
        <w:rPr/>
        <w:t xml:space="preserve">haben. Gehen Sie doch mit Ihren Freunden v Bekannten zu Rath. Es betrift </w:t>
      </w:r>
    </w:p>
    <w:p>
      <w:pPr>
        <w:pStyle w:val="stumpf"/>
      </w:pPr>
      <w:r>
        <w:rPr/>
        <w:t xml:space="preserve">die Rettung eines armen Manns, den ich hier sehr verändert angetroffen v zu </w:t>
      </w:r>
    </w:p>
    <w:p>
      <w:pPr>
        <w:pStyle w:val="stumpf"/>
      </w:pPr>
      <w:r>
        <w:rPr/>
        <w:t xml:space="preserve">mir auf eine ungemein bewegl. Art seine Zuflucht genommen. Ihm ist um </w:t>
      </w:r>
    </w:p>
    <w:p>
      <w:pPr>
        <w:pStyle w:val="stumpf"/>
      </w:pPr>
      <w:r>
        <w:rPr/>
        <w:t xml:space="preserve">nichts als einen sichern Aufenthalt zu thun; ich sollte meynen, daß man den </w:t>
      </w:r>
    </w:p>
    <w:p>
      <w:pPr>
        <w:pStyle w:val="stumpf"/>
      </w:pPr>
      <w:r>
        <w:rPr/>
        <w:t xml:space="preserve">in Riga genüßen könnte. Weiter kann ich mich nicht erklären. Ein Mensch, der </w:t>
      </w:r>
    </w:p>
    <w:p>
      <w:pPr>
        <w:framePr w:w="1000" w:hSpace="420" w:wrap="around" w:hAnchor="page" w:vAnchor="text" w:xAlign="left" w:y="0"/>
        <w:keepNext w:val="true"/>
        <w:pStyle w:val="zeilenzählung"/>
      </w:pPr>
      <w:r>
        <w:rPr>
          <w:sz w:val="12"/>
        </w:rPr>
        <w:t>35</w:t>
      </w:r>
    </w:p>
    <w:p>
      <w:pPr>
        <w:pStyle w:val="stumpf"/>
      </w:pPr>
      <w:r>
        <w:rPr/>
        <w:t xml:space="preserve">in sehr gutem Ansehen als Hofmeister pp in Curland bekannt v. beliebt ist, </w:t>
      </w:r>
    </w:p>
    <w:p>
      <w:pPr>
        <w:pStyle w:val="stumpf"/>
      </w:pPr>
      <w:r>
        <w:rPr/>
        <w:t xml:space="preserve">ein </w:t>
      </w:r>
      <w:r>
        <w:rPr>
          <w:rFonts w:ascii="Linux Biolinum" w:hAnsi="Linux Biolinum" w:cs="Linux Biolinum"/>
        </w:rPr>
        <w:t xml:space="preserve">intriguanter</w:t>
      </w:r>
      <w:r>
        <w:rPr/>
        <w:t xml:space="preserve"> Kopf in Geschäfften v entschloßener Kerl in Händeln; </w:t>
      </w:r>
    </w:p>
    <w:p>
      <w:pPr>
        <w:framePr w:w="1000" w:hSpace="420" w:wrap="around" w:hAnchor="page" w:vAnchor="text" w:xAlign="left" w:y="0"/>
        <w:keepNext w:val="true"/>
        <w:pStyle w:val="seitenzählung"/>
      </w:pPr>
      <w:r>
        <w:rPr>
          <w:sz w:val="12"/>
          <w:b w:val="true"/>
        </w:rPr>
        <w:t>S. 134</w:t>
      </w:r>
      <w:r>
        <w:rPr/>
        <w:t xml:space="preserve"> </w:t>
      </w:r>
    </w:p>
    <w:p>
      <w:pPr>
        <w:pStyle w:val="stumpf"/>
      </w:pPr>
      <w:r>
        <w:rPr/>
        <w:t xml:space="preserve">wiewohl in den letzteren mit mehr Ehre als in den ersten. Wenn dieser Mensch </w:t>
      </w:r>
    </w:p>
    <w:p>
      <w:pPr>
        <w:pStyle w:val="stumpf"/>
      </w:pPr>
      <w:r>
        <w:rPr/>
        <w:t xml:space="preserve">zu retten, brauchbarer zu machen und bey seinem gesunden Verstand zu </w:t>
      </w:r>
    </w:p>
    <w:p>
      <w:pPr>
        <w:pStyle w:val="stumpf"/>
      </w:pPr>
      <w:r>
        <w:rPr/>
        <w:t xml:space="preserve">erhalten ist: so thut man vielleicht ein Werk der Menschenliebe. </w:t>
      </w:r>
    </w:p>
    <w:p>
      <w:pPr>
        <w:pStyle w:val="einzug"/>
      </w:pPr>
      <w:r>
        <w:rPr/>
        <w:t xml:space="preserve">Antworten Sie mir doch mit nächsten auf meine Anfrage; auf eine Art die </w:t>
      </w:r>
    </w:p>
    <w:p>
      <w:pPr>
        <w:framePr w:w="1000" w:hSpace="420" w:wrap="around" w:hAnchor="page" w:vAnchor="text" w:xAlign="left" w:y="0"/>
        <w:keepNext w:val="true"/>
        <w:pStyle w:val="zeilenzählung"/>
      </w:pPr>
      <w:r>
        <w:rPr>
          <w:sz w:val="12"/>
        </w:rPr>
        <w:t>5</w:t>
      </w:r>
    </w:p>
    <w:p>
      <w:pPr>
        <w:pStyle w:val="stumpf"/>
      </w:pPr>
      <w:r>
        <w:rPr/>
        <w:t xml:space="preserve">ich aufweisen könnte; und mit der Hofnung, daß Sie alles mögl. thun </w:t>
      </w:r>
    </w:p>
    <w:p>
      <w:pPr>
        <w:pStyle w:val="stumpf"/>
      </w:pPr>
      <w:r>
        <w:rPr/>
        <w:t xml:space="preserve">werden ihm so wohl als mir behülflich zu seyn. Außer dieser Sache bedenken Sie </w:t>
      </w:r>
    </w:p>
    <w:p>
      <w:pPr>
        <w:pStyle w:val="stumpf"/>
      </w:pPr>
      <w:r>
        <w:rPr/>
        <w:t xml:space="preserve">wie nöthig </w:t>
      </w:r>
      <w:r>
        <w:rPr>
          <w:strike w:val="true"/>
        </w:rPr>
        <w:t xml:space="preserve">ist</w:t>
      </w:r>
      <w:r>
        <w:rPr/>
        <w:t xml:space="preserve"> ich es selbst als ein kranker habe von meinen Freunden ein </w:t>
      </w:r>
    </w:p>
    <w:p>
      <w:pPr>
        <w:pStyle w:val="stumpf"/>
      </w:pPr>
      <w:r>
        <w:rPr/>
        <w:t xml:space="preserve">wenig aufgerichtet zu seyn. </w:t>
      </w:r>
    </w:p>
    <w:p>
      <w:pPr>
        <w:pStyle w:val="einzug"/>
      </w:pPr>
      <w:r>
        <w:rPr/>
        <w:t xml:space="preserve">Ich bedaure den weißen Raum den ich noch laßen muß. Der Wille ist gut </w:t>
      </w:r>
    </w:p>
    <w:p>
      <w:pPr>
        <w:framePr w:w="1000" w:hSpace="420" w:wrap="around" w:hAnchor="page" w:vAnchor="text" w:xAlign="left" w:y="0"/>
        <w:keepNext w:val="true"/>
        <w:pStyle w:val="zeilenzählung"/>
      </w:pPr>
      <w:r>
        <w:rPr>
          <w:sz w:val="12"/>
        </w:rPr>
        <w:t>10</w:t>
      </w:r>
    </w:p>
    <w:p>
      <w:pPr>
        <w:pStyle w:val="stumpf"/>
      </w:pPr>
      <w:r>
        <w:rPr/>
        <w:t xml:space="preserve">aber das Vermögen fehlt. Noch eins meine Eltern laßen Sie in meinem letzten </w:t>
      </w:r>
    </w:p>
    <w:p>
      <w:pPr>
        <w:pStyle w:val="stumpf"/>
      </w:pPr>
      <w:r>
        <w:rPr/>
        <w:t xml:space="preserve">Briefe zu wiederholtem mal recht sehr zärtlich v freundschafftl. grüßen. Leben </w:t>
      </w:r>
    </w:p>
    <w:p>
      <w:pPr>
        <w:pStyle w:val="stumpf"/>
      </w:pPr>
      <w:r>
        <w:rPr/>
        <w:t xml:space="preserve">Sie wohl. Meinen Handkuß an Ihr liebes Frauchen. Vergeßen Sie selbst </w:t>
      </w:r>
    </w:p>
    <w:p>
      <w:pPr>
        <w:pStyle w:val="stumpf"/>
      </w:pPr>
      <w:r>
        <w:rPr/>
        <w:t xml:space="preserve">nicht Ihren Freund v erinnern Sie andere auch an ihn. </w:t>
      </w:r>
    </w:p>
    <w:p>
      <w:pPr>
        <w:pStyle w:val="einzug"/>
      </w:pPr>
      <w:r>
        <w:rPr/>
        <w:t xml:space="preserve">Wenn der Winter gut geblieben wäre, hatte ich an HE. B. selbst </w:t>
      </w:r>
    </w:p>
    <w:p>
      <w:pPr>
        <w:framePr w:w="1000" w:hSpace="420" w:wrap="around" w:hAnchor="page" w:vAnchor="text" w:xAlign="left" w:y="0"/>
        <w:keepNext w:val="true"/>
        <w:pStyle w:val="zeilenzählung"/>
      </w:pPr>
      <w:r>
        <w:rPr>
          <w:sz w:val="12"/>
        </w:rPr>
        <w:t>15</w:t>
      </w:r>
    </w:p>
    <w:p>
      <w:pPr>
        <w:pStyle w:val="stumpf"/>
      </w:pPr>
      <w:r>
        <w:rPr/>
        <w:t xml:space="preserve">geschrieben. Jetzt nicht eher als in einem neuen oder auf den Frühling. </w:t>
      </w:r>
    </w:p>
    <w:p>
      <w:pPr>
        <w:pStyle w:val="einzug"/>
      </w:pPr>
      <w:r>
        <w:rPr/>
        <w:t xml:space="preserve">Trinken Sie meine Gesundheit aufs Fest; ich habe es schon gethan. Unser </w:t>
      </w:r>
    </w:p>
    <w:p>
      <w:pPr>
        <w:pStyle w:val="stumpf"/>
      </w:pPr>
      <w:r>
        <w:rPr/>
        <w:t xml:space="preserve">Uebermorgen geht Sie nichts an; auf einen Neujahrswunsch darf also noch </w:t>
      </w:r>
    </w:p>
    <w:p>
      <w:pPr>
        <w:pStyle w:val="stumpf"/>
      </w:pPr>
      <w:r>
        <w:rPr/>
        <w:t xml:space="preserve">nicht denken.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(14).</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133f., Nr. 54.</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133/8</w:t>
      </w:r>
      <w:r>
        <w:rPr/>
        <w:t xml:space="preserve"> </w:t>
      </w:r>
      <w:r>
        <w:rPr>
          <w:rFonts w:ascii="Linux Libertine G" w:hAnsi="Linux Libertine G" w:cs="Linux Libertine G"/>
        </w:rPr>
        <w:t xml:space="preserve">Freyzedel</w:t>
        <w:t>]</w:t>
      </w:r>
      <w:r>
        <w:rPr/>
        <w:t xml:space="preserve"> </w:t>
      </w:r>
      <w:r>
        <w:t>HKB 52 (I  126/30)</w:t>
      </w:r>
      <w:r>
        <w:rPr/>
      </w:r>
      <w:r>
        <w:rPr/>
        <w:t xml:space="preserve">, </w:t>
      </w:r>
      <w:r>
        <w:t>HKB 52 (I  128/29)</w:t>
      </w:r>
      <w:r>
        <w:rPr/>
      </w:r>
      <w:r>
        <w:rPr/>
        <w:t xml:space="preserve"> </w:t>
      </w:r>
    </w:p>
    <w:p>
      <w:pPr>
        <w:pStyle w:val="kommentar"/>
      </w:pPr>
      <w:r>
        <w:rPr>
          <w:b w:val="true"/>
          <w:sz w:val="16"/>
        </w:rPr>
        <w:t xml:space="preserve">133/15</w:t>
      </w:r>
      <w:r>
        <w:rPr/>
        <w:t xml:space="preserve"> </w:t>
      </w:r>
      <w:r>
        <w:rPr/>
        <w:t xml:space="preserve">Johann Christoph Berens</w:t>
      </w:r>
      <w:r>
        <w:rPr/>
      </w:r>
      <w:r>
        <w:rPr/>
        <w:t xml:space="preserve"> </w:t>
      </w:r>
    </w:p>
    <w:p>
      <w:pPr>
        <w:pStyle w:val="kommentar"/>
      </w:pPr>
      <w:r>
        <w:rPr>
          <w:b w:val="true"/>
          <w:sz w:val="16"/>
        </w:rPr>
        <w:t xml:space="preserve">133/16</w:t>
      </w:r>
      <w:r>
        <w:rPr/>
        <w:t xml:space="preserve"> </w:t>
      </w:r>
      <w:r>
        <w:rPr>
          <w:rFonts w:ascii="Linux Libertine G" w:hAnsi="Linux Libertine G" w:cs="Linux Libertine G"/>
        </w:rPr>
        <w:t xml:space="preserve">Rahel</w:t>
        <w:t>]</w:t>
      </w:r>
      <w:r>
        <w:rPr/>
        <w:t xml:space="preserve"> </w:t>
      </w:r>
      <w:r>
        <w:rPr/>
        <w:t xml:space="preserve">Marianne Lindner</w:t>
      </w:r>
      <w:r>
        <w:rPr/>
      </w:r>
      <w:r>
        <w:rPr/>
        <w:t xml:space="preserve"> </w:t>
      </w:r>
    </w:p>
    <w:p>
      <w:pPr>
        <w:pStyle w:val="kommentar"/>
      </w:pPr>
      <w:r>
        <w:rPr>
          <w:b w:val="true"/>
          <w:sz w:val="16"/>
        </w:rPr>
        <w:t xml:space="preserve">133/17</w:t>
      </w:r>
      <w:r>
        <w:rPr/>
        <w:t xml:space="preserve"> </w:t>
      </w:r>
      <w:r>
        <w:rPr/>
        <w:t xml:space="preserve">Johann Ehregott Friedrich Lindner</w:t>
      </w:r>
      <w:r>
        <w:rPr/>
      </w:r>
      <w:r>
        <w:rPr/>
        <w:t xml:space="preserve"> oder </w:t>
      </w:r>
      <w:r>
        <w:rPr/>
        <w:t xml:space="preserve">Gottlob Immanuel Lindner</w:t>
      </w:r>
      <w:r>
        <w:rPr/>
      </w:r>
      <w:r>
        <w:rPr/>
        <w:t xml:space="preserve"> </w:t>
      </w:r>
    </w:p>
    <w:p>
      <w:pPr>
        <w:pStyle w:val="kommentar"/>
      </w:pPr>
      <w:r>
        <w:rPr>
          <w:b w:val="true"/>
          <w:sz w:val="16"/>
        </w:rPr>
        <w:t xml:space="preserve">133/18</w:t>
      </w:r>
      <w:r>
        <w:rPr/>
        <w:t xml:space="preserve"> wahrscheinlich </w:t>
      </w:r>
      <w:r>
        <w:rPr/>
        <w:t xml:space="preserve">Maubert, </w:t>
      </w:r>
      <w:r>
        <w:rPr>
          <w:i w:val="true"/>
        </w:rPr>
        <w:t xml:space="preserve">Le siècle politique de Louis XIV.</w:t>
      </w:r>
      <w:r>
        <w:rPr/>
      </w:r>
      <w:r>
        <w:rPr/>
        <w:t xml:space="preserve">, </w:t>
      </w:r>
      <w:r>
        <w:t>HKB 52 (I  127/15)</w:t>
      </w:r>
      <w:r>
        <w:rPr/>
      </w:r>
      <w:r>
        <w:rPr/>
        <w:t xml:space="preserve">, </w:t>
      </w:r>
      <w:r>
        <w:t>HKB 58 (I  143/33)</w:t>
      </w:r>
      <w:r>
        <w:rPr/>
      </w:r>
      <w:r>
        <w:rPr/>
        <w:t xml:space="preserve"> </w:t>
      </w:r>
    </w:p>
    <w:p>
      <w:pPr>
        <w:pStyle w:val="kommentar"/>
      </w:pPr>
      <w:r>
        <w:rPr>
          <w:b w:val="true"/>
          <w:sz w:val="16"/>
        </w:rPr>
        <w:t xml:space="preserve">133/22</w:t>
      </w:r>
      <w:r>
        <w:rPr/>
        <w:t xml:space="preserve"> </w:t>
      </w:r>
      <w:r>
        <w:rPr/>
        <w:t xml:space="preserve">Johann Friedrich Petersen</w:t>
      </w:r>
      <w:r>
        <w:rPr/>
      </w:r>
      <w:r>
        <w:rPr/>
        <w:t xml:space="preserve"> </w:t>
      </w:r>
    </w:p>
    <w:p>
      <w:pPr>
        <w:pStyle w:val="kommentar"/>
      </w:pPr>
      <w:r>
        <w:rPr>
          <w:b w:val="true"/>
          <w:sz w:val="16"/>
        </w:rPr>
        <w:t xml:space="preserve">133/24</w:t>
      </w:r>
      <w:r>
        <w:rPr/>
        <w:t xml:space="preserve"> </w:t>
      </w:r>
      <w:r>
        <w:rPr>
          <w:rFonts w:ascii="Linux Libertine G" w:hAnsi="Linux Libertine G" w:cs="Linux Libertine G"/>
        </w:rPr>
        <w:t xml:space="preserve">P. Gericke</w:t>
        <w:t>]</w:t>
      </w:r>
      <w:r>
        <w:rPr/>
        <w:t xml:space="preserve"> </w:t>
      </w:r>
      <w:r>
        <w:rPr/>
        <w:t xml:space="preserve">Johann Christoph Gericke</w:t>
      </w:r>
      <w:r>
        <w:rPr/>
      </w:r>
      <w:r>
        <w:rPr/>
        <w:t xml:space="preserve"> </w:t>
      </w:r>
    </w:p>
    <w:p>
      <w:pPr>
        <w:pStyle w:val="kommentar"/>
      </w:pPr>
      <w:r>
        <w:rPr>
          <w:b w:val="true"/>
          <w:sz w:val="16"/>
        </w:rPr>
        <w:t xml:space="preserve">133/24</w:t>
      </w:r>
      <w:r>
        <w:rPr/>
        <w:t xml:space="preserve"> </w:t>
      </w:r>
      <w:r>
        <w:rPr>
          <w:rFonts w:ascii="Linux Libertine G" w:hAnsi="Linux Libertine G" w:cs="Linux Libertine G"/>
        </w:rPr>
        <w:t xml:space="preserve">HE B.</w:t>
        <w:t>]</w:t>
      </w:r>
      <w:r>
        <w:rPr/>
        <w:t xml:space="preserve"> </w:t>
      </w:r>
      <w:r>
        <w:rPr/>
        <w:t xml:space="preserve">Johann Christoph Berens</w:t>
      </w:r>
      <w:r>
        <w:rPr/>
      </w:r>
      <w:r>
        <w:rPr/>
        <w:t xml:space="preserve"> </w:t>
      </w:r>
    </w:p>
    <w:p>
      <w:pPr>
        <w:pStyle w:val="kommentar"/>
      </w:pPr>
      <w:r>
        <w:rPr>
          <w:b w:val="true"/>
          <w:sz w:val="16"/>
        </w:rPr>
        <w:t xml:space="preserve">133/26</w:t>
      </w:r>
      <w:r>
        <w:rPr/>
        <w:t xml:space="preserve"> </w:t>
      </w:r>
      <w:r>
        <w:rPr>
          <w:rFonts w:ascii="Linux Libertine G" w:hAnsi="Linux Libertine G" w:cs="Linux Libertine G"/>
        </w:rPr>
        <w:t xml:space="preserve">Actus</w:t>
        <w:t>]</w:t>
      </w:r>
      <w:r>
        <w:rPr/>
        <w:t xml:space="preserve"> Schulfeierlichkeit, gewöhnlich gehalten am Geburtstage des (russ.) Landesherren, am Tage der Schulstiftung od. großer geschichtlicher Erinnerungen. </w:t>
      </w:r>
      <w:r>
        <w:t>HKB 55 (I  134/31)</w:t>
      </w:r>
      <w:r>
        <w:rPr/>
      </w:r>
      <w:r>
        <w:rPr/>
        <w:t xml:space="preserve">, </w:t>
      </w:r>
      <w:r>
        <w:t>HKB 58 (I  143/14)</w:t>
      </w:r>
      <w:r>
        <w:rPr/>
      </w:r>
      <w:r>
        <w:rPr/>
        <w:t xml:space="preserve"> </w:t>
      </w:r>
    </w:p>
    <w:p>
      <w:pPr>
        <w:pStyle w:val="kommentar"/>
      </w:pPr>
      <w:r>
        <w:rPr>
          <w:b w:val="true"/>
          <w:sz w:val="16"/>
        </w:rPr>
        <w:t xml:space="preserve">133/28</w:t>
      </w:r>
      <w:r>
        <w:rPr/>
        <w:t xml:space="preserve"> </w:t>
      </w:r>
      <w:r>
        <w:rPr>
          <w:rFonts w:ascii="Linux Libertine G" w:hAnsi="Linux Libertine G" w:cs="Linux Libertine G"/>
        </w:rPr>
        <w:t xml:space="preserve">HE. W.</w:t>
        <w:t>]</w:t>
      </w:r>
      <w:r>
        <w:rPr/>
        <w:t xml:space="preserve"> </w:t>
      </w:r>
      <w:r>
        <w:rPr/>
        <w:t xml:space="preserve">Peter Ernst Wilde</w:t>
      </w:r>
      <w:r>
        <w:rPr/>
      </w:r>
      <w:r>
        <w:rPr/>
        <w:t xml:space="preserve"> </w:t>
      </w:r>
    </w:p>
    <w:p>
      <w:pPr>
        <w:pStyle w:val="kommentar"/>
      </w:pPr>
      <w:r>
        <w:rPr>
          <w:b w:val="true"/>
          <w:sz w:val="16"/>
        </w:rPr>
        <w:t xml:space="preserve">133/29</w:t>
      </w:r>
      <w:r>
        <w:rPr/>
        <w:t xml:space="preserve"> </w:t>
      </w:r>
      <w:r>
        <w:rPr>
          <w:rFonts w:ascii="Linux Libertine G" w:hAnsi="Linux Libertine G" w:cs="Linux Libertine G"/>
        </w:rPr>
        <w:t xml:space="preserve">Huhn</w:t>
        <w:t>]</w:t>
      </w:r>
      <w:r>
        <w:rPr/>
        <w:t xml:space="preserve"> </w:t>
      </w:r>
      <w:r>
        <w:rPr/>
        <w:t xml:space="preserve">Christian Huhn</w:t>
      </w:r>
      <w:r>
        <w:rPr/>
      </w:r>
      <w:r>
        <w:rPr/>
        <w:t xml:space="preserve">, vgl. </w:t>
      </w:r>
      <w:r>
        <w:t>HKB 46 (I  116/18)</w:t>
      </w:r>
      <w:r>
        <w:rPr/>
      </w:r>
      <w:r>
        <w:rPr/>
        <w:t xml:space="preserve"> </w:t>
      </w:r>
    </w:p>
    <w:p>
      <w:pPr>
        <w:pStyle w:val="kommentar"/>
      </w:pPr>
      <w:r>
        <w:rPr>
          <w:b w:val="true"/>
          <w:sz w:val="16"/>
        </w:rPr>
        <w:t xml:space="preserve">133/31</w:t>
      </w:r>
      <w:r>
        <w:rPr/>
        <w:t xml:space="preserve"> </w:t>
      </w:r>
      <w:r>
        <w:rPr>
          <w:rFonts w:ascii="Linux Libertine G" w:hAnsi="Linux Libertine G" w:cs="Linux Libertine G"/>
        </w:rPr>
        <w:t xml:space="preserve">armen Manns</w:t>
        <w:t>]</w:t>
      </w:r>
      <w:r>
        <w:rPr/>
        <w:t xml:space="preserve"> nicht ermittelt, </w:t>
      </w:r>
      <w:r>
        <w:t>HKB 53 (I  131/10)</w:t>
      </w:r>
      <w:r>
        <w:rPr/>
      </w:r>
      <w:r>
        <w:rPr/>
        <w:t xml:space="preserve">, </w:t>
      </w:r>
      <w:r>
        <w:t>HKB 55 (I  135/35)</w:t>
      </w:r>
      <w:r>
        <w:rPr/>
      </w:r>
      <w:r>
        <w:rPr/>
        <w:t xml:space="preserve">, </w:t>
      </w:r>
      <w:r>
        <w:t>HKB 58 (I  144/24)</w:t>
      </w:r>
      <w:r>
        <w:rPr/>
      </w:r>
      <w:r>
        <w:rPr/>
        <w:t xml:space="preserve">, </w:t>
      </w:r>
      <w:r>
        <w:t>HKB 60 (I  149/31)</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134/14</w:t>
      </w:r>
      <w:r>
        <w:rPr/>
        <w:t xml:space="preserve"> </w:t>
      </w:r>
      <w:r>
        <w:rPr/>
        <w:t xml:space="preserve">Johann Christoph Berens</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54 (I 133‒134)</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ce406da3e9754655" /><Relationship Type="http://schemas.openxmlformats.org/officeDocument/2006/relationships/footer" Target="/word/footer1.xml" Id="default" /></Relationships>
</file>