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7ffbd99cfd744d9"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190‒196</w:t>
      </w:r>
      <w:r>
        <w:br/>
      </w:r>
    </w:p>
    <w:p>
      <w:pPr>
        <w:pStyle w:val="linksbündig"/>
      </w:pPr>
      <w:r>
        <w:rPr>
          <w:sz w:val="32"/>
          <w:b w:val="true"/>
        </w:rPr>
        <w:t>75</w:t>
      </w:r>
    </w:p>
    <w:p>
      <w:pPr>
        <w:pStyle w:val="linksbündig"/>
      </w:pPr>
      <w:r>
        <w:rPr>
          <w:b w:val="true"/>
        </w:rPr>
        <w:t>Grünhof, 28. April 1756</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190, 18</w:t>
      </w:r>
    </w:p>
    <w:p>
      <w:pPr>
        <w:pStyle w:val="rechtsbündig"/>
      </w:pPr>
      <w:r>
        <w:rPr/>
        <w:t xml:space="preserve">Grünhof den </w:t>
      </w:r>
      <w:r>
        <w:rPr/>
        <w:t xml:space="preserve">28. April 756</w:t>
      </w:r>
      <w:r>
        <w:rPr/>
        <w:t xml:space="preserve"> </w:t>
      </w:r>
    </w:p>
    <w:p>
      <w:pPr>
        <w:pStyle w:val="doppeleinzug"/>
      </w:pPr>
      <w:r>
        <w:rPr/>
        <w:t xml:space="preserve">Herzlich geliebter Bruder </w:t>
      </w:r>
    </w:p>
    <w:p>
      <w:pPr>
        <w:framePr w:w="1000" w:hSpace="420" w:wrap="around" w:hAnchor="page" w:vAnchor="text" w:xAlign="left" w:y="0"/>
        <w:keepNext w:val="true"/>
        <w:pStyle w:val="zeilenzählung"/>
      </w:pPr>
      <w:r>
        <w:rPr>
          <w:sz w:val="12"/>
        </w:rPr>
        <w:t>20</w:t>
      </w:r>
    </w:p>
    <w:p>
      <w:pPr>
        <w:pStyle w:val="stumpf"/>
      </w:pPr>
      <w:r>
        <w:rPr/>
        <w:t xml:space="preserve">Ich habe am heil. Abend an </w:t>
      </w:r>
      <w:r>
        <w:rPr>
          <w:strike w:val="true"/>
        </w:rPr>
        <w:t xml:space="preserve">mi</w:t>
      </w:r>
      <w:r>
        <w:rPr/>
        <w:t xml:space="preserve"> Euch geschrieben, ich weiß nicht warum </w:t>
      </w:r>
    </w:p>
    <w:p>
      <w:pPr>
        <w:pStyle w:val="stumpf"/>
      </w:pPr>
      <w:r>
        <w:rPr/>
        <w:t xml:space="preserve">Du nicht an diesen Brief gedacht hast. Ist er angekommen </w:t>
      </w:r>
      <w:r>
        <w:rPr>
          <w:u w:val="single"/>
        </w:rPr>
        <w:t xml:space="preserve">von heil. Abend</w:t>
      </w:r>
      <w:r>
        <w:rPr/>
        <w:t xml:space="preserve"> </w:t>
      </w:r>
    </w:p>
    <w:p>
      <w:pPr>
        <w:pStyle w:val="stumpf"/>
      </w:pPr>
      <w:r>
        <w:rPr>
          <w:rFonts w:ascii="Linux Biolinum" w:hAnsi="Linux Biolinum" w:cs="Linux Biolinum"/>
        </w:rPr>
        <w:t xml:space="preserve">dati</w:t>
      </w:r>
      <w:r>
        <w:rPr/>
        <w:t xml:space="preserve">rt. Von einer Einlage, die ich an Dich allein nach Mietau geschickt einige </w:t>
      </w:r>
    </w:p>
    <w:p>
      <w:pPr>
        <w:pStyle w:val="stumpf"/>
      </w:pPr>
      <w:r>
        <w:rPr/>
        <w:t xml:space="preserve">Tage vorher zweifle ich daß sie glücklich ankommen wird. Noch 2 </w:t>
      </w:r>
    </w:p>
    <w:p>
      <w:pPr>
        <w:pStyle w:val="stumpf"/>
      </w:pPr>
      <w:r>
        <w:rPr/>
        <w:t xml:space="preserve">Erinnerungen waren darinn die ich zum voraus nehme, auf daß ich selbige nicht vergeße. </w:t>
      </w:r>
    </w:p>
    <w:p>
      <w:pPr>
        <w:framePr w:w="1000" w:hSpace="420" w:wrap="around" w:hAnchor="page" w:vAnchor="text" w:xAlign="left" w:y="0"/>
        <w:keepNext w:val="true"/>
        <w:pStyle w:val="zeilenzählung"/>
      </w:pPr>
      <w:r>
        <w:rPr>
          <w:sz w:val="12"/>
        </w:rPr>
        <w:t>25</w:t>
      </w:r>
    </w:p>
    <w:p>
      <w:pPr>
        <w:pStyle w:val="stumpf"/>
      </w:pPr>
      <w:r>
        <w:rPr/>
        <w:t xml:space="preserve">den Ruhm ihrer Taten Setze das </w:t>
      </w:r>
      <w:r>
        <w:rPr>
          <w:u w:val="single"/>
        </w:rPr>
        <w:t xml:space="preserve">Andenken</w:t>
      </w:r>
      <w:r>
        <w:rPr/>
        <w:t xml:space="preserve"> weil das Wort Ruhm hernach </w:t>
      </w:r>
    </w:p>
    <w:p>
      <w:pPr>
        <w:pStyle w:val="stumpf"/>
      </w:pPr>
      <w:r>
        <w:rPr/>
        <w:t xml:space="preserve">sehr öfters vorkommt. Im Anfang des Fragments an statt unsere oder diese </w:t>
      </w:r>
    </w:p>
    <w:p>
      <w:pPr>
        <w:pStyle w:val="stumpf"/>
      </w:pPr>
      <w:r>
        <w:rPr/>
        <w:t xml:space="preserve">Stadt wie dort steht, setz R – – g – – Hat euer Buchdrucker nicht längliche </w:t>
      </w:r>
    </w:p>
    <w:p>
      <w:pPr>
        <w:pStyle w:val="stumpf"/>
      </w:pPr>
      <w:r>
        <w:rPr/>
        <w:t xml:space="preserve">Striche, wie die Engl. in ihren Büchern brauchen. Wenn es mögl. ist wollte </w:t>
      </w:r>
    </w:p>
    <w:p>
      <w:pPr>
        <w:pStyle w:val="stumpf"/>
      </w:pPr>
      <w:r>
        <w:rPr/>
        <w:t xml:space="preserve">ich sie gern in meiner Beylage angebracht haben. </w:t>
      </w:r>
    </w:p>
    <w:p>
      <w:pPr>
        <w:framePr w:w="1000" w:hSpace="420" w:wrap="around" w:hAnchor="page" w:vAnchor="text" w:xAlign="left" w:y="0"/>
        <w:keepNext w:val="true"/>
        <w:pStyle w:val="zeilenzählung"/>
      </w:pPr>
      <w:r>
        <w:rPr>
          <w:sz w:val="12"/>
        </w:rPr>
        <w:t>30</w:t>
      </w:r>
    </w:p>
    <w:p>
      <w:pPr>
        <w:pStyle w:val="einzug"/>
      </w:pPr>
      <w:r>
        <w:rPr/>
        <w:t xml:space="preserve">Nun antworten. Die erste Antwort geschieht mit einer Anerkennung für </w:t>
      </w:r>
    </w:p>
    <w:p>
      <w:pPr>
        <w:pStyle w:val="stumpf"/>
      </w:pPr>
      <w:r>
        <w:rPr/>
        <w:t xml:space="preserve">überschicktes, welches ich Sonntags erhalten. Mit Zachariä werde mir einen </w:t>
      </w:r>
    </w:p>
    <w:p>
      <w:pPr>
        <w:pStyle w:val="stumpf"/>
      </w:pPr>
      <w:r>
        <w:rPr/>
        <w:t xml:space="preserve">rechten guten Tag machen; bisher habe mir nur noch am Anschauen ergötzt. </w:t>
      </w:r>
    </w:p>
    <w:p>
      <w:pPr>
        <w:pStyle w:val="stumpf"/>
      </w:pPr>
      <w:r>
        <w:rPr/>
        <w:t xml:space="preserve">Hast Du das Gespräch nicht gelesen? Mich wundert. Es ist voller großer v </w:t>
      </w:r>
    </w:p>
    <w:p>
      <w:pPr>
        <w:pStyle w:val="stumpf"/>
      </w:pPr>
      <w:r>
        <w:rPr/>
        <w:t xml:space="preserve">neuer Begriffe; wenn es die natürlichen sind, die zu unsern Zeiten sehr seltene </w:t>
      </w:r>
    </w:p>
    <w:p>
      <w:pPr>
        <w:framePr w:w="1000" w:hSpace="420" w:wrap="around" w:hAnchor="page" w:vAnchor="text" w:xAlign="left" w:y="0"/>
        <w:keepNext w:val="true"/>
        <w:pStyle w:val="seitenzählung"/>
      </w:pPr>
      <w:r>
        <w:rPr>
          <w:sz w:val="12"/>
          <w:b w:val="true"/>
        </w:rPr>
        <w:t>S. 191</w:t>
      </w:r>
      <w:r>
        <w:rPr/>
        <w:t xml:space="preserve"> </w:t>
      </w:r>
    </w:p>
    <w:p>
      <w:pPr>
        <w:pStyle w:val="stumpf"/>
      </w:pPr>
      <w:r>
        <w:rPr/>
        <w:t xml:space="preserve">Schriften unterscheiden. Aus der Vorrede hättest Du Deinen Irrthum oder </w:t>
      </w:r>
    </w:p>
    <w:p>
      <w:pPr>
        <w:pStyle w:val="stumpf"/>
      </w:pPr>
      <w:r>
        <w:rPr/>
        <w:t xml:space="preserve">Ungewißheit dir heben können worinn der König Stanislaus als Verfaßer </w:t>
      </w:r>
    </w:p>
    <w:p>
      <w:pPr>
        <w:pStyle w:val="stumpf"/>
      </w:pPr>
      <w:r>
        <w:rPr/>
        <w:t xml:space="preserve">davon genannt ist. Dem HE. M. habe alles richtig gestern zugeschickt. Ich habe </w:t>
      </w:r>
    </w:p>
    <w:p>
      <w:pPr>
        <w:pStyle w:val="stumpf"/>
      </w:pPr>
      <w:r>
        <w:rPr/>
        <w:t xml:space="preserve">mich erst </w:t>
      </w:r>
      <w:r>
        <w:rPr>
          <w:strike w:val="true"/>
        </w:rPr>
        <w:t xml:space="preserve">geach</w:t>
      </w:r>
      <w:r>
        <w:rPr/>
        <w:t xml:space="preserve"> den Tag darauf besonnen, daß Young noch fehlte. </w:t>
      </w:r>
    </w:p>
    <w:p>
      <w:pPr>
        <w:framePr w:w="1000" w:hSpace="420" w:wrap="around" w:hAnchor="page" w:vAnchor="text" w:xAlign="left" w:y="0"/>
        <w:keepNext w:val="true"/>
        <w:pStyle w:val="zeilenzählung"/>
      </w:pPr>
      <w:r>
        <w:rPr>
          <w:sz w:val="12"/>
        </w:rPr>
        <w:t>5</w:t>
      </w:r>
    </w:p>
    <w:p>
      <w:pPr>
        <w:pStyle w:val="stumpf"/>
      </w:pPr>
      <w:r>
        <w:rPr/>
        <w:t xml:space="preserve">Unterdeßen ist Zeit genung. Mit dieser Woche so Gott will mache meinen Tausch </w:t>
      </w:r>
    </w:p>
    <w:p>
      <w:pPr>
        <w:pStyle w:val="stumpf"/>
      </w:pPr>
      <w:r>
        <w:rPr/>
        <w:t xml:space="preserve">an Dir fertig. Kant ist ein fürtrefl. Kopf. Leg mir doch seine Arbeiten auf. </w:t>
      </w:r>
    </w:p>
    <w:p>
      <w:pPr>
        <w:pStyle w:val="stumpf"/>
      </w:pPr>
      <w:r>
        <w:rPr/>
        <w:t xml:space="preserve">Seine erste </w:t>
      </w:r>
      <w:r>
        <w:rPr>
          <w:rFonts w:ascii="Linux Biolinum" w:hAnsi="Linux Biolinum" w:cs="Linux Biolinum"/>
        </w:rPr>
        <w:t xml:space="preserve">Dissert de principio contradictionis</w:t>
      </w:r>
      <w:r>
        <w:rPr/>
        <w:t xml:space="preserve"> fürneml. diese. Ich bitte </w:t>
      </w:r>
    </w:p>
    <w:p>
      <w:pPr>
        <w:pStyle w:val="stumpf"/>
      </w:pPr>
      <w:r>
        <w:rPr/>
        <w:t xml:space="preserve">Dich recht sehr darum auf die Gelegenheit welche den ganzen Dangeuil </w:t>
      </w:r>
    </w:p>
    <w:p>
      <w:pPr>
        <w:pStyle w:val="stumpf"/>
      </w:pPr>
      <w:r>
        <w:rPr/>
        <w:t xml:space="preserve">mitbringen wird. </w:t>
      </w:r>
    </w:p>
    <w:p>
      <w:pPr>
        <w:framePr w:w="1000" w:hSpace="420" w:wrap="around" w:hAnchor="page" w:vAnchor="text" w:xAlign="left" w:y="0"/>
        <w:keepNext w:val="true"/>
        <w:pStyle w:val="zeilenzählung"/>
      </w:pPr>
      <w:r>
        <w:rPr>
          <w:sz w:val="12"/>
        </w:rPr>
        <w:t>10</w:t>
      </w:r>
    </w:p>
    <w:p>
      <w:pPr>
        <w:pStyle w:val="einzug"/>
      </w:pPr>
      <w:r>
        <w:rPr/>
        <w:t xml:space="preserve">Mit der Durchsicht deßelben bin fertig. Was soll ich sagen, mein lieber </w:t>
      </w:r>
    </w:p>
    <w:p>
      <w:pPr>
        <w:pStyle w:val="stumpf"/>
      </w:pPr>
      <w:r>
        <w:rPr/>
        <w:t xml:space="preserve">Bruder. Ich kann Dich nichts mehr als entschuldigen. Die Durchsicht deßelben </w:t>
      </w:r>
    </w:p>
    <w:p>
      <w:pPr>
        <w:pStyle w:val="stumpf"/>
      </w:pPr>
      <w:r>
        <w:rPr/>
        <w:t xml:space="preserve">von mir ist mit Fleiß nur flüchtig geschehen um mich nicht zu vertiefen. Ich </w:t>
      </w:r>
    </w:p>
    <w:p>
      <w:pPr>
        <w:pStyle w:val="stumpf"/>
      </w:pPr>
      <w:r>
        <w:rPr/>
        <w:t xml:space="preserve">bin Dir für den Verdruß Dank schuldig, den Du meiner Arbeit wegen </w:t>
      </w:r>
    </w:p>
    <w:p>
      <w:pPr>
        <w:pStyle w:val="stumpf"/>
      </w:pPr>
      <w:r>
        <w:rPr/>
        <w:t xml:space="preserve">übernommen hast. Du schreibst ungern, so hätte ich wenigstens auf einige Dinge </w:t>
      </w:r>
    </w:p>
    <w:p>
      <w:pPr>
        <w:framePr w:w="1000" w:hSpace="420" w:wrap="around" w:hAnchor="page" w:vAnchor="text" w:xAlign="left" w:y="0"/>
        <w:keepNext w:val="true"/>
        <w:pStyle w:val="zeilenzählung"/>
      </w:pPr>
      <w:r>
        <w:rPr>
          <w:sz w:val="12"/>
        </w:rPr>
        <w:t>15</w:t>
      </w:r>
    </w:p>
    <w:p>
      <w:pPr>
        <w:pStyle w:val="stumpf"/>
      </w:pPr>
      <w:r>
        <w:rPr/>
        <w:t xml:space="preserve">vorbereitet seyn können. Ich habe gebeten das Papier nicht zu schonen. Die </w:t>
      </w:r>
    </w:p>
    <w:p>
      <w:pPr>
        <w:pStyle w:val="stumpf"/>
      </w:pPr>
      <w:r>
        <w:rPr/>
        <w:t xml:space="preserve">Hauptabschnitte abzusondern. Es ist alles in einem Stück v auf einer Schnur </w:t>
      </w:r>
    </w:p>
    <w:p>
      <w:pPr>
        <w:pStyle w:val="stumpf"/>
      </w:pPr>
      <w:r>
        <w:rPr/>
        <w:t xml:space="preserve">gefädelt. Auf Puncte v andere Zeichen gar nicht gesehen. Unterdeßen dies </w:t>
      </w:r>
    </w:p>
    <w:p>
      <w:pPr>
        <w:pStyle w:val="stumpf"/>
      </w:pPr>
      <w:r>
        <w:rPr/>
        <w:t xml:space="preserve">mögen Kleinigkeiten seyn. Offenbare Sprachfehler, v solche die den Verstand </w:t>
      </w:r>
    </w:p>
    <w:p>
      <w:pPr>
        <w:pStyle w:val="stumpf"/>
      </w:pPr>
      <w:r>
        <w:rPr/>
        <w:t xml:space="preserve">verwirren sind bloß mein Augenmerk gewesen; und dazu wird ein Verzeichnis </w:t>
      </w:r>
    </w:p>
    <w:p>
      <w:pPr>
        <w:framePr w:w="1000" w:hSpace="420" w:wrap="around" w:hAnchor="page" w:vAnchor="text" w:xAlign="left" w:y="0"/>
        <w:keepNext w:val="true"/>
        <w:pStyle w:val="zeilenzählung"/>
      </w:pPr>
      <w:r>
        <w:rPr>
          <w:sz w:val="12"/>
        </w:rPr>
        <w:t>20</w:t>
      </w:r>
    </w:p>
    <w:p>
      <w:pPr>
        <w:pStyle w:val="stumpf"/>
      </w:pPr>
      <w:r>
        <w:rPr/>
        <w:t xml:space="preserve">von Druckfehlern unumgänglich seyn. An einigen bin selbst Schuld. Ich habe </w:t>
      </w:r>
    </w:p>
    <w:p>
      <w:pPr>
        <w:pStyle w:val="stumpf"/>
      </w:pPr>
      <w:r>
        <w:rPr/>
        <w:t xml:space="preserve">Dich um einige Dinge Erörterung gebeten, Dich über andern furchtsam </w:t>
      </w:r>
    </w:p>
    <w:p>
      <w:pPr>
        <w:pStyle w:val="stumpf"/>
      </w:pPr>
      <w:r>
        <w:rPr/>
        <w:t xml:space="preserve">gemacht v ungewiß, damit Du desto aufmerksamer v genauer seyn möchtest. </w:t>
      </w:r>
    </w:p>
    <w:p>
      <w:pPr>
        <w:pStyle w:val="stumpf"/>
      </w:pPr>
      <w:r>
        <w:rPr/>
        <w:t xml:space="preserve">Ich glaube daß ich Dir mehr Dank hierinn schuldig bin als ich selbst weiß, </w:t>
      </w:r>
    </w:p>
    <w:p>
      <w:pPr>
        <w:pStyle w:val="stumpf"/>
      </w:pPr>
      <w:r>
        <w:rPr/>
        <w:t xml:space="preserve">weil mein Gedächtnis mir nicht eine so strenge Vergleichung deßelben erlaubt </w:t>
      </w:r>
    </w:p>
    <w:p>
      <w:pPr>
        <w:framePr w:w="1000" w:hSpace="420" w:wrap="around" w:hAnchor="page" w:vAnchor="text" w:xAlign="left" w:y="0"/>
        <w:keepNext w:val="true"/>
        <w:pStyle w:val="zeilenzählung"/>
      </w:pPr>
      <w:r>
        <w:rPr>
          <w:sz w:val="12"/>
        </w:rPr>
        <w:t>25</w:t>
      </w:r>
    </w:p>
    <w:p>
      <w:pPr>
        <w:pStyle w:val="stumpf"/>
      </w:pPr>
      <w:r>
        <w:rPr/>
        <w:t xml:space="preserve">was Du gethan hast als der Augenschein mir dasjenige weist was unterlaßen </w:t>
      </w:r>
    </w:p>
    <w:p>
      <w:pPr>
        <w:pStyle w:val="stumpf"/>
      </w:pPr>
      <w:r>
        <w:rPr/>
        <w:t xml:space="preserve">worden. Z. E. warum ist man von meiner Handschrift wenigstens </w:t>
      </w:r>
    </w:p>
    <w:p>
      <w:pPr>
        <w:pStyle w:val="stumpf"/>
      </w:pPr>
      <w:r>
        <w:rPr/>
        <w:t xml:space="preserve">abgegangen, da selbige mit meinem Exemplar zugl. übereinkommt v hat besondere </w:t>
      </w:r>
    </w:p>
    <w:p>
      <w:pPr>
        <w:pStyle w:val="stumpf"/>
      </w:pPr>
      <w:r>
        <w:rPr/>
        <w:t xml:space="preserve">Abtheilungen von den Vortheilen Frankreichs gemacht, die doch im </w:t>
      </w:r>
      <w:r>
        <w:rPr>
          <w:rFonts w:ascii="Linux Biolinum" w:hAnsi="Linux Biolinum" w:cs="Linux Biolinum"/>
        </w:rPr>
        <w:t xml:space="preserve">Context</w:t>
      </w:r>
      <w:r>
        <w:rPr/>
        <w:t xml:space="preserve"> </w:t>
      </w:r>
    </w:p>
    <w:p>
      <w:pPr>
        <w:pStyle w:val="stumpf"/>
      </w:pPr>
      <w:r>
        <w:rPr/>
        <w:t xml:space="preserve">bey mir zusammenhängen. Sind sie in Deiner Auflage so unterschieden? </w:t>
      </w:r>
    </w:p>
    <w:p>
      <w:pPr>
        <w:framePr w:w="1000" w:hSpace="420" w:wrap="around" w:hAnchor="page" w:vAnchor="text" w:xAlign="left" w:y="0"/>
        <w:keepNext w:val="true"/>
        <w:pStyle w:val="zeilenzählung"/>
      </w:pPr>
      <w:r>
        <w:rPr>
          <w:sz w:val="12"/>
        </w:rPr>
        <w:t>30</w:t>
      </w:r>
    </w:p>
    <w:p>
      <w:pPr>
        <w:pStyle w:val="stumpf"/>
      </w:pPr>
      <w:r>
        <w:rPr/>
        <w:t xml:space="preserve">melde mir doch. Ferner ich sollte fast glauben daß man im spanischen die </w:t>
      </w:r>
    </w:p>
    <w:p>
      <w:pPr>
        <w:pStyle w:val="stumpf"/>
      </w:pPr>
      <w:r>
        <w:rPr/>
        <w:t xml:space="preserve">Zeichen ═ ═ ═ ausließe bisweilen, an denen doch viel gelegen. Weil der Leser </w:t>
      </w:r>
    </w:p>
    <w:p>
      <w:pPr>
        <w:pStyle w:val="stumpf"/>
      </w:pPr>
      <w:r>
        <w:rPr/>
        <w:t xml:space="preserve">sonst einen Zusammenhang suchen möchte, wo keiner wäre. Ich wiederhole </w:t>
      </w:r>
    </w:p>
    <w:p>
      <w:pPr>
        <w:pStyle w:val="stumpf"/>
      </w:pPr>
      <w:r>
        <w:rPr/>
        <w:t xml:space="preserve">noch einmal mein lieber Bruder die Erinnerung, daß in meiner Beylage </w:t>
      </w:r>
    </w:p>
    <w:p>
      <w:pPr>
        <w:pStyle w:val="stumpf"/>
      </w:pPr>
      <w:r>
        <w:rPr/>
        <w:t xml:space="preserve">grobe — Striche kommen sie sind in deutschen Büchern schon häufig genug. Die </w:t>
      </w:r>
    </w:p>
    <w:p>
      <w:pPr>
        <w:framePr w:w="1000" w:hSpace="420" w:wrap="around" w:hAnchor="page" w:vAnchor="text" w:xAlign="left" w:y="0"/>
        <w:keepNext w:val="true"/>
        <w:pStyle w:val="zeilenzählung"/>
      </w:pPr>
      <w:r>
        <w:rPr>
          <w:sz w:val="12"/>
        </w:rPr>
        <w:t>35</w:t>
      </w:r>
    </w:p>
    <w:p>
      <w:pPr>
        <w:pStyle w:val="stumpf"/>
      </w:pPr>
      <w:r>
        <w:rPr/>
        <w:t xml:space="preserve">kurzen feinen Strichen wirken nicht auf das Auge v sind beßer eine Zerreißung </w:t>
      </w:r>
    </w:p>
    <w:p>
      <w:pPr>
        <w:pStyle w:val="stumpf"/>
      </w:pPr>
      <w:r>
        <w:rPr/>
        <w:t xml:space="preserve">oder Trennung als Stillstand auszudrücken. Ist mir auch nicht lieb, daß die </w:t>
      </w:r>
    </w:p>
    <w:p>
      <w:pPr>
        <w:pStyle w:val="stumpf"/>
      </w:pPr>
      <w:r>
        <w:rPr/>
        <w:t xml:space="preserve">Einleitung mit großen Buchstaben gedruckt worden. Dies wird eine </w:t>
      </w:r>
    </w:p>
    <w:p>
      <w:pPr>
        <w:framePr w:w="1000" w:hSpace="420" w:wrap="around" w:hAnchor="page" w:vAnchor="text" w:xAlign="left" w:y="0"/>
        <w:keepNext w:val="true"/>
        <w:pStyle w:val="seitenzählung"/>
      </w:pPr>
      <w:r>
        <w:rPr>
          <w:sz w:val="12"/>
          <w:b w:val="true"/>
        </w:rPr>
        <w:t>S. 192</w:t>
      </w:r>
      <w:r>
        <w:rPr/>
        <w:t xml:space="preserve"> </w:t>
      </w:r>
    </w:p>
    <w:p>
      <w:pPr>
        <w:pStyle w:val="stumpf"/>
      </w:pPr>
      <w:r>
        <w:rPr/>
        <w:t xml:space="preserve">Misverhältnis in Ansehung des zweiten Theils verursachen; welcher es jetzt zu </w:t>
      </w:r>
    </w:p>
    <w:p>
      <w:pPr>
        <w:pStyle w:val="stumpf"/>
      </w:pPr>
      <w:r>
        <w:rPr/>
        <w:t xml:space="preserve">spät seyn wird abzuhelfen. Man könnte dem Register der Druckfehler einen </w:t>
      </w:r>
    </w:p>
    <w:p>
      <w:pPr>
        <w:pStyle w:val="stumpf"/>
      </w:pPr>
      <w:r>
        <w:rPr/>
        <w:t xml:space="preserve">kleinen Anstrich geben, wenn man vorn etwas vorsetzte. Ungefähr so. </w:t>
      </w:r>
    </w:p>
    <w:p>
      <w:pPr>
        <w:pStyle w:val="einzug"/>
      </w:pPr>
      <w:r>
        <w:rPr/>
        <w:t xml:space="preserve">Der Verfaßer dürfte vielleicht mehr als einige seiner Leser über die Menge </w:t>
      </w:r>
    </w:p>
    <w:p>
      <w:pPr>
        <w:framePr w:w="1000" w:hSpace="420" w:wrap="around" w:hAnchor="page" w:vAnchor="text" w:xAlign="left" w:y="0"/>
        <w:keepNext w:val="true"/>
        <w:pStyle w:val="zeilenzählung"/>
      </w:pPr>
      <w:r>
        <w:rPr>
          <w:sz w:val="12"/>
        </w:rPr>
        <w:t>5</w:t>
      </w:r>
    </w:p>
    <w:p>
      <w:pPr>
        <w:pStyle w:val="stumpf"/>
      </w:pPr>
      <w:r>
        <w:rPr/>
        <w:t xml:space="preserve">der Druckfehler </w:t>
      </w:r>
      <w:r>
        <w:rPr>
          <w:strike w:val="true"/>
        </w:rPr>
        <w:t xml:space="preserve">geärgert</w:t>
      </w:r>
      <w:r>
        <w:rPr/>
        <w:t xml:space="preserve"> aufgebracht werden. </w:t>
      </w:r>
      <w:r>
        <w:rPr>
          <w:strike w:val="true"/>
        </w:rPr>
        <w:t xml:space="preserve">Er hat sich</w:t>
      </w:r>
      <w:r>
        <w:rPr/>
        <w:t xml:space="preserve"> Ich sehe ihn </w:t>
      </w:r>
    </w:p>
    <w:p>
      <w:pPr>
        <w:pStyle w:val="stumpf"/>
      </w:pPr>
      <w:r>
        <w:rPr/>
        <w:t xml:space="preserve">aber selbst </w:t>
      </w:r>
      <w:r>
        <w:rPr>
          <w:strike w:val="true"/>
        </w:rPr>
        <w:t xml:space="preserve">auf</w:t>
      </w:r>
      <w:r>
        <w:rPr/>
        <w:t xml:space="preserve"> v die letzteren auf den Verdruß darüber zubereitet. Meine </w:t>
      </w:r>
    </w:p>
    <w:p>
      <w:pPr>
        <w:pStyle w:val="stumpf"/>
      </w:pPr>
      <w:r>
        <w:rPr/>
        <w:t xml:space="preserve">Umstände </w:t>
      </w:r>
      <w:r>
        <w:rPr>
          <w:strike w:val="true"/>
        </w:rPr>
        <w:t xml:space="preserve">verboten</w:t>
      </w:r>
      <w:r>
        <w:rPr/>
        <w:t xml:space="preserve"> haben mir nicht alle die Zeit erlaubt, welche seine </w:t>
      </w:r>
    </w:p>
    <w:p>
      <w:pPr>
        <w:pStyle w:val="stumpf"/>
      </w:pPr>
      <w:r>
        <w:rPr/>
        <w:t xml:space="preserve">unleserl. Handschrift forderte. Ich glaube mein Unrecht einigermaßen durch </w:t>
      </w:r>
    </w:p>
    <w:p>
      <w:pPr>
        <w:pStyle w:val="stumpf"/>
      </w:pPr>
      <w:r>
        <w:rPr/>
        <w:t xml:space="preserve">gegenwärtiges Verzeichnis ersetzen zu können, das ich </w:t>
      </w:r>
      <w:r>
        <w:rPr>
          <w:strike w:val="true"/>
        </w:rPr>
        <w:t xml:space="preserve">nicht eher als erst</w:t>
      </w:r>
      <w:r>
        <w:rPr/>
        <w:t xml:space="preserve"> </w:t>
      </w:r>
    </w:p>
    <w:p>
      <w:pPr>
        <w:framePr w:w="1000" w:hSpace="420" w:wrap="around" w:hAnchor="page" w:vAnchor="text" w:xAlign="left" w:y="0"/>
        <w:keepNext w:val="true"/>
        <w:pStyle w:val="zeilenzählung"/>
      </w:pPr>
      <w:r>
        <w:rPr>
          <w:sz w:val="12"/>
        </w:rPr>
        <w:t>10</w:t>
      </w:r>
    </w:p>
    <w:p>
      <w:pPr>
        <w:pStyle w:val="stumpf"/>
      </w:pPr>
      <w:r>
        <w:rPr/>
        <w:t xml:space="preserve">nur nach geschehenem Abdruck </w:t>
      </w:r>
      <w:r>
        <w:rPr>
          <w:strike w:val="true"/>
        </w:rPr>
        <w:t xml:space="preserve">aufzusetzen</w:t>
      </w:r>
      <w:r>
        <w:rPr/>
        <w:t xml:space="preserve"> nachzuholen Zeit gehabt. Oben </w:t>
      </w:r>
    </w:p>
    <w:p>
      <w:pPr>
        <w:pStyle w:val="stumpf"/>
      </w:pPr>
      <w:r>
        <w:rPr/>
        <w:t xml:space="preserve">könnte </w:t>
      </w:r>
      <w:r>
        <w:rPr>
          <w:u w:val="single"/>
        </w:rPr>
        <w:t xml:space="preserve">Erinnerung des Herausgebers</w:t>
      </w:r>
      <w:r>
        <w:rPr/>
        <w:t xml:space="preserve"> kommen v dies wäre das letzte </w:t>
      </w:r>
    </w:p>
    <w:p>
      <w:pPr>
        <w:pStyle w:val="stumpf"/>
      </w:pPr>
      <w:r>
        <w:rPr/>
        <w:t xml:space="preserve">Blatt des Buchs. </w:t>
      </w:r>
    </w:p>
    <w:p>
      <w:pPr>
        <w:pStyle w:val="einzug"/>
      </w:pPr>
      <w:r>
        <w:rPr>
          <w:rFonts w:ascii="Linux Biolinum" w:hAnsi="Linux Biolinum" w:cs="Linux Biolinum"/>
        </w:rPr>
        <w:t xml:space="preserve">pag:</w:t>
      </w:r>
      <w:r>
        <w:rPr/>
        <w:t xml:space="preserve"> 12. </w:t>
      </w:r>
      <w:r>
        <w:rPr>
          <w:strike w:val="true"/>
        </w:rPr>
        <w:t xml:space="preserve">Stan</w:t>
      </w:r>
      <w:r>
        <w:rPr/>
        <w:t xml:space="preserve"> ließ Standes</w:t>
      </w:r>
      <w:r>
        <w:rPr>
          <w:strike w:val="true"/>
        </w:rPr>
        <w:t xml:space="preserve">mäßige</w:t>
      </w:r>
      <w:r>
        <w:rPr/>
        <w:t xml:space="preserve"> gemäße Gründe. Die Wörter </w:t>
      </w:r>
    </w:p>
    <w:p>
      <w:pPr>
        <w:pStyle w:val="stumpf"/>
      </w:pPr>
      <w:r>
        <w:rPr/>
        <w:t xml:space="preserve">v Zeilen mein lieber Bruder magst Du aufsuchen. Es steht im franzöischen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de convenance d’etat.</w:t>
      </w:r>
      <w:r>
        <w:rPr/>
        <w:t xml:space="preserve"> </w:t>
      </w:r>
    </w:p>
    <w:p>
      <w:pPr>
        <w:pStyle w:val="einzug"/>
      </w:pPr>
      <w:r>
        <w:rPr>
          <w:rFonts w:ascii="Linux Biolinum" w:hAnsi="Linux Biolinum" w:cs="Linux Biolinum"/>
        </w:rPr>
        <w:t xml:space="preserve">pag:</w:t>
      </w:r>
      <w:r>
        <w:rPr/>
        <w:t xml:space="preserve"> 14. überhaupt betrachten </w:t>
      </w:r>
      <w:r>
        <w:rPr>
          <w:rFonts w:ascii="Linux Biolinum" w:hAnsi="Linux Biolinum" w:cs="Linux Biolinum"/>
        </w:rPr>
        <w:t xml:space="preserve">deleatur</w:t>
      </w:r>
      <w:r>
        <w:rPr/>
        <w:t xml:space="preserve"> ausgestrichen. Der Augenschein v </w:t>
      </w:r>
    </w:p>
    <w:p>
      <w:pPr>
        <w:pStyle w:val="stumpf"/>
      </w:pPr>
      <w:r>
        <w:rPr/>
        <w:t xml:space="preserve">die Vergleichung mit dem franzoischen giebt es daß dies ein Schreibfehler. </w:t>
      </w:r>
    </w:p>
    <w:p>
      <w:pPr>
        <w:pStyle w:val="stumpf"/>
      </w:pPr>
      <w:r>
        <w:rPr/>
        <w:t xml:space="preserve">Du hättest das franzoische mehr zu Rath ziehen sollen. An diesen Stellen bist </w:t>
      </w:r>
    </w:p>
    <w:p>
      <w:pPr>
        <w:pStyle w:val="stumpf"/>
      </w:pPr>
      <w:r>
        <w:rPr/>
        <w:t xml:space="preserve">du einigermaßen mehr unschuldig als an den folgenden. Das falsche Wort </w:t>
      </w:r>
    </w:p>
    <w:p>
      <w:pPr>
        <w:framePr w:w="1000" w:hSpace="420" w:wrap="around" w:hAnchor="page" w:vAnchor="text" w:xAlign="left" w:y="0"/>
        <w:keepNext w:val="true"/>
        <w:pStyle w:val="zeilenzählung"/>
      </w:pPr>
      <w:r>
        <w:rPr>
          <w:sz w:val="12"/>
        </w:rPr>
        <w:t>20</w:t>
      </w:r>
    </w:p>
    <w:p>
      <w:pPr>
        <w:pStyle w:val="stumpf"/>
      </w:pPr>
      <w:r>
        <w:rPr/>
        <w:t xml:space="preserve">wird immer hingesetzt v nach dem </w:t>
      </w:r>
      <w:r>
        <w:rPr>
          <w:u w:val="single"/>
        </w:rPr>
        <w:t xml:space="preserve">ließ</w:t>
      </w:r>
      <w:r>
        <w:rPr/>
        <w:t xml:space="preserve"> das rechte. Ich habe 2 Wörter öfters </w:t>
      </w:r>
    </w:p>
    <w:p>
      <w:pPr>
        <w:pStyle w:val="stumpf"/>
      </w:pPr>
      <w:r>
        <w:rPr/>
        <w:t xml:space="preserve">geschrieben um das beste hernach auslesen zu können v nicht zu vergeßen; das </w:t>
      </w:r>
    </w:p>
    <w:p>
      <w:pPr>
        <w:pStyle w:val="stumpf"/>
      </w:pPr>
      <w:r>
        <w:rPr/>
        <w:t xml:space="preserve">Ausstreichen des rechten aber bisweilen vergeßen. </w:t>
      </w:r>
      <w:r>
        <w:rPr>
          <w:rFonts w:ascii="Linux Biolinum" w:hAnsi="Linux Biolinum" w:cs="Linux Biolinum"/>
        </w:rPr>
        <w:t xml:space="preserve">pag:</w:t>
      </w:r>
      <w:r>
        <w:rPr/>
        <w:t xml:space="preserve"> 24. </w:t>
      </w:r>
      <w:r>
        <w:rPr>
          <w:rFonts w:ascii="Linux Biolinum" w:hAnsi="Linux Biolinum" w:cs="Linux Biolinum"/>
        </w:rPr>
        <w:t xml:space="preserve">linea</w:t>
      </w:r>
      <w:r>
        <w:rPr/>
        <w:t xml:space="preserve"> 3. </w:t>
      </w:r>
      <w:r>
        <w:rPr>
          <w:u w:val="single"/>
        </w:rPr>
        <w:t xml:space="preserve">ließ</w:t>
      </w:r>
      <w:r>
        <w:rPr/>
        <w:t xml:space="preserve"> der. </w:t>
      </w:r>
    </w:p>
    <w:p>
      <w:pPr>
        <w:pStyle w:val="stumpf"/>
      </w:pPr>
      <w:r>
        <w:rPr>
          <w:rFonts w:ascii="Linux Biolinum" w:hAnsi="Linux Biolinum" w:cs="Linux Biolinum"/>
        </w:rPr>
        <w:t xml:space="preserve">ib:</w:t>
      </w:r>
      <w:r>
        <w:rPr/>
        <w:t xml:space="preserve"> die eine Stelle: es sollten ihrer daher so wenig als mögl. seyn. </w:t>
      </w:r>
      <w:r>
        <w:rPr>
          <w:rFonts w:ascii="Linux Biolinum" w:hAnsi="Linux Biolinum" w:cs="Linux Biolinum"/>
        </w:rPr>
        <w:t xml:space="preserve">pag:</w:t>
      </w:r>
      <w:r>
        <w:rPr/>
        <w:t xml:space="preserve"> 26. </w:t>
      </w:r>
    </w:p>
    <w:p>
      <w:pPr>
        <w:pStyle w:val="stumpf"/>
      </w:pPr>
      <w:r>
        <w:rPr>
          <w:u w:val="single"/>
        </w:rPr>
        <w:t xml:space="preserve">bedacht</w:t>
      </w:r>
      <w:r>
        <w:rPr/>
        <w:t xml:space="preserve"> ist </w:t>
      </w:r>
      <w:r>
        <w:rPr>
          <w:u w:val="single"/>
        </w:rPr>
        <w:t xml:space="preserve">gewesen</w:t>
      </w:r>
      <w:r>
        <w:rPr/>
        <w:t xml:space="preserve"> ausgelaßen. Man kann lieber so setzen. Man </w:t>
      </w:r>
      <w:r>
        <w:rPr>
          <w:u w:val="single"/>
        </w:rPr>
        <w:t xml:space="preserve">hat</w:t>
      </w:r>
      <w:r>
        <w:rPr/>
        <w:t xml:space="preserve"> darauf </w:t>
      </w:r>
    </w:p>
    <w:p>
      <w:pPr>
        <w:framePr w:w="1000" w:hSpace="420" w:wrap="around" w:hAnchor="page" w:vAnchor="text" w:xAlign="left" w:y="0"/>
        <w:keepNext w:val="true"/>
        <w:pStyle w:val="zeilenzählung"/>
      </w:pPr>
      <w:r>
        <w:rPr>
          <w:sz w:val="12"/>
        </w:rPr>
        <w:t>25</w:t>
      </w:r>
    </w:p>
    <w:p>
      <w:pPr>
        <w:pStyle w:val="stumpf"/>
      </w:pPr>
      <w:r>
        <w:rPr/>
        <w:t xml:space="preserve">gedacht </w:t>
      </w:r>
    </w:p>
    <w:p>
      <w:pPr>
        <w:pStyle w:val="einzug"/>
      </w:pPr>
      <w:r>
        <w:rPr>
          <w:rFonts w:ascii="Linux Biolinum" w:hAnsi="Linux Biolinum" w:cs="Linux Biolinum"/>
        </w:rPr>
        <w:t xml:space="preserve">pag:</w:t>
      </w:r>
      <w:r>
        <w:rPr/>
        <w:t xml:space="preserve"> 27. nützlicheren. 31. </w:t>
      </w:r>
      <w:r>
        <w:rPr>
          <w:u w:val="single"/>
        </w:rPr>
        <w:t xml:space="preserve">Endlich</w:t>
      </w:r>
      <w:r>
        <w:rPr/>
        <w:t xml:space="preserve"> hat man. Steht: mit einem Wort ist meine </w:t>
      </w:r>
    </w:p>
    <w:p>
      <w:pPr>
        <w:pStyle w:val="stumpf"/>
      </w:pPr>
      <w:r>
        <w:rPr/>
        <w:t xml:space="preserve">Schuld. 34. soll heißen </w:t>
      </w:r>
      <w:r>
        <w:rPr>
          <w:u w:val="single"/>
        </w:rPr>
        <w:t xml:space="preserve">eigene</w:t>
      </w:r>
      <w:r>
        <w:rPr/>
        <w:t xml:space="preserve">. Sonst kein Verstand. </w:t>
      </w:r>
      <w:r>
        <w:rPr>
          <w:rFonts w:ascii="Linux Biolinum" w:hAnsi="Linux Biolinum" w:cs="Linux Biolinum"/>
        </w:rPr>
        <w:t xml:space="preserve">pag:</w:t>
      </w:r>
      <w:r>
        <w:rPr/>
        <w:t xml:space="preserve"> 39. seiner. </w:t>
      </w:r>
    </w:p>
    <w:p>
      <w:pPr>
        <w:pStyle w:val="stumpf"/>
      </w:pPr>
      <w:r>
        <w:rPr/>
        <w:t xml:space="preserve">42. Ausschweifung darinn. 43. diesen </w:t>
      </w:r>
      <w:r>
        <w:rPr>
          <w:rFonts w:ascii="Linux Biolinum" w:hAnsi="Linux Biolinum" w:cs="Linux Biolinum"/>
        </w:rPr>
        <w:t xml:space="preserve">deleatur</w:t>
      </w:r>
      <w:r>
        <w:rPr/>
        <w:t xml:space="preserve"> 44. könnten; es steht könnte. Verfall </w:t>
      </w:r>
    </w:p>
    <w:p>
      <w:pPr>
        <w:pStyle w:val="stumpf"/>
      </w:pPr>
      <w:r>
        <w:rPr/>
        <w:t xml:space="preserve">ist kein Verstand </w:t>
      </w:r>
      <w:r>
        <w:rPr>
          <w:rFonts w:ascii="Linux Biolinum" w:hAnsi="Linux Biolinum" w:cs="Linux Biolinum"/>
        </w:rPr>
        <w:t xml:space="preserve">evenement</w:t>
      </w:r>
      <w:r>
        <w:rPr/>
        <w:t xml:space="preserve"> Vorfall 61. </w:t>
      </w:r>
      <w:r>
        <w:rPr>
          <w:rFonts w:ascii="Linux Biolinum" w:hAnsi="Linux Biolinum" w:cs="Linux Biolinum"/>
        </w:rPr>
        <w:t xml:space="preserve">linea</w:t>
      </w:r>
      <w:r>
        <w:rPr/>
        <w:t xml:space="preserve"> 3. bloß steht am unrechten Ort </w:t>
      </w:r>
    </w:p>
    <w:p>
      <w:pPr>
        <w:framePr w:w="1000" w:hSpace="420" w:wrap="around" w:hAnchor="page" w:vAnchor="text" w:xAlign="left" w:y="0"/>
        <w:keepNext w:val="true"/>
        <w:pStyle w:val="zeilenzählung"/>
      </w:pPr>
      <w:r>
        <w:rPr>
          <w:sz w:val="12"/>
        </w:rPr>
        <w:t>30</w:t>
      </w:r>
    </w:p>
    <w:p>
      <w:pPr>
        <w:pStyle w:val="stumpf"/>
      </w:pPr>
      <w:r>
        <w:rPr/>
        <w:t xml:space="preserve">soll heißen, </w:t>
      </w:r>
      <w:r>
        <w:rPr>
          <w:u w:val="single"/>
        </w:rPr>
        <w:t xml:space="preserve">bloß</w:t>
      </w:r>
      <w:r>
        <w:rPr/>
        <w:t xml:space="preserve"> suchen dürfen. 66. ein weit größeres Aufkommen. 68. den </w:t>
      </w:r>
    </w:p>
    <w:p>
      <w:pPr>
        <w:pStyle w:val="stumpf"/>
      </w:pPr>
      <w:r>
        <w:rPr/>
        <w:t xml:space="preserve">Ueberfluß daran 77. an statt Waare ließ </w:t>
      </w:r>
      <w:r>
        <w:rPr>
          <w:u w:val="single"/>
        </w:rPr>
        <w:t xml:space="preserve">Gattung</w:t>
      </w:r>
      <w:r>
        <w:rPr/>
        <w:t xml:space="preserve"> </w:t>
      </w:r>
      <w:r>
        <w:rPr>
          <w:strike w:val="true"/>
        </w:rPr>
        <w:t xml:space="preserve">oder </w:t>
      </w:r>
      <w:r>
        <w:rPr>
          <w:u w:val="single"/>
          <w:strike w:val="true"/>
        </w:rPr>
        <w:t xml:space="preserve">Productes</w:t>
      </w:r>
      <w:r>
        <w:rPr/>
        <w:t xml:space="preserve">. </w:t>
      </w:r>
    </w:p>
    <w:p>
      <w:pPr>
        <w:pStyle w:val="stumpf"/>
      </w:pPr>
      <w:r>
        <w:rPr/>
        <w:t xml:space="preserve">85. ebenfalls. 91. Raleigh. 97. </w:t>
      </w:r>
      <w:r>
        <w:rPr>
          <w:u w:val="single"/>
        </w:rPr>
        <w:t xml:space="preserve">die</w:t>
      </w:r>
      <w:r>
        <w:rPr/>
        <w:t xml:space="preserve"> </w:t>
      </w:r>
      <w:r>
        <w:rPr>
          <w:rFonts w:ascii="Linux Biolinum" w:hAnsi="Linux Biolinum" w:cs="Linux Biolinum"/>
        </w:rPr>
        <w:t xml:space="preserve">deleatur</w:t>
      </w:r>
      <w:r>
        <w:rPr/>
        <w:t xml:space="preserve"> Ich konnte nicht eher verstehen </w:t>
      </w:r>
    </w:p>
    <w:p>
      <w:pPr>
        <w:pStyle w:val="stumpf"/>
      </w:pPr>
      <w:r>
        <w:rPr/>
        <w:t xml:space="preserve">laß hin v zurück biß ich das franzoische zu Hülfe nehmen mußte 109. in ihren </w:t>
      </w:r>
    </w:p>
    <w:p>
      <w:pPr>
        <w:pStyle w:val="stumpf"/>
      </w:pPr>
      <w:r>
        <w:rPr/>
        <w:t xml:space="preserve">Schooß. 120. Wo kommen die Einkünfte her? ließ Producte. </w:t>
      </w:r>
      <w:r>
        <w:rPr>
          <w:u w:val="single"/>
        </w:rPr>
        <w:t xml:space="preserve">wäre</w:t>
      </w:r>
      <w:r>
        <w:rPr/>
        <w:t xml:space="preserve"> ließ </w:t>
      </w:r>
    </w:p>
    <w:p>
      <w:pPr>
        <w:framePr w:w="1000" w:hSpace="420" w:wrap="around" w:hAnchor="page" w:vAnchor="text" w:xAlign="left" w:y="0"/>
        <w:keepNext w:val="true"/>
        <w:pStyle w:val="zeilenzählung"/>
      </w:pPr>
      <w:r>
        <w:rPr>
          <w:sz w:val="12"/>
        </w:rPr>
        <w:t>35</w:t>
      </w:r>
    </w:p>
    <w:p>
      <w:pPr>
        <w:pStyle w:val="stumpf"/>
      </w:pPr>
      <w:r>
        <w:rPr>
          <w:u w:val="single"/>
        </w:rPr>
        <w:t xml:space="preserve">wären</w:t>
      </w:r>
      <w:r>
        <w:rPr/>
        <w:t xml:space="preserve">. </w:t>
      </w:r>
    </w:p>
    <w:p>
      <w:pPr>
        <w:pStyle w:val="einzug"/>
      </w:pPr>
      <w:r>
        <w:rPr/>
        <w:t xml:space="preserve">121. Derselben ließ demselben. 141. </w:t>
      </w:r>
      <w:r>
        <w:rPr>
          <w:strike w:val="true"/>
        </w:rPr>
        <w:t xml:space="preserve">li</w:t>
      </w:r>
      <w:r>
        <w:rPr/>
        <w:t xml:space="preserve"> ihrer ließ ihren. </w:t>
      </w:r>
    </w:p>
    <w:p>
      <w:pPr>
        <w:pStyle w:val="einzug"/>
      </w:pPr>
      <w:r>
        <w:rPr/>
        <w:t xml:space="preserve">146. der Königl. Herrschaft ließ eines Königlichen Vorzug</w:t>
      </w:r>
      <w:r>
        <w:rPr>
          <w:strike w:val="true"/>
        </w:rPr>
        <w:t xml:space="preserve">s</w:t>
      </w:r>
      <w:r>
        <w:rPr/>
        <w:t xml:space="preserve">rechtes </w:t>
      </w:r>
    </w:p>
    <w:p>
      <w:pPr>
        <w:framePr w:w="1000" w:hSpace="420" w:wrap="around" w:hAnchor="page" w:vAnchor="text" w:xAlign="left" w:y="0"/>
        <w:keepNext w:val="true"/>
        <w:pStyle w:val="seitenzählung"/>
      </w:pPr>
      <w:r>
        <w:rPr>
          <w:sz w:val="12"/>
          <w:b w:val="true"/>
        </w:rPr>
        <w:t>S. 193</w:t>
      </w:r>
      <w:r>
        <w:rPr/>
        <w:t xml:space="preserve"> </w:t>
      </w:r>
    </w:p>
    <w:p>
      <w:pPr>
        <w:pStyle w:val="einzug"/>
      </w:pPr>
      <w:r>
        <w:rPr/>
        <w:t xml:space="preserve">149. ihr ließ sie. 167. gewaltigen ließ gewaltthätigen. </w:t>
      </w:r>
    </w:p>
    <w:p>
      <w:pPr>
        <w:pStyle w:val="einzug"/>
      </w:pPr>
      <w:r>
        <w:rPr/>
        <w:t xml:space="preserve">174. Eintheilung ließ Vertheilung. </w:t>
      </w:r>
    </w:p>
    <w:p>
      <w:pPr>
        <w:pStyle w:val="einzug"/>
      </w:pPr>
      <w:r>
        <w:rPr/>
        <w:t xml:space="preserve">176. ließ </w:t>
      </w:r>
      <w:r>
        <w:rPr>
          <w:strike w:val="true"/>
        </w:rPr>
        <w:t xml:space="preserve">welche</w:t>
      </w:r>
      <w:r>
        <w:rPr/>
        <w:t xml:space="preserve"> pp Vertheilung den Menschen ihrer Gesundheit und </w:t>
      </w:r>
    </w:p>
    <w:p>
      <w:pPr>
        <w:pStyle w:val="stumpf"/>
      </w:pPr>
      <w:r>
        <w:rPr/>
        <w:t xml:space="preserve">ihrem Leben am zuträglichsten sey. </w:t>
      </w:r>
    </w:p>
    <w:p>
      <w:pPr>
        <w:framePr w:w="1000" w:hSpace="420" w:wrap="around" w:hAnchor="page" w:vAnchor="text" w:xAlign="left" w:y="0"/>
        <w:keepNext w:val="true"/>
        <w:pStyle w:val="zeilenzählung"/>
      </w:pPr>
      <w:r>
        <w:rPr>
          <w:sz w:val="12"/>
        </w:rPr>
        <w:t>5</w:t>
      </w:r>
    </w:p>
    <w:p>
      <w:pPr>
        <w:pStyle w:val="einzug"/>
      </w:pPr>
      <w:r>
        <w:rPr/>
        <w:t xml:space="preserve">182. </w:t>
      </w:r>
      <w:r>
        <w:rPr>
          <w:u w:val="single"/>
        </w:rPr>
        <w:t xml:space="preserve">dafür</w:t>
      </w:r>
      <w:r>
        <w:rPr/>
        <w:t xml:space="preserve"> an statt dadurch sonst kein Verstand. 186 sich durch seine </w:t>
      </w:r>
    </w:p>
    <w:p>
      <w:pPr>
        <w:pStyle w:val="stumpf"/>
      </w:pPr>
      <w:r>
        <w:rPr/>
        <w:t xml:space="preserve">Arbeit zu unterhalten, dadurch, daß man der pp. </w:t>
      </w:r>
    </w:p>
    <w:p>
      <w:pPr>
        <w:pStyle w:val="einzug"/>
      </w:pPr>
      <w:r>
        <w:rPr/>
        <w:t xml:space="preserve">187. wiewohl unser Fleiß pp. </w:t>
      </w:r>
    </w:p>
    <w:p>
      <w:pPr>
        <w:pStyle w:val="einzug"/>
      </w:pPr>
      <w:r>
        <w:rPr/>
        <w:t xml:space="preserve">214. der </w:t>
      </w:r>
      <w:r>
        <w:rPr>
          <w:u w:val="single"/>
        </w:rPr>
        <w:t xml:space="preserve">ließ</w:t>
      </w:r>
      <w:r>
        <w:rPr/>
        <w:t xml:space="preserve"> durch  daß ließ wie  möchte ließ könnte. </w:t>
      </w:r>
    </w:p>
    <w:p>
      <w:pPr>
        <w:pStyle w:val="stumpf"/>
      </w:pPr>
      <w:r>
        <w:rPr>
          <w:rFonts w:ascii="Linux Biolinum" w:hAnsi="Linux Biolinum" w:cs="Linux Biolinum"/>
        </w:rPr>
        <w:t xml:space="preserve">pag:</w:t>
      </w:r>
      <w:r>
        <w:rPr/>
        <w:t xml:space="preserve"> 223. ließ unsers niedrigen Geldwechsels. 234 Text v Note heist Civiliste </w:t>
      </w:r>
    </w:p>
    <w:p>
      <w:pPr>
        <w:framePr w:w="1000" w:hSpace="420" w:wrap="around" w:hAnchor="page" w:vAnchor="text" w:xAlign="left" w:y="0"/>
        <w:keepNext w:val="true"/>
        <w:pStyle w:val="zeilenzählung"/>
      </w:pPr>
      <w:r>
        <w:rPr>
          <w:sz w:val="12"/>
        </w:rPr>
        <w:t>10</w:t>
      </w:r>
    </w:p>
    <w:p>
      <w:pPr>
        <w:pStyle w:val="stumpf"/>
      </w:pPr>
      <w:r>
        <w:rPr/>
        <w:t xml:space="preserve">nicht Livilliste. </w:t>
      </w:r>
    </w:p>
    <w:p>
      <w:pPr>
        <w:pStyle w:val="einzug"/>
      </w:pPr>
      <w:r>
        <w:rPr/>
        <w:t xml:space="preserve">235. Wie fehlt hier vom 25 Dec. 1750 v vom 25. Dec. 1757. Es </w:t>
      </w:r>
    </w:p>
    <w:p>
      <w:pPr>
        <w:pStyle w:val="stumpf"/>
      </w:pPr>
      <w:r>
        <w:rPr/>
        <w:t xml:space="preserve">gehören beyde Jahre. Das folgende erklärt es. Sollte es in deiner Ausgabe </w:t>
      </w:r>
    </w:p>
    <w:p>
      <w:pPr>
        <w:pStyle w:val="stumpf"/>
      </w:pPr>
      <w:r>
        <w:rPr/>
        <w:t xml:space="preserve">ausgelaßen oder geändert seyn. </w:t>
      </w:r>
    </w:p>
    <w:p>
      <w:pPr>
        <w:pStyle w:val="einzug"/>
      </w:pPr>
      <w:r>
        <w:rPr/>
        <w:t xml:space="preserve">245. von dem außerordentlich aufschlagenden Preise. Sonst kein Sinn; </w:t>
      </w:r>
    </w:p>
    <w:p>
      <w:pPr>
        <w:framePr w:w="1000" w:hSpace="420" w:wrap="around" w:hAnchor="page" w:vAnchor="text" w:xAlign="left" w:y="0"/>
        <w:keepNext w:val="true"/>
        <w:pStyle w:val="zeilenzählung"/>
      </w:pPr>
      <w:r>
        <w:rPr>
          <w:sz w:val="12"/>
        </w:rPr>
        <w:t>15</w:t>
      </w:r>
    </w:p>
    <w:p>
      <w:pPr>
        <w:pStyle w:val="stumpf"/>
      </w:pPr>
      <w:r>
        <w:rPr/>
        <w:t xml:space="preserve">ein offenbarer Schreib oder Druckfehler, den der Leser aber nicht einsehen kann. </w:t>
      </w:r>
    </w:p>
    <w:p>
      <w:pPr>
        <w:pStyle w:val="einzug"/>
      </w:pPr>
      <w:r>
        <w:rPr/>
        <w:t xml:space="preserve">247. Deker nicht Decker. </w:t>
      </w:r>
    </w:p>
    <w:p>
      <w:pPr>
        <w:pStyle w:val="einzug"/>
      </w:pPr>
      <w:r>
        <w:rPr/>
        <w:t xml:space="preserve">249. zu beklagen ließ beklagen kann. </w:t>
      </w:r>
    </w:p>
    <w:p>
      <w:pPr>
        <w:pStyle w:val="einzug"/>
      </w:pPr>
      <w:r>
        <w:rPr/>
        <w:t xml:space="preserve">281. Note kommt einige mahl </w:t>
      </w:r>
      <w:r>
        <w:rPr>
          <w:rFonts w:ascii="Linux Biolinum" w:hAnsi="Linux Biolinum" w:cs="Linux Biolinum"/>
        </w:rPr>
        <w:t xml:space="preserve">e. g.</w:t>
      </w:r>
      <w:r>
        <w:rPr/>
        <w:t xml:space="preserve"> fünfeinhalb. Wer redt im Deutschen? </w:t>
      </w:r>
    </w:p>
    <w:p>
      <w:pPr>
        <w:pStyle w:val="stumpf"/>
      </w:pPr>
      <w:r>
        <w:rPr/>
        <w:t xml:space="preserve">Denn müßen Zahlen seyn 26½. So ein Fehler kommt noch einmal vor. </w:t>
      </w:r>
    </w:p>
    <w:p>
      <w:pPr>
        <w:framePr w:w="1000" w:hSpace="420" w:wrap="around" w:hAnchor="page" w:vAnchor="text" w:xAlign="left" w:y="0"/>
        <w:keepNext w:val="true"/>
        <w:pStyle w:val="zeilenzählung"/>
      </w:pPr>
      <w:r>
        <w:rPr>
          <w:sz w:val="12"/>
        </w:rPr>
        <w:t>20</w:t>
      </w:r>
    </w:p>
    <w:p>
      <w:pPr>
        <w:pStyle w:val="einzug"/>
      </w:pPr>
      <w:r>
        <w:rPr/>
        <w:t xml:space="preserve">283. den ausländischen – – und den spanischen. </w:t>
      </w:r>
      <w:r>
        <w:rPr>
          <w:rFonts w:ascii="Linux Biolinum" w:hAnsi="Linux Biolinum" w:cs="Linux Biolinum"/>
        </w:rPr>
        <w:t xml:space="preserve">mihi oportet.</w:t>
      </w:r>
      <w:r>
        <w:rPr/>
        <w:t xml:space="preserve"> </w:t>
      </w:r>
    </w:p>
    <w:p>
      <w:pPr>
        <w:pStyle w:val="einzug"/>
      </w:pPr>
      <w:r>
        <w:rPr/>
        <w:t xml:space="preserve">Ich werfe mir öfters diese Ungewißheit in meiner Muttersprache besonders </w:t>
      </w:r>
    </w:p>
    <w:p>
      <w:pPr>
        <w:pStyle w:val="stumpf"/>
      </w:pPr>
      <w:r>
        <w:rPr/>
        <w:t xml:space="preserve">was die </w:t>
      </w:r>
      <w:r>
        <w:rPr>
          <w:rFonts w:ascii="Linux Biolinum" w:hAnsi="Linux Biolinum" w:cs="Linux Biolinum"/>
        </w:rPr>
        <w:t xml:space="preserve">praepos.</w:t>
      </w:r>
      <w:r>
        <w:rPr/>
        <w:t xml:space="preserve"> betrift als eine unverantwortl. Ungewißenheit vor; v man </w:t>
      </w:r>
    </w:p>
    <w:p>
      <w:pPr>
        <w:pStyle w:val="stumpf"/>
      </w:pPr>
      <w:r>
        <w:rPr/>
        <w:t xml:space="preserve">muß dergl. Fehler auch niemanden als dem gemeinen Mann oder Ausländer </w:t>
      </w:r>
    </w:p>
    <w:p>
      <w:pPr>
        <w:pStyle w:val="stumpf"/>
      </w:pPr>
      <w:r>
        <w:rPr/>
        <w:t xml:space="preserve">übersehen. Neue Mühe mein lieber Bruder, die bald geendigt seyn wird. Treibe </w:t>
      </w:r>
    </w:p>
    <w:p>
      <w:pPr>
        <w:framePr w:w="1000" w:hSpace="420" w:wrap="around" w:hAnchor="page" w:vAnchor="text" w:xAlign="left" w:y="0"/>
        <w:keepNext w:val="true"/>
        <w:pStyle w:val="zeilenzählung"/>
      </w:pPr>
      <w:r>
        <w:rPr>
          <w:sz w:val="12"/>
        </w:rPr>
        <w:t>25</w:t>
      </w:r>
    </w:p>
    <w:p>
      <w:pPr>
        <w:pStyle w:val="stumpf"/>
      </w:pPr>
      <w:r>
        <w:rPr/>
        <w:t xml:space="preserve">doch mit so viel Eyfer als möglich auf hurtigen Abdruck, daß die Sache einmal </w:t>
      </w:r>
    </w:p>
    <w:p>
      <w:pPr>
        <w:pStyle w:val="stumpf"/>
      </w:pPr>
      <w:r>
        <w:rPr/>
        <w:t xml:space="preserve">zu Ende kommt. Auf Deine Anfragen will zuerst antworten. </w:t>
      </w:r>
      <w:r>
        <w:rPr>
          <w:rFonts w:ascii="Linux Biolinum" w:hAnsi="Linux Biolinum" w:cs="Linux Biolinum"/>
        </w:rPr>
        <w:t xml:space="preserve">pag.</w:t>
      </w:r>
      <w:r>
        <w:rPr/>
        <w:t xml:space="preserve"> 27. </w:t>
      </w:r>
    </w:p>
    <w:p>
      <w:pPr>
        <w:pStyle w:val="stumpf"/>
      </w:pPr>
      <w:r>
        <w:rPr/>
        <w:t xml:space="preserve">versteht sich am Rande, daß </w:t>
      </w:r>
      <w:r>
        <w:rPr>
          <w:u w:val="single"/>
        </w:rPr>
        <w:t xml:space="preserve">nicht</w:t>
      </w:r>
      <w:r>
        <w:rPr/>
        <w:t xml:space="preserve"> ausgelaßen. Ich habe Tuckers wegen nach </w:t>
      </w:r>
    </w:p>
    <w:p>
      <w:pPr>
        <w:pStyle w:val="stumpf"/>
      </w:pPr>
      <w:r>
        <w:rPr/>
        <w:t xml:space="preserve">Holl. v Engl. schreiben laßen. Wegen der Note habe schon im vorigen </w:t>
      </w:r>
    </w:p>
    <w:p>
      <w:pPr>
        <w:pStyle w:val="stumpf"/>
      </w:pPr>
      <w:r>
        <w:rPr/>
        <w:t xml:space="preserve">geschrieben. Sie wird mit einem kleinen Buchstaben empfangen; weil sie als </w:t>
      </w:r>
    </w:p>
    <w:p>
      <w:pPr>
        <w:framePr w:w="1000" w:hSpace="420" w:wrap="around" w:hAnchor="page" w:vAnchor="text" w:xAlign="left" w:y="0"/>
        <w:keepNext w:val="true"/>
        <w:pStyle w:val="zeilenzählung"/>
      </w:pPr>
      <w:r>
        <w:rPr>
          <w:sz w:val="12"/>
        </w:rPr>
        <w:t>30</w:t>
      </w:r>
    </w:p>
    <w:p>
      <w:pPr>
        <w:pStyle w:val="stumpf"/>
      </w:pPr>
      <w:r>
        <w:rPr/>
        <w:t xml:space="preserve">eine Fortsetzung des Textes anzusehen, den man nicht hat unterbrechen wollen </w:t>
      </w:r>
    </w:p>
    <w:p>
      <w:pPr>
        <w:pStyle w:val="stumpf"/>
      </w:pPr>
      <w:r>
        <w:rPr/>
        <w:t xml:space="preserve">ergäntzt </w:t>
      </w:r>
    </w:p>
    <w:p>
      <w:pPr>
        <w:pStyle w:val="einzug"/>
      </w:pPr>
      <w:r>
        <w:rPr/>
        <w:t xml:space="preserve">*mit dem </w:t>
      </w:r>
      <w:r>
        <w:rPr>
          <w:rFonts w:ascii="Linux Biolinum" w:hAnsi="Linux Biolinum" w:cs="Linux Biolinum"/>
        </w:rPr>
        <w:t xml:space="preserve">VIII.</w:t>
      </w:r>
      <w:r>
        <w:rPr/>
        <w:t xml:space="preserve"> </w:t>
      </w:r>
      <w:r>
        <w:rPr>
          <w:u w:val="single"/>
        </w:rPr>
        <w:t xml:space="preserve">Vortheil;</w:t>
      </w:r>
      <w:r>
        <w:rPr/>
        <w:t xml:space="preserve"> welcher desto größer ist, weil er in dem </w:t>
      </w:r>
    </w:p>
    <w:p>
      <w:pPr>
        <w:pStyle w:val="stumpf"/>
      </w:pPr>
      <w:r>
        <w:rPr/>
        <w:t xml:space="preserve">Nationalcharakter des Volks v einem herrschenden Vorurtheil für die </w:t>
      </w:r>
    </w:p>
    <w:p>
      <w:pPr>
        <w:pStyle w:val="stumpf"/>
      </w:pPr>
      <w:r>
        <w:rPr/>
        <w:t xml:space="preserve">Ueberlegenheit seines Geschmacks liegt. – – Geschmiedigkeit * die dem Franzosen natürl. </w:t>
      </w:r>
    </w:p>
    <w:p>
      <w:pPr>
        <w:framePr w:w="1000" w:hSpace="420" w:wrap="around" w:hAnchor="page" w:vAnchor="text" w:xAlign="left" w:y="0"/>
        <w:keepNext w:val="true"/>
        <w:pStyle w:val="zeilenzählung"/>
      </w:pPr>
      <w:r>
        <w:rPr>
          <w:sz w:val="12"/>
        </w:rPr>
        <w:t>35</w:t>
      </w:r>
    </w:p>
    <w:p>
      <w:pPr>
        <w:pStyle w:val="stumpf"/>
      </w:pPr>
      <w:r>
        <w:rPr>
          <w:strike w:val="true"/>
        </w:rPr>
        <w:t xml:space="preserve">ist</w:t>
      </w:r>
      <w:r>
        <w:rPr/>
        <w:t xml:space="preserve"> v seinen Manufacturen günstig ist pp. So kann diese Anmerkung kommen. </w:t>
      </w:r>
    </w:p>
    <w:p>
      <w:pPr>
        <w:pStyle w:val="einzug"/>
      </w:pPr>
      <w:r>
        <w:rPr/>
        <w:t xml:space="preserve">Wegen der andern Stelle hast Du ganz recht, Sie muß so abgebrochen </w:t>
      </w:r>
    </w:p>
    <w:p>
      <w:pPr>
        <w:pStyle w:val="stumpf"/>
      </w:pPr>
      <w:r>
        <w:rPr/>
        <w:t xml:space="preserve">werden wie Du meldest: wie viele Vortheile – – </w:t>
      </w:r>
    </w:p>
    <w:p>
      <w:pPr>
        <w:framePr w:w="1000" w:hSpace="420" w:wrap="around" w:hAnchor="page" w:vAnchor="text" w:xAlign="left" w:y="0"/>
        <w:keepNext w:val="true"/>
        <w:pStyle w:val="seitenzählung"/>
      </w:pPr>
      <w:r>
        <w:rPr>
          <w:sz w:val="12"/>
          <w:b w:val="true"/>
        </w:rPr>
        <w:t>S. 194</w:t>
      </w:r>
      <w:r>
        <w:rPr/>
        <w:t xml:space="preserve"> </w:t>
      </w:r>
    </w:p>
    <w:p>
      <w:pPr>
        <w:pStyle w:val="einzug"/>
      </w:pPr>
      <w:r>
        <w:rPr/>
        <w:t xml:space="preserve">Der Innhalt betrift das ganze Buch mein Bruder v nicht den Dangeuil </w:t>
      </w:r>
    </w:p>
    <w:p>
      <w:pPr>
        <w:pStyle w:val="stumpf"/>
      </w:pPr>
      <w:r>
        <w:rPr/>
        <w:t xml:space="preserve">allein. Das hab ich schon genung erklärt. </w:t>
      </w:r>
      <w:r>
        <w:rPr>
          <w:rFonts w:ascii="Linux Biolinum" w:hAnsi="Linux Biolinum" w:cs="Linux Biolinum"/>
        </w:rPr>
        <w:t xml:space="preserve">Dangeuil Ulloa</w:t>
      </w:r>
      <w:r>
        <w:rPr/>
        <w:t xml:space="preserve"> Beylage v alles. </w:t>
      </w:r>
    </w:p>
    <w:p>
      <w:pPr>
        <w:pStyle w:val="stumpf"/>
      </w:pPr>
      <w:r>
        <w:rPr/>
        <w:t xml:space="preserve">Dies sind die 3 Haupttheile des ganzen Werks; von jedem kommt der </w:t>
      </w:r>
    </w:p>
    <w:p>
      <w:pPr>
        <w:pStyle w:val="stumpf"/>
      </w:pPr>
      <w:r>
        <w:rPr/>
        <w:t xml:space="preserve">Innhalt; v ich möchte meiner Arbeit auch wohl die Ehre gönnen, damit man sehen </w:t>
      </w:r>
    </w:p>
    <w:p>
      <w:pPr>
        <w:framePr w:w="1000" w:hSpace="420" w:wrap="around" w:hAnchor="page" w:vAnchor="text" w:xAlign="left" w:y="0"/>
        <w:keepNext w:val="true"/>
        <w:pStyle w:val="zeilenzählung"/>
      </w:pPr>
      <w:r>
        <w:rPr>
          <w:sz w:val="12"/>
        </w:rPr>
        <w:t>5</w:t>
      </w:r>
    </w:p>
    <w:p>
      <w:pPr>
        <w:pStyle w:val="stumpf"/>
      </w:pPr>
      <w:r>
        <w:rPr/>
        <w:t xml:space="preserve">könnte, daß ich wenigstens nicht ohne Plan geschrieben. </w:t>
      </w:r>
    </w:p>
    <w:p>
      <w:pPr>
        <w:pStyle w:val="stumpf"/>
      </w:pPr>
      <w:r>
        <w:rPr/>
        <w:t xml:space="preserve"> </w:t>
      </w:r>
    </w:p>
    <w:p>
      <w:pPr>
        <w:pStyle w:val="stumpf"/>
      </w:pPr>
      <w:r>
        <w:rPr/>
        <w:t xml:space="preserve">* frag Wolson Geschmiedigkeit oder Geschmeidigkeit. </w:t>
      </w:r>
    </w:p>
    <w:p>
      <w:pPr>
        <w:pStyle w:val="stumpf"/>
      </w:pPr>
      <w:r>
        <w:rPr/>
        <w:t xml:space="preserve"> </w:t>
      </w:r>
    </w:p>
    <w:p>
      <w:pPr>
        <w:pStyle w:val="zentriert"/>
      </w:pPr>
      <w:r>
        <w:rPr/>
        <w:t xml:space="preserve">Inhalt der Beylage.</w:t>
      </w:r>
      <w:r>
        <w:rPr/>
        <w:t xml:space="preserve"> </w:t>
      </w:r>
    </w:p>
    <w:p>
      <w:pPr>
        <w:pStyle w:val="stumpf"/>
      </w:pPr>
      <w:r>
        <w:rPr>
          <w:strike w:val="true"/>
        </w:rPr>
        <w:t xml:space="preserve">Beylage.</w:t>
      </w:r>
      <w:r>
        <w:rPr/>
        <w:t xml:space="preserve"> </w:t>
      </w:r>
    </w:p>
    <w:p>
      <w:pPr>
        <w:pStyle w:val="einzug"/>
      </w:pPr>
      <w:r>
        <w:rPr/>
        <w:t xml:space="preserve">Allgemeine Betrachtungen </w:t>
      </w:r>
      <w:r>
        <w:rPr>
          <w:strike w:val="true"/>
        </w:rPr>
        <w:t xml:space="preserve">des Verfaßers</w:t>
      </w:r>
      <w:r>
        <w:rPr/>
        <w:t xml:space="preserve"> über vermischte Gegenstände… </w:t>
      </w:r>
    </w:p>
    <w:p>
      <w:pPr>
        <w:framePr w:w="1000" w:hSpace="420" w:wrap="around" w:hAnchor="page" w:vAnchor="text" w:xAlign="left" w:y="0"/>
        <w:keepNext w:val="true"/>
        <w:pStyle w:val="zeilenzählung"/>
      </w:pPr>
      <w:r>
        <w:rPr>
          <w:sz w:val="12"/>
        </w:rPr>
        <w:t>10</w:t>
      </w:r>
    </w:p>
    <w:p>
      <w:pPr>
        <w:pStyle w:val="einzug"/>
      </w:pPr>
      <w:r>
        <w:rPr>
          <w:u w:val="single"/>
        </w:rPr>
        <w:t xml:space="preserve">Aussichten des Handels…</w:t>
      </w:r>
      <w:r>
        <w:rPr/>
        <w:t xml:space="preserve"> </w:t>
      </w:r>
    </w:p>
    <w:p>
      <w:pPr>
        <w:pStyle w:val="einzug"/>
      </w:pPr>
      <w:r>
        <w:rPr>
          <w:u w:val="single"/>
        </w:rPr>
        <w:t xml:space="preserve">Nothwendigkeit</w:t>
      </w:r>
      <w:r>
        <w:rPr/>
        <w:t xml:space="preserve"> den </w:t>
      </w:r>
      <w:r>
        <w:rPr>
          <w:u w:val="single"/>
        </w:rPr>
        <w:t xml:space="preserve">Kaufmann</w:t>
      </w:r>
      <w:r>
        <w:rPr/>
        <w:t xml:space="preserve"> selbst zu </w:t>
      </w:r>
      <w:r>
        <w:rPr>
          <w:u w:val="single"/>
        </w:rPr>
        <w:t xml:space="preserve">bilden</w:t>
      </w:r>
      <w:r>
        <w:rPr/>
        <w:t xml:space="preserve">… </w:t>
      </w:r>
    </w:p>
    <w:p>
      <w:pPr>
        <w:pStyle w:val="einzug"/>
      </w:pPr>
      <w:r>
        <w:rPr/>
        <w:t xml:space="preserve">Vom </w:t>
      </w:r>
      <w:r>
        <w:rPr>
          <w:u w:val="single"/>
        </w:rPr>
        <w:t xml:space="preserve">Stande</w:t>
      </w:r>
      <w:r>
        <w:rPr/>
        <w:t xml:space="preserve"> deßelben… </w:t>
      </w:r>
    </w:p>
    <w:p>
      <w:pPr>
        <w:pStyle w:val="einzug"/>
      </w:pPr>
      <w:r>
        <w:rPr/>
        <w:t xml:space="preserve">Von den </w:t>
      </w:r>
      <w:r>
        <w:rPr>
          <w:u w:val="single"/>
        </w:rPr>
        <w:t xml:space="preserve">Sitten</w:t>
      </w:r>
      <w:r>
        <w:rPr/>
        <w:t xml:space="preserve"> deßelben… </w:t>
      </w:r>
    </w:p>
    <w:p>
      <w:pPr>
        <w:pStyle w:val="einzug"/>
      </w:pPr>
      <w:r>
        <w:rPr/>
        <w:t xml:space="preserve">Vom </w:t>
      </w:r>
      <w:r>
        <w:rPr>
          <w:u w:val="single"/>
        </w:rPr>
        <w:t xml:space="preserve">Familiengeist</w:t>
      </w:r>
      <w:r>
        <w:rPr/>
        <w:t xml:space="preserve"> wie er auf das gemeine Beste überhaupt und den </w:t>
      </w:r>
    </w:p>
    <w:p>
      <w:pPr>
        <w:framePr w:w="1000" w:hSpace="420" w:wrap="around" w:hAnchor="page" w:vAnchor="text" w:xAlign="left" w:y="0"/>
        <w:keepNext w:val="true"/>
        <w:pStyle w:val="zeilenzählung"/>
      </w:pPr>
      <w:r>
        <w:rPr>
          <w:sz w:val="12"/>
        </w:rPr>
        <w:t>15</w:t>
      </w:r>
    </w:p>
    <w:p>
      <w:pPr>
        <w:pStyle w:val="stumpf"/>
      </w:pPr>
      <w:r>
        <w:rPr/>
        <w:t xml:space="preserve">Handel insbesondere angewendet werden sollte… </w:t>
      </w:r>
    </w:p>
    <w:p>
      <w:pPr>
        <w:pStyle w:val="einzug"/>
      </w:pPr>
      <w:r>
        <w:rPr/>
        <w:t xml:space="preserve">Fragment… </w:t>
      </w:r>
    </w:p>
    <w:p>
      <w:pPr>
        <w:pStyle w:val="einzug"/>
      </w:pPr>
      <w:r>
        <w:rPr>
          <w:strike w:val="true"/>
        </w:rPr>
        <w:t xml:space="preserve">Anmerkungen Gedanken über die beyden Werke beyde Schriften, darin </w:t>
      </w:r>
    </w:p>
    <w:p>
      <w:pPr>
        <w:pStyle w:val="stumpf"/>
      </w:pPr>
      <w:r>
        <w:rPr>
          <w:strike w:val="true"/>
        </w:rPr>
        <w:t xml:space="preserve">das eine Uebersetzung des einen und den Auszug des anderen Werkes zur </w:t>
      </w:r>
    </w:p>
    <w:p>
      <w:pPr>
        <w:pStyle w:val="stumpf"/>
      </w:pPr>
      <w:r>
        <w:rPr>
          <w:strike w:val="true"/>
        </w:rPr>
        <w:t xml:space="preserve">Uebersetzung des ersten und zum Auszug des andern zweiten Werks.</w:t>
      </w:r>
      <w:r>
        <w:rPr/>
        <w:t xml:space="preserve"> </w:t>
      </w:r>
    </w:p>
    <w:p>
      <w:pPr>
        <w:pStyle w:val="einzug"/>
      </w:pPr>
      <w:r>
        <w:rPr/>
        <w:t xml:space="preserve">Anmerkungen zur </w:t>
      </w:r>
      <w:r>
        <w:rPr>
          <w:u w:val="single"/>
        </w:rPr>
        <w:t xml:space="preserve">Uebersetzung</w:t>
      </w:r>
      <w:r>
        <w:rPr/>
        <w:t xml:space="preserve"> des ersteren und zum </w:t>
      </w:r>
      <w:r>
        <w:rPr>
          <w:u w:val="single"/>
        </w:rPr>
        <w:t xml:space="preserve">Auszug</w:t>
      </w:r>
      <w:r>
        <w:rPr/>
        <w:t xml:space="preserve"> des </w:t>
      </w:r>
    </w:p>
    <w:p>
      <w:pPr>
        <w:pStyle w:val="doppeleinzug"/>
      </w:pPr>
      <w:r>
        <w:rPr/>
        <w:t xml:space="preserve">zweiten Werks… </w:t>
      </w:r>
    </w:p>
    <w:p>
      <w:pPr>
        <w:pStyle w:val="einzug"/>
      </w:pPr>
      <w:r>
        <w:rPr/>
        <w:t xml:space="preserve">Rede des Herrn </w:t>
      </w:r>
      <w:r>
        <w:rPr>
          <w:u w:val="single"/>
        </w:rPr>
        <w:t xml:space="preserve">von Dangeuils</w:t>
      </w:r>
      <w:r>
        <w:rPr/>
        <w:t xml:space="preserve"> pp‥‥ </w:t>
      </w:r>
    </w:p>
    <w:p>
      <w:pPr>
        <w:pStyle w:val="einzug"/>
      </w:pPr>
      <w:r>
        <w:rPr/>
        <w:t xml:space="preserve">Die Seiten davon werden Dir leicht zu finden seyn. Man könnte dieser </w:t>
      </w:r>
    </w:p>
    <w:p>
      <w:pPr>
        <w:pStyle w:val="stumpf"/>
      </w:pPr>
      <w:r>
        <w:rPr/>
        <w:t xml:space="preserve">Eintheilung zufolge die Abschnitte der §. die zu jeder Materie gehören oder womit </w:t>
      </w:r>
    </w:p>
    <w:p>
      <w:pPr>
        <w:framePr w:w="1000" w:hSpace="420" w:wrap="around" w:hAnchor="page" w:vAnchor="text" w:xAlign="left" w:y="0"/>
        <w:keepNext w:val="true"/>
        <w:pStyle w:val="zeilenzählung"/>
      </w:pPr>
      <w:r>
        <w:rPr>
          <w:sz w:val="12"/>
        </w:rPr>
        <w:t>25</w:t>
      </w:r>
    </w:p>
    <w:p>
      <w:pPr>
        <w:pStyle w:val="stumpf"/>
      </w:pPr>
      <w:r>
        <w:rPr/>
        <w:t xml:space="preserve">sich jede Materie anfängt ein wenig tiefer abrücken. z. E. wie ich jetzt </w:t>
      </w:r>
    </w:p>
    <w:p>
      <w:pPr>
        <w:pStyle w:val="stumpf"/>
      </w:pPr>
      <w:r>
        <w:rPr/>
        <w:t xml:space="preserve">anfangen werde. </w:t>
      </w:r>
    </w:p>
    <w:p>
      <w:pPr>
        <w:pStyle w:val="einzug"/>
      </w:pPr>
      <w:r>
        <w:rPr/>
        <w:t xml:space="preserve">Auf Dein Urtheil von meiner Abhandlung zu kommen, mein Lieber </w:t>
      </w:r>
    </w:p>
    <w:p>
      <w:pPr>
        <w:pStyle w:val="stumpf"/>
      </w:pPr>
      <w:r>
        <w:rPr/>
        <w:t xml:space="preserve">Bruder; so dank ich Dir erstlich dafür. Ich wünschte wenn Du Deine </w:t>
      </w:r>
    </w:p>
    <w:p>
      <w:pPr>
        <w:pStyle w:val="stumpf"/>
      </w:pPr>
      <w:r>
        <w:rPr/>
        <w:t xml:space="preserve">Erinnerungen ernsthafter abgefaßt hättest, oder daß ich wenigstens ernsthafter darauf </w:t>
      </w:r>
    </w:p>
    <w:p>
      <w:pPr>
        <w:framePr w:w="1000" w:hSpace="420" w:wrap="around" w:hAnchor="page" w:vAnchor="text" w:xAlign="left" w:y="0"/>
        <w:keepNext w:val="true"/>
        <w:pStyle w:val="zeilenzählung"/>
      </w:pPr>
      <w:r>
        <w:rPr>
          <w:sz w:val="12"/>
        </w:rPr>
        <w:t>30</w:t>
      </w:r>
    </w:p>
    <w:p>
      <w:pPr>
        <w:pStyle w:val="stumpf"/>
      </w:pPr>
      <w:r>
        <w:rPr/>
        <w:t xml:space="preserve">antworten könnte. Was die Gleichgiltigkeit des Anfangs betrift; so bin ich </w:t>
      </w:r>
    </w:p>
    <w:p>
      <w:pPr>
        <w:pStyle w:val="stumpf"/>
      </w:pPr>
      <w:r>
        <w:rPr/>
        <w:t xml:space="preserve">dafür unbesorgt. Ich rede von der Freundschaft. Dies ist vielleicht nur ein </w:t>
      </w:r>
    </w:p>
    <w:p>
      <w:pPr>
        <w:pStyle w:val="stumpf"/>
      </w:pPr>
      <w:r>
        <w:rPr/>
        <w:t xml:space="preserve">gleichgiltiger Gegenstand für jemand, der seiner Freunde beraubt ist oder der </w:t>
      </w:r>
    </w:p>
    <w:p>
      <w:pPr>
        <w:pStyle w:val="stumpf"/>
      </w:pPr>
      <w:r>
        <w:rPr/>
        <w:t xml:space="preserve">abwesend sich nicht gegenwärtig durch einen angenehmen Betrug seines </w:t>
      </w:r>
    </w:p>
    <w:p>
      <w:pPr>
        <w:pStyle w:val="stumpf"/>
      </w:pPr>
      <w:r>
        <w:rPr/>
        <w:t xml:space="preserve">Herzens zu machen weiß. Ich rede wenigstens von der Freundschaft mit etwas </w:t>
      </w:r>
    </w:p>
    <w:p>
      <w:pPr>
        <w:framePr w:w="1000" w:hSpace="420" w:wrap="around" w:hAnchor="page" w:vAnchor="text" w:xAlign="left" w:y="0"/>
        <w:keepNext w:val="true"/>
        <w:pStyle w:val="zeilenzählung"/>
      </w:pPr>
      <w:r>
        <w:rPr>
          <w:sz w:val="12"/>
        </w:rPr>
        <w:t>35</w:t>
      </w:r>
    </w:p>
    <w:p>
      <w:pPr>
        <w:pStyle w:val="stumpf"/>
      </w:pPr>
      <w:r>
        <w:rPr/>
        <w:t xml:space="preserve">Empfindung, die nicht bloß nachgeahmt ist. Ist es nicht eben so gleichgiltig, </w:t>
      </w:r>
    </w:p>
    <w:p>
      <w:pPr>
        <w:pStyle w:val="stumpf"/>
      </w:pPr>
      <w:r>
        <w:rPr/>
        <w:t xml:space="preserve">wenn Milton seiner Blindheit eine große Elegie hält? oder gewißen lesern </w:t>
      </w:r>
    </w:p>
    <w:p>
      <w:pPr>
        <w:framePr w:w="1000" w:hSpace="420" w:wrap="around" w:hAnchor="page" w:vAnchor="text" w:xAlign="left" w:y="0"/>
        <w:keepNext w:val="true"/>
        <w:pStyle w:val="seitenzählung"/>
      </w:pPr>
      <w:r>
        <w:rPr>
          <w:sz w:val="12"/>
          <w:b w:val="true"/>
        </w:rPr>
        <w:t>S. 195</w:t>
      </w:r>
      <w:r>
        <w:rPr/>
        <w:t xml:space="preserve"> </w:t>
      </w:r>
    </w:p>
    <w:p>
      <w:pPr>
        <w:pStyle w:val="stumpf"/>
      </w:pPr>
      <w:r>
        <w:rPr/>
        <w:t xml:space="preserve">ist die Gestalt des Zuschauers eben so gleichgiltig gewesen v andern was </w:t>
      </w:r>
    </w:p>
    <w:p>
      <w:pPr>
        <w:pStyle w:val="stumpf"/>
      </w:pPr>
      <w:r>
        <w:rPr/>
        <w:t xml:space="preserve">Montigue von sich selbst sagt. Du wirst übrigens einer gewißen Art allgemeine </w:t>
      </w:r>
    </w:p>
    <w:p>
      <w:pPr>
        <w:pStyle w:val="stumpf"/>
      </w:pPr>
      <w:r>
        <w:rPr/>
        <w:t xml:space="preserve">Wahrheiten </w:t>
      </w:r>
      <w:r>
        <w:rPr>
          <w:rFonts w:ascii="Linux Biolinum" w:hAnsi="Linux Biolinum" w:cs="Linux Biolinum"/>
        </w:rPr>
        <w:t xml:space="preserve">individuel</w:t>
      </w:r>
      <w:r>
        <w:rPr/>
        <w:t xml:space="preserve"> vorzutragen um sie desto sinnlicher v lebhafter zu </w:t>
      </w:r>
    </w:p>
    <w:p>
      <w:pPr>
        <w:pStyle w:val="stumpf"/>
      </w:pPr>
      <w:r>
        <w:rPr/>
        <w:t xml:space="preserve">machen nicht ungewohnt seyn. Ich sollte fast einen Theil Deiner Critik dem </w:t>
      </w:r>
    </w:p>
    <w:p>
      <w:pPr>
        <w:framePr w:w="1000" w:hSpace="420" w:wrap="around" w:hAnchor="page" w:vAnchor="text" w:xAlign="left" w:y="0"/>
        <w:keepNext w:val="true"/>
        <w:pStyle w:val="zeilenzählung"/>
      </w:pPr>
      <w:r>
        <w:rPr>
          <w:sz w:val="12"/>
        </w:rPr>
        <w:t>5</w:t>
      </w:r>
    </w:p>
    <w:p>
      <w:pPr>
        <w:pStyle w:val="stumpf"/>
      </w:pPr>
      <w:r>
        <w:rPr/>
        <w:t xml:space="preserve">Wolson beylegen. </w:t>
      </w:r>
    </w:p>
    <w:p>
      <w:pPr>
        <w:pStyle w:val="einzug"/>
      </w:pPr>
      <w:r>
        <w:rPr/>
        <w:t xml:space="preserve">2. Der Spott über einen Beruf, den man sich fehlt, das Frolocken über eine </w:t>
      </w:r>
    </w:p>
    <w:p>
      <w:pPr>
        <w:pStyle w:val="stumpf"/>
      </w:pPr>
      <w:r>
        <w:rPr/>
        <w:t xml:space="preserve">fehlgeschlagene Hofnung sollte mich rühren. Wer frohlockt über ehrl. </w:t>
      </w:r>
    </w:p>
    <w:p>
      <w:pPr>
        <w:pStyle w:val="stumpf"/>
      </w:pPr>
      <w:r>
        <w:rPr/>
        <w:t xml:space="preserve">Hofnungen, wie ich meine bestimmt habe. Du hast die Hofnung bey meinem </w:t>
      </w:r>
    </w:p>
    <w:p>
      <w:pPr>
        <w:pStyle w:val="stumpf"/>
      </w:pPr>
      <w:r>
        <w:rPr/>
        <w:t xml:space="preserve">Beruf mit weniger Antheil gelesen als ich sie ausgedruckt. Wirst Du Dich </w:t>
      </w:r>
    </w:p>
    <w:p>
      <w:pPr>
        <w:framePr w:w="1000" w:hSpace="420" w:wrap="around" w:hAnchor="page" w:vAnchor="text" w:xAlign="left" w:y="0"/>
        <w:keepNext w:val="true"/>
        <w:pStyle w:val="zeilenzählung"/>
      </w:pPr>
      <w:r>
        <w:rPr>
          <w:sz w:val="12"/>
        </w:rPr>
        <w:t>10</w:t>
      </w:r>
    </w:p>
    <w:p>
      <w:pPr>
        <w:pStyle w:val="stumpf"/>
      </w:pPr>
      <w:r>
        <w:rPr/>
        <w:t xml:space="preserve">Deines Mantels v Kragens schämen weil man lange genug darüber gespottet </w:t>
      </w:r>
    </w:p>
    <w:p>
      <w:pPr>
        <w:pStyle w:val="stumpf"/>
      </w:pPr>
      <w:r>
        <w:rPr/>
        <w:t xml:space="preserve">hat v vielleicht mit mehr Grund. Der besoffene Bauer frolockt auch bisweilen </w:t>
      </w:r>
    </w:p>
    <w:p>
      <w:pPr>
        <w:pStyle w:val="stumpf"/>
      </w:pPr>
      <w:r>
        <w:rPr/>
        <w:t xml:space="preserve">am Sonntag über seines Priesters Eyfer für seine Beßerung v sein Glück. </w:t>
      </w:r>
    </w:p>
    <w:p>
      <w:pPr>
        <w:pStyle w:val="einzug"/>
      </w:pPr>
      <w:r>
        <w:rPr/>
        <w:t xml:space="preserve">3. Wer ist der Censor, den die Familiensucht treffen sollte. Vergiß die </w:t>
      </w:r>
    </w:p>
    <w:p>
      <w:pPr>
        <w:pStyle w:val="stumpf"/>
      </w:pPr>
      <w:r>
        <w:rPr>
          <w:rFonts w:ascii="Linux Biolinum" w:hAnsi="Linux Biolinum" w:cs="Linux Biolinum"/>
        </w:rPr>
        <w:t xml:space="preserve">Correctiones</w:t>
      </w:r>
      <w:r>
        <w:rPr/>
        <w:t xml:space="preserve"> nicht die ich Dir darüber gemeldet trotz ihrer Dummheit. Ich </w:t>
      </w:r>
    </w:p>
    <w:p>
      <w:pPr>
        <w:framePr w:w="1000" w:hSpace="420" w:wrap="around" w:hAnchor="page" w:vAnchor="text" w:xAlign="left" w:y="0"/>
        <w:keepNext w:val="true"/>
        <w:pStyle w:val="zeilenzählung"/>
      </w:pPr>
      <w:r>
        <w:rPr>
          <w:sz w:val="12"/>
        </w:rPr>
        <w:t>15</w:t>
      </w:r>
    </w:p>
    <w:p>
      <w:pPr>
        <w:pStyle w:val="stumpf"/>
      </w:pPr>
      <w:r>
        <w:rPr/>
        <w:t xml:space="preserve">beziehe mich auf meinen vorigen Brief. </w:t>
      </w:r>
    </w:p>
    <w:p>
      <w:pPr>
        <w:pStyle w:val="einzug"/>
      </w:pPr>
      <w:r>
        <w:rPr/>
        <w:t xml:space="preserve">4. Die veraltete Blume im Bregenzer Walde kannst Du bey HEn </w:t>
      </w:r>
      <w:r>
        <w:rPr>
          <w:rFonts w:ascii="Linux Biolinum" w:hAnsi="Linux Biolinum" w:cs="Linux Biolinum"/>
        </w:rPr>
        <w:t xml:space="preserve">Diac. </w:t>
      </w:r>
    </w:p>
    <w:p>
      <w:pPr>
        <w:pStyle w:val="stumpf"/>
      </w:pPr>
      <w:r>
        <w:rPr>
          <w:rFonts w:ascii="Linux Biolinum" w:hAnsi="Linux Biolinum" w:cs="Linux Biolinum"/>
        </w:rPr>
        <w:t xml:space="preserve">Buchholtz</w:t>
      </w:r>
      <w:r>
        <w:rPr/>
        <w:t xml:space="preserve"> aufsuchen der den Keysler hat. Die </w:t>
      </w:r>
      <w:r>
        <w:rPr>
          <w:rFonts w:ascii="Linux Biolinum" w:hAnsi="Linux Biolinum" w:cs="Linux Biolinum"/>
        </w:rPr>
        <w:t xml:space="preserve">Naiveté</w:t>
      </w:r>
      <w:r>
        <w:rPr/>
        <w:t xml:space="preserve"> des Bauern hat mir </w:t>
      </w:r>
    </w:p>
    <w:p>
      <w:pPr>
        <w:pStyle w:val="stumpf"/>
      </w:pPr>
      <w:r>
        <w:rPr/>
        <w:t xml:space="preserve">gefallen. Bey solchen Leuten muß man die Originale der Menschl. Natur suchen. </w:t>
      </w:r>
    </w:p>
    <w:p>
      <w:pPr>
        <w:pStyle w:val="stumpf"/>
      </w:pPr>
      <w:r>
        <w:rPr/>
        <w:t xml:space="preserve">Der Wohlstand hat mir verboten mich anders als durch Anführung des </w:t>
      </w:r>
    </w:p>
    <w:p>
      <w:pPr>
        <w:framePr w:w="1000" w:hSpace="420" w:wrap="around" w:hAnchor="page" w:vAnchor="text" w:xAlign="left" w:y="0"/>
        <w:keepNext w:val="true"/>
        <w:pStyle w:val="zeilenzählung"/>
      </w:pPr>
      <w:r>
        <w:rPr>
          <w:sz w:val="12"/>
        </w:rPr>
        <w:t>20</w:t>
      </w:r>
    </w:p>
    <w:p>
      <w:pPr>
        <w:pStyle w:val="stumpf"/>
      </w:pPr>
      <w:r>
        <w:rPr/>
        <w:t xml:space="preserve">Geschichtsschreibers zu erklären. </w:t>
      </w:r>
      <w:r>
        <w:rPr>
          <w:rFonts w:ascii="Linux Biolinum" w:hAnsi="Linux Biolinum" w:cs="Linux Biolinum"/>
        </w:rPr>
        <w:t xml:space="preserve">Sapienti sat.</w:t>
      </w:r>
      <w:r>
        <w:rPr/>
        <w:t xml:space="preserve"> </w:t>
      </w:r>
    </w:p>
    <w:p>
      <w:pPr>
        <w:pStyle w:val="einzug"/>
      </w:pPr>
      <w:r>
        <w:rPr/>
        <w:t xml:space="preserve">5. Ich gestehe es daß es nicht an Lesern fehlen wird, die fragen können: </w:t>
      </w:r>
    </w:p>
    <w:p>
      <w:pPr>
        <w:pStyle w:val="stumpf"/>
      </w:pPr>
      <w:r>
        <w:rPr/>
        <w:t xml:space="preserve">wer ist dies Muster? v denen es nicht mögl. seyn wird darauf zu antworten. </w:t>
      </w:r>
    </w:p>
    <w:p>
      <w:pPr>
        <w:pStyle w:val="stumpf"/>
      </w:pPr>
      <w:r>
        <w:rPr/>
        <w:t xml:space="preserve">Davon ist die Rede aber nicht; sondern was hat er gethan v dies ist von mir </w:t>
      </w:r>
    </w:p>
    <w:p>
      <w:pPr>
        <w:pStyle w:val="stumpf"/>
      </w:pPr>
      <w:r>
        <w:rPr/>
        <w:t xml:space="preserve">erklärt. Das Fragment ist nicht romanhaft; es ist durch wenige Züge nur </w:t>
      </w:r>
    </w:p>
    <w:p>
      <w:pPr>
        <w:framePr w:w="1000" w:hSpace="420" w:wrap="around" w:hAnchor="page" w:vAnchor="text" w:xAlign="left" w:y="0"/>
        <w:keepNext w:val="true"/>
        <w:pStyle w:val="zeilenzählung"/>
      </w:pPr>
      <w:r>
        <w:rPr>
          <w:sz w:val="12"/>
        </w:rPr>
        <w:t>25</w:t>
      </w:r>
    </w:p>
    <w:p>
      <w:pPr>
        <w:pStyle w:val="stumpf"/>
      </w:pPr>
      <w:r>
        <w:rPr/>
        <w:t xml:space="preserve">etwas mit Fleiß unkenntl. gemacht. So wenig ein ehrl. Mann ein </w:t>
      </w:r>
    </w:p>
    <w:p>
      <w:pPr>
        <w:pStyle w:val="stumpf"/>
      </w:pPr>
      <w:r>
        <w:rPr/>
        <w:t xml:space="preserve">romanhafter Begrif ist so wenig ist es eine solche Familie. Ich kenne sie v wenn ich </w:t>
      </w:r>
    </w:p>
    <w:p>
      <w:pPr>
        <w:pStyle w:val="stumpf"/>
      </w:pPr>
      <w:r>
        <w:rPr/>
        <w:t xml:space="preserve">nicht vom Handel hätte reden sollen, deßen Umfang ich nicht einsehe: so hätte </w:t>
      </w:r>
    </w:p>
    <w:p>
      <w:pPr>
        <w:pStyle w:val="stumpf"/>
      </w:pPr>
      <w:r>
        <w:rPr/>
        <w:t xml:space="preserve">ich ganz anders geschrieben. Es ist das Berenssche Haus. Deine Neugierde </w:t>
      </w:r>
    </w:p>
    <w:p>
      <w:pPr>
        <w:pStyle w:val="stumpf"/>
      </w:pPr>
      <w:r>
        <w:rPr/>
        <w:t xml:space="preserve">werde künftig näher befriedigen auch noch in anderen Stücken. Wenn die Welt </w:t>
      </w:r>
    </w:p>
    <w:p>
      <w:pPr>
        <w:framePr w:w="1000" w:hSpace="420" w:wrap="around" w:hAnchor="page" w:vAnchor="text" w:xAlign="left" w:y="0"/>
        <w:keepNext w:val="true"/>
        <w:pStyle w:val="zeilenzählung"/>
      </w:pPr>
      <w:r>
        <w:rPr>
          <w:sz w:val="12"/>
        </w:rPr>
        <w:t>30</w:t>
      </w:r>
    </w:p>
    <w:p>
      <w:pPr>
        <w:pStyle w:val="stumpf"/>
      </w:pPr>
      <w:r>
        <w:rPr/>
        <w:t xml:space="preserve">einige haben sollte; so wäre es desto besser. Vielleicht würde ihr auch Genüge </w:t>
      </w:r>
    </w:p>
    <w:p>
      <w:pPr>
        <w:pStyle w:val="stumpf"/>
      </w:pPr>
      <w:r>
        <w:rPr/>
        <w:t xml:space="preserve">geschehen. Von künftigen Dingen mehr. Sollte mein erster Versuch gut </w:t>
      </w:r>
    </w:p>
    <w:p>
      <w:pPr>
        <w:pStyle w:val="stumpf"/>
      </w:pPr>
      <w:r>
        <w:rPr/>
        <w:t xml:space="preserve">aufgenommen werden, wiewohl mir dies noch mißlich scheint; sehr mislich: so </w:t>
      </w:r>
    </w:p>
    <w:p>
      <w:pPr>
        <w:pStyle w:val="stumpf"/>
      </w:pPr>
      <w:r>
        <w:rPr/>
        <w:t xml:space="preserve">könnte ich vielleicht etwas Muth bekommen öffentl. zu arbeiten. Gott geb mir </w:t>
      </w:r>
    </w:p>
    <w:p>
      <w:pPr>
        <w:pStyle w:val="stumpf"/>
      </w:pPr>
      <w:r>
        <w:rPr/>
        <w:t xml:space="preserve">nur Gesundheit. Ich bin nichts weniger als ein Projectmacher, nichts weniger </w:t>
      </w:r>
    </w:p>
    <w:p>
      <w:pPr>
        <w:framePr w:w="1000" w:hSpace="420" w:wrap="around" w:hAnchor="page" w:vAnchor="text" w:xAlign="left" w:y="0"/>
        <w:keepNext w:val="true"/>
        <w:pStyle w:val="zeilenzählung"/>
      </w:pPr>
      <w:r>
        <w:rPr>
          <w:sz w:val="12"/>
        </w:rPr>
        <w:t>35</w:t>
      </w:r>
    </w:p>
    <w:p>
      <w:pPr>
        <w:pStyle w:val="stumpf"/>
      </w:pPr>
      <w:r>
        <w:rPr/>
        <w:t xml:space="preserve">als ein Menschenfreund. Man ist mit sich unzufrieden wenn man sich liebt; </w:t>
      </w:r>
    </w:p>
    <w:p>
      <w:pPr>
        <w:pStyle w:val="stumpf"/>
      </w:pPr>
      <w:r>
        <w:rPr/>
        <w:t xml:space="preserve">v so geht es mit andern auch; Gott v seinen Nächsten zu lieben. Was für </w:t>
      </w:r>
    </w:p>
    <w:p>
      <w:pPr>
        <w:pStyle w:val="stumpf"/>
      </w:pPr>
      <w:r>
        <w:rPr/>
        <w:t xml:space="preserve">eine einfältige Sittenlehre; v was für große Begriffe liegen in diesen 2 </w:t>
      </w:r>
    </w:p>
    <w:p>
      <w:pPr>
        <w:framePr w:w="1000" w:hSpace="420" w:wrap="around" w:hAnchor="page" w:vAnchor="text" w:xAlign="left" w:y="0"/>
        <w:keepNext w:val="true"/>
        <w:pStyle w:val="seitenzählung"/>
      </w:pPr>
      <w:r>
        <w:rPr>
          <w:sz w:val="12"/>
          <w:b w:val="true"/>
        </w:rPr>
        <w:t>S. 196</w:t>
      </w:r>
      <w:r>
        <w:rPr/>
        <w:t xml:space="preserve"> </w:t>
      </w:r>
    </w:p>
    <w:p>
      <w:pPr>
        <w:pStyle w:val="stumpf"/>
      </w:pPr>
      <w:r>
        <w:rPr/>
        <w:t xml:space="preserve">Gegenständen derselben; </w:t>
      </w:r>
      <w:r>
        <w:rPr>
          <w:strike w:val="true"/>
        </w:rPr>
        <w:t xml:space="preserve">wovon</w:t>
      </w:r>
      <w:r>
        <w:rPr/>
        <w:t xml:space="preserve"> die sich </w:t>
      </w:r>
      <w:r>
        <w:rPr>
          <w:strike w:val="true"/>
        </w:rPr>
        <w:t xml:space="preserve">der eine</w:t>
      </w:r>
      <w:r>
        <w:rPr/>
        <w:t xml:space="preserve"> beide auf unsern </w:t>
      </w:r>
    </w:p>
    <w:p>
      <w:pPr>
        <w:pStyle w:val="stumpf"/>
      </w:pPr>
      <w:r>
        <w:rPr/>
        <w:t xml:space="preserve">gegenwärtigen v künfftigen Zustand beziehen. Nicht umsonst gelebt; das ist der einzige </w:t>
      </w:r>
    </w:p>
    <w:p>
      <w:pPr>
        <w:pStyle w:val="stumpf"/>
      </w:pPr>
      <w:r>
        <w:rPr/>
        <w:t xml:space="preserve">Beruf, der ächt ist. Die Art v Weise gründet sich auf die Freyheit uns. Natur; </w:t>
      </w:r>
    </w:p>
    <w:p>
      <w:pPr>
        <w:pStyle w:val="stumpf"/>
      </w:pPr>
      <w:r>
        <w:rPr/>
        <w:t xml:space="preserve">so wie diese auf jenes Gesetz. Denn ohne Gesetze giebt es keine. Ließ Hervey, </w:t>
      </w:r>
    </w:p>
    <w:p>
      <w:pPr>
        <w:framePr w:w="1000" w:hSpace="420" w:wrap="around" w:hAnchor="page" w:vAnchor="text" w:xAlign="left" w:y="0"/>
        <w:keepNext w:val="true"/>
        <w:pStyle w:val="zeilenzählung"/>
      </w:pPr>
      <w:r>
        <w:rPr>
          <w:sz w:val="12"/>
        </w:rPr>
        <w:t>5</w:t>
      </w:r>
    </w:p>
    <w:p>
      <w:pPr>
        <w:pStyle w:val="stumpf"/>
      </w:pPr>
      <w:r>
        <w:rPr/>
        <w:t xml:space="preserve">mein lieber Bruder. Ich wünsch mir auch den 3. Theil zu lesen. Vertreib </w:t>
      </w:r>
    </w:p>
    <w:p>
      <w:pPr>
        <w:pStyle w:val="stumpf"/>
      </w:pPr>
      <w:r>
        <w:rPr/>
        <w:t xml:space="preserve">unsern lieben alten Vater des Abends mit diesem Buche die Zeit. Es handelt </w:t>
      </w:r>
    </w:p>
    <w:p>
      <w:pPr>
        <w:pStyle w:val="stumpf"/>
      </w:pPr>
      <w:r>
        <w:rPr/>
        <w:t xml:space="preserve">von dem Grunde unsers Glaubens. Gott erfreue uns alle bald mit der </w:t>
      </w:r>
    </w:p>
    <w:p>
      <w:pPr>
        <w:pStyle w:val="stumpf"/>
      </w:pPr>
      <w:r>
        <w:rPr/>
        <w:t xml:space="preserve">völligen Gesundheit unserer lieben Mutter. Ich umarme Dich herzlich als Dein </w:t>
      </w:r>
    </w:p>
    <w:p>
      <w:pPr>
        <w:pStyle w:val="stumpf"/>
      </w:pPr>
      <w:r>
        <w:rPr/>
        <w:t xml:space="preserve">treuer Freund v aufrichtig ergebener Bruder. </w:t>
      </w:r>
    </w:p>
    <w:p>
      <w:pPr>
        <w:pStyle w:val="stumpf"/>
      </w:pPr>
      <w:r>
        <w:rPr/>
        <w:t xml:space="preserve"> </w:t>
      </w:r>
    </w:p>
    <w:p>
      <w:pPr>
        <w:framePr w:w="1000" w:hSpace="420" w:wrap="around" w:hAnchor="page" w:vAnchor="text" w:xAlign="left" w:y="0"/>
        <w:keepNext w:val="true"/>
        <w:pStyle w:val="zeilenzählung"/>
      </w:pPr>
      <w:r>
        <w:rPr>
          <w:sz w:val="12"/>
        </w:rPr>
        <w:t>10</w:t>
      </w:r>
    </w:p>
    <w:p>
      <w:pPr>
        <w:pStyle w:val="einzug"/>
      </w:pPr>
      <w:r>
        <w:rPr>
          <w:i w:val="true"/>
          <w:color w:val="#7d7d74"/>
        </w:rPr>
        <w:t xml:space="preserve">Am Rand der zweiten Seite:</w:t>
      </w:r>
      <w:r>
        <w:rPr/>
        <w:t xml:space="preserve"> </w:t>
      </w:r>
    </w:p>
    <w:p>
      <w:pPr>
        <w:pStyle w:val="einzug"/>
      </w:pPr>
      <w:r>
        <w:rPr/>
        <w:t xml:space="preserve">Antworte mit ersten; Dein langes Stillschweigen hat mich sehr beunruhigt. </w:t>
      </w:r>
    </w:p>
    <w:p>
      <w:pPr>
        <w:pStyle w:val="stumpf"/>
      </w:pPr>
      <w:r>
        <w:rPr/>
        <w:t xml:space="preserve">Grüße den ehrl. Wolson ich werde ihn auch schreiben mit nächsten.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(42).</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190–196, Nr. 75.</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190/20</w:t>
      </w:r>
      <w:r>
        <w:rPr/>
        <w:t xml:space="preserve"> </w:t>
      </w:r>
      <w:r>
        <w:rPr>
          <w:rFonts w:ascii="Linux Libertine G" w:hAnsi="Linux Libertine G" w:cs="Linux Libertine G"/>
        </w:rPr>
        <w:t xml:space="preserve">heil. Abend</w:t>
        <w:t>]</w:t>
      </w:r>
      <w:r>
        <w:rPr/>
        <w:t xml:space="preserve"> Karsamstag, 17. April </w:t>
      </w:r>
    </w:p>
    <w:p>
      <w:pPr>
        <w:pStyle w:val="kommentar"/>
      </w:pPr>
      <w:r>
        <w:rPr>
          <w:b w:val="true"/>
          <w:sz w:val="16"/>
        </w:rPr>
        <w:t xml:space="preserve">190/22</w:t>
      </w:r>
      <w:r>
        <w:rPr/>
        <w:t xml:space="preserve"> </w:t>
      </w:r>
      <w:r>
        <w:rPr>
          <w:rFonts w:ascii="Linux Libertine G" w:hAnsi="Linux Libertine G" w:cs="Linux Libertine G"/>
        </w:rPr>
        <w:t xml:space="preserve">Einlage</w:t>
        <w:t>]</w:t>
      </w:r>
      <w:r>
        <w:rPr/>
        <w:t xml:space="preserve"> wohl </w:t>
      </w:r>
      <w:r>
        <w:rPr/>
        <w:t xml:space="preserve">Brief 71</w:t>
      </w:r>
      <w:r>
        <w:rPr/>
        <w:t xml:space="preserve"> </w:t>
      </w:r>
    </w:p>
    <w:p>
      <w:pPr>
        <w:pStyle w:val="kommentar"/>
      </w:pPr>
      <w:r>
        <w:rPr>
          <w:b w:val="true"/>
          <w:sz w:val="16"/>
        </w:rPr>
        <w:t xml:space="preserve">190/22</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190/27</w:t>
      </w:r>
      <w:r>
        <w:rPr/>
        <w:t xml:space="preserve"> </w:t>
      </w:r>
      <w:r>
        <w:rPr>
          <w:rFonts w:ascii="Linux Libertine G" w:hAnsi="Linux Libertine G" w:cs="Linux Libertine G"/>
        </w:rPr>
        <w:t xml:space="preserve">R — — g — —</w:t>
        <w:t>]</w:t>
      </w:r>
      <w:r>
        <w:rPr/>
        <w:t xml:space="preserve"> Riga, vgl. </w:t>
      </w:r>
      <w:r>
        <w:rPr/>
        <w:t xml:space="preserve">Hamann, </w:t>
      </w:r>
      <w:r>
        <w:rPr>
          <w:i w:val="true"/>
        </w:rPr>
        <w:t xml:space="preserve">Beylage zu Dangeuil</w:t>
      </w:r>
      <w:r>
        <w:rPr/>
      </w:r>
      <w:r>
        <w:rPr/>
        <w:t xml:space="preserve">, N IV S. 239/25, ED S. 393 </w:t>
      </w:r>
    </w:p>
    <w:p>
      <w:pPr>
        <w:pStyle w:val="kommentar"/>
      </w:pPr>
      <w:r>
        <w:rPr>
          <w:b w:val="true"/>
          <w:sz w:val="16"/>
        </w:rPr>
        <w:t xml:space="preserve">190/28</w:t>
      </w:r>
      <w:r>
        <w:rPr/>
        <w:t xml:space="preserve"> </w:t>
      </w:r>
      <w:r>
        <w:rPr>
          <w:rFonts w:ascii="Linux Libertine G" w:hAnsi="Linux Libertine G" w:cs="Linux Libertine G"/>
        </w:rPr>
        <w:t xml:space="preserve">Striche</w:t>
        <w:t>]</w:t>
      </w:r>
      <w:r>
        <w:rPr/>
        <w:t xml:space="preserve"> Geviertstriche </w:t>
      </w:r>
    </w:p>
    <w:p>
      <w:pPr>
        <w:pStyle w:val="kommentar"/>
      </w:pPr>
      <w:r>
        <w:rPr>
          <w:b w:val="true"/>
          <w:sz w:val="16"/>
        </w:rPr>
        <w:t xml:space="preserve">190/29</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190/31</w:t>
      </w:r>
      <w:r>
        <w:rPr/>
        <w:t xml:space="preserve"> </w:t>
      </w:r>
      <w:r>
        <w:rPr/>
        <w:t xml:space="preserve">Zachariae, </w:t>
      </w:r>
      <w:r>
        <w:rPr>
          <w:i w:val="true"/>
        </w:rPr>
        <w:t xml:space="preserve">Die Tageszeiten</w:t>
      </w:r>
      <w:r>
        <w:rPr/>
      </w:r>
      <w:r>
        <w:rPr/>
        <w:t xml:space="preserve"> </w:t>
      </w:r>
    </w:p>
    <w:p>
      <w:pPr>
        <w:pStyle w:val="kommentar"/>
      </w:pPr>
      <w:r>
        <w:rPr>
          <w:b w:val="true"/>
          <w:sz w:val="16"/>
        </w:rPr>
        <w:t xml:space="preserve">190/31</w:t>
      </w:r>
      <w:r>
        <w:rPr/>
        <w:t xml:space="preserve"> </w:t>
      </w:r>
      <w:r>
        <w:rPr>
          <w:rFonts w:ascii="Linux Libertine G" w:hAnsi="Linux Libertine G" w:cs="Linux Libertine G"/>
        </w:rPr>
        <w:t xml:space="preserve">Sonntags</w:t>
        <w:t>]</w:t>
      </w:r>
      <w:r>
        <w:rPr/>
        <w:t xml:space="preserve"> 25.4.1756 </w:t>
      </w:r>
    </w:p>
    <w:p>
      <w:pPr>
        <w:pStyle w:val="kommentar"/>
      </w:pPr>
      <w:r>
        <w:rPr>
          <w:b w:val="true"/>
          <w:sz w:val="16"/>
        </w:rPr>
        <w:t xml:space="preserve">190/33</w:t>
      </w:r>
      <w:r>
        <w:rPr/>
        <w:t xml:space="preserve"> </w:t>
      </w:r>
      <w:r>
        <w:rPr/>
        <w:t xml:space="preserve">Stanislaw I. Lesczynski, </w:t>
      </w:r>
      <w:r>
        <w:rPr>
          <w:i w:val="true"/>
        </w:rPr>
        <w:t xml:space="preserve">Gespräch eines Europäers</w:t>
      </w:r>
      <w:r>
        <w:rPr/>
      </w:r>
      <w:r>
        <w:rPr/>
        <w:t xml:space="preserve"> </w:t>
      </w:r>
    </w:p>
    <w:p>
      <w:pPr>
        <w:pStyle w:val="kommentar"/>
      </w:pPr>
      <w:r>
        <w:rPr>
          <w:b w:val="true"/>
          <w:sz w:val="16"/>
        </w:rPr>
        <w:t xml:space="preserve">191/3</w:t>
      </w:r>
      <w:r>
        <w:rPr/>
        <w:t xml:space="preserve"> </w:t>
      </w:r>
      <w:r>
        <w:rPr/>
        <w:t xml:space="preserve">Johann Gotthelf Lindner</w:t>
      </w:r>
      <w:r>
        <w:rPr/>
      </w:r>
      <w:r>
        <w:rPr/>
        <w:t xml:space="preserve">, vgl. </w:t>
      </w:r>
      <w:r>
        <w:rPr/>
        <w:t xml:space="preserve">Brief 74</w:t>
      </w:r>
      <w:r>
        <w:rPr/>
        <w:t xml:space="preserve"> </w:t>
      </w:r>
    </w:p>
    <w:p>
      <w:pPr>
        <w:pStyle w:val="kommentar"/>
      </w:pPr>
      <w:r>
        <w:rPr>
          <w:b w:val="true"/>
          <w:sz w:val="16"/>
        </w:rPr>
        <w:t xml:space="preserve">191/4</w:t>
      </w:r>
      <w:r>
        <w:rPr/>
        <w:t xml:space="preserve"> </w:t>
      </w:r>
      <w:r>
        <w:rPr/>
        <w:t xml:space="preserve">Young, </w:t>
      </w:r>
      <w:r>
        <w:rPr>
          <w:i w:val="true"/>
        </w:rPr>
        <w:t xml:space="preserve">Love of fame</w:t>
      </w:r>
      <w:r>
        <w:rPr/>
      </w:r>
      <w:r>
        <w:rPr/>
        <w:t xml:space="preserve"> </w:t>
      </w:r>
    </w:p>
    <w:p>
      <w:pPr>
        <w:pStyle w:val="kommentar"/>
      </w:pPr>
      <w:r>
        <w:rPr>
          <w:b w:val="true"/>
          <w:sz w:val="16"/>
        </w:rPr>
        <w:t xml:space="preserve">191/6</w:t>
      </w:r>
      <w:r>
        <w:rPr/>
        <w:t xml:space="preserve"> vll. schon </w:t>
      </w:r>
      <w:r>
        <w:rPr/>
        <w:t xml:space="preserve">Kant, </w:t>
      </w:r>
      <w:r>
        <w:rPr>
          <w:i w:val="true"/>
        </w:rPr>
        <w:t xml:space="preserve">Allgemeine Naturgeschichte</w:t>
      </w:r>
      <w:r>
        <w:rPr/>
      </w:r>
      <w:r>
        <w:rPr/>
        <w:t xml:space="preserve">, im Mai 1756 erstmals von </w:t>
      </w:r>
      <w:r>
        <w:rPr/>
        <w:t xml:space="preserve">Johann Friedrich Driest</w:t>
      </w:r>
      <w:r>
        <w:rPr/>
      </w:r>
      <w:r>
        <w:rPr/>
        <w:t xml:space="preserve"> in Königsberg angeboten, der den Verlag des Titels (wie auch den von </w:t>
      </w:r>
      <w:r>
        <w:rPr/>
        <w:t xml:space="preserve">Hamann, </w:t>
      </w:r>
      <w:r>
        <w:rPr>
          <w:i w:val="true"/>
        </w:rPr>
        <w:t xml:space="preserve">Beylage zu Dangeuil</w:t>
      </w:r>
      <w:r>
        <w:rPr/>
      </w:r>
      <w:r>
        <w:rPr/>
        <w:t xml:space="preserve">) vom bankrott gegangenen </w:t>
      </w:r>
      <w:r>
        <w:rPr/>
        <w:t xml:space="preserve">Johann Friedrich Petersen</w:t>
      </w:r>
      <w:r>
        <w:rPr/>
      </w:r>
      <w:r>
        <w:rPr/>
        <w:t xml:space="preserve"> übernommen hatte. </w:t>
      </w:r>
    </w:p>
    <w:p>
      <w:pPr>
        <w:pStyle w:val="kommentar"/>
      </w:pPr>
      <w:r>
        <w:rPr>
          <w:b w:val="true"/>
          <w:sz w:val="16"/>
        </w:rPr>
        <w:t xml:space="preserve">191/7</w:t>
      </w:r>
      <w:r>
        <w:rPr/>
        <w:t xml:space="preserve"> </w:t>
      </w:r>
      <w:r>
        <w:rPr/>
        <w:t xml:space="preserve">Kant, </w:t>
      </w:r>
      <w:r>
        <w:rPr>
          <w:i w:val="true"/>
        </w:rPr>
        <w:t xml:space="preserve">Nova dilucidatio</w:t>
      </w:r>
      <w:r>
        <w:rPr/>
      </w:r>
      <w:r>
        <w:rPr/>
        <w:t xml:space="preserve">, darin die erste »Sectio« betitelt ist: »De principio contradictionis«, vgl. </w:t>
      </w:r>
      <w:r>
        <w:t>HKB 76 (I  196/15)</w:t>
      </w:r>
      <w:r>
        <w:rPr/>
      </w:r>
      <w:r>
        <w:rPr/>
        <w:t xml:space="preserve">, </w:t>
      </w:r>
      <w:r>
        <w:t>HKB 76 (I  197/36)</w:t>
      </w:r>
      <w:r>
        <w:rPr/>
      </w:r>
      <w:r>
        <w:rPr/>
        <w:t xml:space="preserve">, </w:t>
      </w:r>
      <w:r>
        <w:t>HKB 153 (I  377/20)</w:t>
      </w:r>
      <w:r>
        <w:rPr/>
      </w:r>
      <w:r>
        <w:rPr/>
        <w:t xml:space="preserve">. </w:t>
      </w:r>
    </w:p>
    <w:p>
      <w:pPr>
        <w:pStyle w:val="kommentar"/>
      </w:pPr>
      <w:r>
        <w:rPr>
          <w:b w:val="true"/>
          <w:sz w:val="16"/>
        </w:rPr>
        <w:t xml:space="preserve">191/10</w:t>
      </w:r>
      <w:r>
        <w:rPr/>
        <w:t xml:space="preserve"> </w:t>
      </w:r>
      <w:r>
        <w:rPr>
          <w:rFonts w:ascii="Linux Libertine G" w:hAnsi="Linux Libertine G" w:cs="Linux Libertine G"/>
        </w:rPr>
        <w:t xml:space="preserve">Durchsicht</w:t>
        <w:t>]</w:t>
      </w:r>
      <w:r>
        <w:rPr/>
        <w:t xml:space="preserve"> der ersten Druckfassung von </w:t>
      </w:r>
      <w:r>
        <w:rPr/>
        <w:t xml:space="preserve">Hamann, </w:t>
      </w:r>
      <w:r>
        <w:rPr>
          <w:i w:val="true"/>
        </w:rPr>
        <w:t xml:space="preserve">Beylage zu Dangeuil</w:t>
      </w:r>
      <w:r>
        <w:rPr/>
      </w:r>
      <w:r>
        <w:rPr/>
        <w:t xml:space="preserve"> </w:t>
      </w:r>
    </w:p>
    <w:p>
      <w:pPr>
        <w:pStyle w:val="kommentar"/>
      </w:pPr>
      <w:r>
        <w:rPr>
          <w:b w:val="true"/>
          <w:sz w:val="16"/>
        </w:rPr>
        <w:t xml:space="preserve">191/34</w:t>
      </w:r>
      <w:r>
        <w:rPr/>
        <w:t xml:space="preserve"> </w:t>
      </w:r>
      <w:r>
        <w:rPr>
          <w:rFonts w:ascii="Linux Libertine G" w:hAnsi="Linux Libertine G" w:cs="Linux Libertine G"/>
        </w:rPr>
        <w:t xml:space="preserve">grobe — Striche</w:t>
        <w:t>]</w:t>
      </w:r>
      <w:r>
        <w:rPr/>
        <w:t xml:space="preserve"> Geviertstriche </w:t>
      </w:r>
    </w:p>
    <w:p>
      <w:pPr>
        <w:pStyle w:val="kommentar"/>
      </w:pPr>
      <w:r>
        <w:rPr>
          <w:b w:val="true"/>
          <w:sz w:val="16"/>
        </w:rPr>
        <w:t xml:space="preserve">192/4</w:t>
      </w:r>
      <w:r>
        <w:rPr/>
        <w:t xml:space="preserve"> bis 193,20 vgl. </w:t>
      </w:r>
      <w:r>
        <w:rPr/>
        <w:t xml:space="preserve">Hamann, </w:t>
      </w:r>
      <w:r>
        <w:rPr>
          <w:i w:val="true"/>
        </w:rPr>
        <w:t xml:space="preserve">Beylage zu Dangeuil</w:t>
      </w:r>
      <w:r>
        <w:rPr/>
      </w:r>
      <w:r>
        <w:rPr/>
        <w:t xml:space="preserve">, ED S. 408 (in N IV nicht enthalten) </w:t>
      </w:r>
    </w:p>
    <w:p>
      <w:pPr>
        <w:pStyle w:val="kommentar"/>
      </w:pPr>
      <w:r>
        <w:rPr>
          <w:b w:val="true"/>
          <w:sz w:val="16"/>
        </w:rPr>
        <w:t xml:space="preserve">193/27</w:t>
      </w:r>
      <w:r>
        <w:rPr/>
        <w:t xml:space="preserve"> </w:t>
      </w:r>
      <w:r>
        <w:rPr/>
        <w:t xml:space="preserve">Tucker, </w:t>
      </w:r>
      <w:r>
        <w:rPr>
          <w:i w:val="true"/>
        </w:rPr>
        <w:t xml:space="preserve">Essay on the Advantages and Disadvantages</w:t>
      </w:r>
      <w:r>
        <w:rPr/>
      </w:r>
      <w:r>
        <w:rPr/>
        <w:t xml:space="preserve">; in </w:t>
      </w:r>
      <w:r>
        <w:rPr/>
        <w:t xml:space="preserve">Hamann, </w:t>
      </w:r>
      <w:r>
        <w:rPr>
          <w:i w:val="true"/>
        </w:rPr>
        <w:t xml:space="preserve">Beylage zu Dangeuil</w:t>
      </w:r>
      <w:r>
        <w:rPr/>
      </w:r>
      <w:r>
        <w:rPr/>
        <w:t xml:space="preserve">, ED S. 398 (Nadler hat diese Stelle in N IV S. 241 ausgelassen), weist H. darauf hin, dass es ihm nicht gelungen war, Tuckers Werk zu besorgen und damit zu prüfen, inwieweit sich Dangueil auf dessen Beschreibungen und Argumente stützte. Dangeuil wiederum schreibt im ›Preface‹ von </w:t>
      </w:r>
      <w:r>
        <w:rPr/>
        <w:t xml:space="preserve">Dangeuil, </w:t>
      </w:r>
      <w:r>
        <w:rPr>
          <w:i w:val="true"/>
        </w:rPr>
        <w:t xml:space="preserve">Remarques sur les avantages</w:t>
      </w:r>
      <w:r>
        <w:rPr/>
      </w:r>
      <w:r>
        <w:rPr/>
        <w:t xml:space="preserve">, S. IV f. von seiner Bezugnahme auf Tucker, in Hs. Übers.: »Der Herr Josiah Tucker, ein ehrwürdiger Geistlicher zu Bristoll, der zugleich ein fürtreflicher Bürger ist, wird, wie ich hoffe, ohne Unwillen einige von seinen Gedanken unter den meinigen finden. Ich habe von seinem Versuch über den Handel die Aufschrift entliehen, welche ich diesen Anmerkungen gegeben, und bis auf die Worte fast, meine sieben ersten Abschnitte aus ihm genommen, als eine Einleitung, die zu meinem Werk nöthig war;« </w:t>
      </w:r>
    </w:p>
    <w:p>
      <w:pPr>
        <w:pStyle w:val="kommentar"/>
      </w:pPr>
      <w:r>
        <w:rPr>
          <w:b w:val="true"/>
          <w:sz w:val="16"/>
        </w:rPr>
        <w:t xml:space="preserve">193/33</w:t>
      </w:r>
      <w:r>
        <w:rPr/>
        <w:t xml:space="preserve"> vgl. </w:t>
      </w:r>
      <w:r>
        <w:rPr/>
        <w:t xml:space="preserve">Hamann, </w:t>
      </w:r>
      <w:r>
        <w:rPr>
          <w:i w:val="true"/>
        </w:rPr>
        <w:t xml:space="preserve">Beylage zu Dangeuil</w:t>
      </w:r>
      <w:r>
        <w:rPr/>
      </w:r>
      <w:r>
        <w:rPr/>
        <w:t xml:space="preserve">, N IV S. 249, ED S. 398 </w:t>
      </w:r>
    </w:p>
    <w:p>
      <w:pPr>
        <w:pStyle w:val="kommentar"/>
      </w:pPr>
      <w:r>
        <w:rPr>
          <w:b w:val="true"/>
          <w:sz w:val="16"/>
        </w:rPr>
        <w:t xml:space="preserve">194/2</w:t>
      </w:r>
      <w:r>
        <w:rPr/>
        <w:t xml:space="preserve"> </w:t>
      </w:r>
      <w:r>
        <w:t>HKB 71 (I  175/1)</w:t>
      </w:r>
      <w:r>
        <w:rPr/>
      </w:r>
      <w:r>
        <w:rPr/>
        <w:t xml:space="preserve"> </w:t>
      </w:r>
    </w:p>
    <w:p>
      <w:pPr>
        <w:pStyle w:val="kommentar"/>
      </w:pPr>
      <w:r>
        <w:rPr>
          <w:b w:val="true"/>
          <w:sz w:val="16"/>
        </w:rPr>
        <w:t xml:space="preserve">194/6</w:t>
      </w:r>
      <w:r>
        <w:rPr/>
        <w:t xml:space="preserve"> </w:t>
      </w:r>
      <w:r>
        <w:rPr/>
        <w:t xml:space="preserve">Johann Christoph Wolson</w:t>
      </w:r>
      <w:r>
        <w:rPr/>
      </w:r>
      <w:r>
        <w:rPr/>
        <w:t xml:space="preserve"> </w:t>
      </w:r>
    </w:p>
    <w:p>
      <w:pPr>
        <w:pStyle w:val="kommentar"/>
      </w:pPr>
      <w:r>
        <w:rPr>
          <w:b w:val="true"/>
          <w:sz w:val="16"/>
        </w:rPr>
        <w:t xml:space="preserve">194/6</w:t>
      </w:r>
      <w:r>
        <w:rPr/>
        <w:t xml:space="preserve"> </w:t>
      </w:r>
      <w:r>
        <w:rPr/>
        <w:t xml:space="preserve">Hamann, </w:t>
      </w:r>
      <w:r>
        <w:rPr>
          <w:i w:val="true"/>
        </w:rPr>
        <w:t xml:space="preserve">Beylage zu Dangeuil</w:t>
      </w:r>
      <w:r>
        <w:rPr/>
      </w:r>
      <w:r>
        <w:rPr/>
        <w:t xml:space="preserve"> </w:t>
      </w:r>
    </w:p>
    <w:p>
      <w:pPr>
        <w:pStyle w:val="kommentar"/>
      </w:pPr>
      <w:r>
        <w:rPr>
          <w:b w:val="true"/>
          <w:sz w:val="16"/>
        </w:rPr>
        <w:t xml:space="preserve">194/35</w:t>
      </w:r>
      <w:r>
        <w:rPr/>
        <w:t xml:space="preserve"> </w:t>
      </w:r>
      <w:r>
        <w:rPr>
          <w:rFonts w:ascii="Linux Libertine G" w:hAnsi="Linux Libertine G" w:cs="Linux Libertine G"/>
        </w:rPr>
        <w:t xml:space="preserve">Elegie</w:t>
        <w:t>]</w:t>
      </w:r>
      <w:r>
        <w:rPr/>
        <w:t xml:space="preserve"> vll. </w:t>
      </w:r>
      <w:r>
        <w:rPr/>
        <w:t xml:space="preserve">Miltons</w:t>
      </w:r>
      <w:r>
        <w:rPr/>
        <w:t xml:space="preserve"> </w:t>
      </w:r>
      <w:r>
        <w:rPr>
          <w:i w:val="true"/>
        </w:rPr>
        <w:t xml:space="preserve">Samson Agonistes</w:t>
      </w:r>
      <w:r>
        <w:rPr/>
        <w:t xml:space="preserve">, das in der Erstausgabe von </w:t>
      </w:r>
      <w:r>
        <w:rPr>
          <w:i w:val="true"/>
        </w:rPr>
        <w:t xml:space="preserve">Paradise Regain’d</w:t>
      </w:r>
      <w:r>
        <w:rPr/>
        <w:t xml:space="preserve"> (1671) erschien. </w:t>
      </w:r>
    </w:p>
    <w:p>
      <w:pPr>
        <w:pStyle w:val="kommentar"/>
      </w:pPr>
      <w:r>
        <w:rPr>
          <w:b w:val="true"/>
          <w:sz w:val="16"/>
        </w:rPr>
        <w:t xml:space="preserve">195/2</w:t>
      </w:r>
      <w:r>
        <w:rPr/>
        <w:t xml:space="preserve"> </w:t>
      </w:r>
      <w:r>
        <w:rPr>
          <w:rFonts w:ascii="Linux Libertine G" w:hAnsi="Linux Libertine G" w:cs="Linux Libertine G"/>
        </w:rPr>
        <w:t xml:space="preserve">Montigue</w:t>
        <w:t>]</w:t>
      </w:r>
      <w:r>
        <w:rPr/>
        <w:t xml:space="preserve"> </w:t>
      </w:r>
      <w:r>
        <w:rPr/>
        <w:t xml:space="preserve">Michel Eyquem de Montaigne</w:t>
      </w:r>
      <w:r>
        <w:rPr/>
      </w:r>
      <w:r>
        <w:rPr/>
        <w:t xml:space="preserve"> </w:t>
      </w:r>
    </w:p>
    <w:p>
      <w:pPr>
        <w:pStyle w:val="kommentar"/>
      </w:pPr>
      <w:r>
        <w:rPr>
          <w:b w:val="true"/>
          <w:sz w:val="16"/>
        </w:rPr>
        <w:t xml:space="preserve">195/16</w:t>
      </w:r>
      <w:r>
        <w:rPr/>
        <w:t xml:space="preserve"> </w:t>
      </w:r>
      <w:r>
        <w:t>HKB 71 (I  173/33)</w:t>
      </w:r>
      <w:r>
        <w:rPr/>
      </w:r>
      <w:r>
        <w:rPr/>
        <w:t xml:space="preserve"> </w:t>
      </w:r>
    </w:p>
    <w:p>
      <w:pPr>
        <w:pStyle w:val="kommentar"/>
      </w:pPr>
      <w:r>
        <w:rPr>
          <w:b w:val="true"/>
          <w:sz w:val="16"/>
        </w:rPr>
        <w:t xml:space="preserve">195/17</w:t>
      </w:r>
      <w:r>
        <w:rPr/>
        <w:t xml:space="preserve"> </w:t>
      </w:r>
      <w:r>
        <w:rPr/>
        <w:t xml:space="preserve">Keyßler, </w:t>
      </w:r>
      <w:r>
        <w:rPr>
          <w:i w:val="true"/>
        </w:rPr>
        <w:t xml:space="preserve">Neueste Reisen</w:t>
      </w:r>
      <w:r>
        <w:rPr/>
      </w:r>
      <w:r>
        <w:rPr/>
        <w:t xml:space="preserve">, vgl. </w:t>
      </w:r>
      <w:r>
        <w:rPr/>
        <w:t xml:space="preserve">Hamann, </w:t>
      </w:r>
      <w:r>
        <w:rPr>
          <w:i w:val="true"/>
        </w:rPr>
        <w:t xml:space="preserve">Beylage zu Dangeuil</w:t>
      </w:r>
      <w:r>
        <w:rPr/>
      </w:r>
      <w:r>
        <w:rPr/>
        <w:t xml:space="preserve">, N IV S. 229/48, ED S. 366 </w:t>
      </w:r>
    </w:p>
    <w:p>
      <w:pPr>
        <w:pStyle w:val="kommentar"/>
      </w:pPr>
      <w:r>
        <w:rPr>
          <w:b w:val="true"/>
          <w:sz w:val="16"/>
        </w:rPr>
        <w:t xml:space="preserve">195/17</w:t>
      </w:r>
      <w:r>
        <w:rPr/>
        <w:t xml:space="preserve"> </w:t>
      </w:r>
      <w:r>
        <w:rPr/>
        <w:t xml:space="preserve">Johann Christian Buchholtz</w:t>
      </w:r>
      <w:r>
        <w:rPr/>
      </w:r>
      <w:r>
        <w:rPr/>
        <w:t xml:space="preserve"> </w:t>
      </w:r>
    </w:p>
    <w:p>
      <w:pPr>
        <w:pStyle w:val="kommentar"/>
      </w:pPr>
      <w:r>
        <w:rPr>
          <w:b w:val="true"/>
          <w:sz w:val="16"/>
        </w:rPr>
        <w:t xml:space="preserve">195/24</w:t>
      </w:r>
      <w:r>
        <w:rPr/>
        <w:t xml:space="preserve"> </w:t>
      </w:r>
      <w:r>
        <w:rPr>
          <w:rFonts w:ascii="Linux Libertine G" w:hAnsi="Linux Libertine G" w:cs="Linux Libertine G"/>
        </w:rPr>
        <w:t xml:space="preserve">Fragment</w:t>
        <w:t>]</w:t>
      </w:r>
      <w:r>
        <w:rPr/>
        <w:t xml:space="preserve"> </w:t>
      </w:r>
      <w:r>
        <w:rPr/>
        <w:t xml:space="preserve">Hamann, </w:t>
      </w:r>
      <w:r>
        <w:rPr>
          <w:i w:val="true"/>
        </w:rPr>
        <w:t xml:space="preserve">Beylage zu Dangeuil</w:t>
      </w:r>
      <w:r>
        <w:rPr/>
      </w:r>
      <w:r>
        <w:rPr/>
        <w:t xml:space="preserve">, N IV S. 239/21ff., ED S. 393ff. </w:t>
      </w:r>
    </w:p>
    <w:p>
      <w:pPr>
        <w:pStyle w:val="kommentar"/>
      </w:pPr>
      <w:r>
        <w:rPr>
          <w:b w:val="true"/>
          <w:sz w:val="16"/>
        </w:rPr>
        <w:t xml:space="preserve">195/28</w:t>
      </w:r>
      <w:r>
        <w:rPr/>
        <w:t xml:space="preserve"> </w:t>
      </w:r>
      <w:r>
        <w:rPr/>
        <w:t xml:space="preserve">Johann Christoph Berens</w:t>
      </w:r>
      <w:r>
        <w:rPr/>
      </w:r>
      <w:r>
        <w:rPr/>
        <w:t xml:space="preserve"> </w:t>
      </w:r>
    </w:p>
    <w:p>
      <w:pPr>
        <w:pStyle w:val="kommentar"/>
      </w:pPr>
      <w:r>
        <w:rPr>
          <w:b w:val="true"/>
          <w:sz w:val="16"/>
        </w:rPr>
        <w:t xml:space="preserve">196/4</w:t>
      </w:r>
      <w:r>
        <w:rPr/>
        <w:t xml:space="preserve"> </w:t>
      </w:r>
      <w:r>
        <w:rPr/>
        <w:t xml:space="preserve">Hervey, </w:t>
      </w:r>
      <w:r>
        <w:rPr>
          <w:i w:val="true"/>
        </w:rPr>
        <w:t xml:space="preserve">Meditations and contemplations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196/12</w:t>
      </w:r>
      <w:r>
        <w:rPr/>
        <w:t xml:space="preserve"> </w:t>
      </w:r>
      <w:r>
        <w:rPr/>
        <w:t xml:space="preserve">Johann Christoph Wolson</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75 (I 190‒196)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edfe395986354074" /><Relationship Type="http://schemas.openxmlformats.org/officeDocument/2006/relationships/footer" Target="/word/footer1.xml" Id="default" /></Relationships>
</file>