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d3928b3f8034df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217‒218</w:t>
      </w:r>
      <w:r>
        <w:br/>
      </w:r>
    </w:p>
    <w:p>
      <w:pPr>
        <w:pStyle w:val="linksbündig"/>
      </w:pPr>
      <w:r>
        <w:rPr>
          <w:sz w:val="32"/>
          <w:b w:val="true"/>
        </w:rPr>
        <w:t>94</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217, 16</w:t>
      </w:r>
    </w:p>
    <w:p>
      <w:pPr>
        <w:pStyle w:val="stumpf"/>
      </w:pPr>
      <w:r>
        <w:rPr/>
        <w:t xml:space="preserve">GeEhrtester Freund, </w:t>
      </w:r>
    </w:p>
    <w:p>
      <w:pPr>
        <w:pStyle w:val="stumpf"/>
      </w:pPr>
      <w:r>
        <w:rPr/>
        <w:t xml:space="preserve">Ich habe Sie gestern v. heute vergebens erwartet v den betrübten Schluß </w:t>
      </w:r>
    </w:p>
    <w:p>
      <w:pPr>
        <w:pStyle w:val="stumpf"/>
      </w:pPr>
      <w:r>
        <w:rPr/>
        <w:t xml:space="preserve">daraus gezogen, wie gleichgiltig Sie nicht allein mich sondern auch </w:t>
      </w:r>
    </w:p>
    <w:p>
      <w:pPr>
        <w:pStyle w:val="stumpf"/>
      </w:pPr>
      <w:r>
        <w:rPr/>
        <w:t xml:space="preserve">gegenwärtige Neuigkeiten ansehen, die ich die Ehre habe Ihnen zu überschicken. Ich </w:t>
      </w:r>
    </w:p>
    <w:p>
      <w:pPr>
        <w:framePr w:w="1000" w:hSpace="420" w:wrap="around" w:hAnchor="page" w:vAnchor="text" w:xAlign="left" w:y="0"/>
        <w:keepNext w:val="true"/>
        <w:pStyle w:val="zeilenzählung"/>
      </w:pPr>
      <w:r>
        <w:rPr>
          <w:sz w:val="12"/>
        </w:rPr>
        <w:t>20</w:t>
      </w:r>
    </w:p>
    <w:p>
      <w:pPr>
        <w:pStyle w:val="stumpf"/>
      </w:pPr>
      <w:r>
        <w:rPr/>
        <w:t xml:space="preserve">habe von beyliegenden nichts als das Leben der </w:t>
      </w:r>
      <w:r>
        <w:rPr>
          <w:rFonts w:ascii="Linux Biolinum" w:hAnsi="Linux Biolinum" w:cs="Linux Biolinum"/>
        </w:rPr>
        <w:t xml:space="preserve">Ninon</w:t>
      </w:r>
      <w:r>
        <w:rPr/>
        <w:t xml:space="preserve"> gelesen; v Sie werden </w:t>
      </w:r>
    </w:p>
    <w:p>
      <w:pPr>
        <w:pStyle w:val="stumpf"/>
      </w:pPr>
      <w:r>
        <w:rPr/>
        <w:t xml:space="preserve">aus demselben vermuthlich auch Lust zu Ihren Briefen bekommen, die zu </w:t>
      </w:r>
    </w:p>
    <w:p>
      <w:pPr>
        <w:pStyle w:val="stumpf"/>
      </w:pPr>
      <w:r>
        <w:rPr/>
        <w:t xml:space="preserve">einem Bändchen gehören. Den Bruyere v Batteux hoffe von Ihrer Güte zu </w:t>
      </w:r>
    </w:p>
    <w:p>
      <w:pPr>
        <w:pStyle w:val="stumpf"/>
      </w:pPr>
      <w:r>
        <w:rPr/>
        <w:t xml:space="preserve">erhalten, wenn sie eingebunden seyn werden; weil Sie mich von beyden </w:t>
      </w:r>
    </w:p>
    <w:p>
      <w:pPr>
        <w:pStyle w:val="stumpf"/>
      </w:pPr>
      <w:r>
        <w:rPr/>
        <w:t xml:space="preserve">versichert, daß ich Ihnen einen Gefallen thun würde sie zu überlaßen. Ich würde </w:t>
      </w:r>
    </w:p>
    <w:p>
      <w:pPr>
        <w:framePr w:w="1000" w:hSpace="420" w:wrap="around" w:hAnchor="page" w:vAnchor="text" w:xAlign="left" w:y="0"/>
        <w:keepNext w:val="true"/>
        <w:pStyle w:val="zeilenzählung"/>
      </w:pPr>
      <w:r>
        <w:rPr>
          <w:sz w:val="12"/>
        </w:rPr>
        <w:t>25</w:t>
      </w:r>
    </w:p>
    <w:p>
      <w:pPr>
        <w:pStyle w:val="stumpf"/>
      </w:pPr>
      <w:r>
        <w:rPr/>
        <w:t xml:space="preserve">keinen von beyden mißen; wenn ich nicht den ersten selbst vom Uebersetzer </w:t>
      </w:r>
    </w:p>
    <w:p>
      <w:pPr>
        <w:pStyle w:val="stumpf"/>
      </w:pPr>
      <w:r>
        <w:rPr/>
        <w:t xml:space="preserve">erhalten oder am liebsten franzöisch besitzen möchte. Der andere hat </w:t>
      </w:r>
    </w:p>
    <w:p>
      <w:pPr>
        <w:pStyle w:val="stumpf"/>
      </w:pPr>
      <w:r>
        <w:rPr/>
        <w:t xml:space="preserve">gleichfalls die letzte Ursache nebst der Unbeqvemlichkeit des Formats, welches ich so </w:t>
      </w:r>
    </w:p>
    <w:p>
      <w:pPr>
        <w:pStyle w:val="stumpf"/>
      </w:pPr>
      <w:r>
        <w:rPr/>
        <w:t xml:space="preserve">viel mögl. vermeide in mr. Bibliothec anwachsen zu laßen. Der Name beyder </w:t>
      </w:r>
    </w:p>
    <w:p>
      <w:pPr>
        <w:pStyle w:val="stumpf"/>
      </w:pPr>
      <w:r>
        <w:rPr/>
        <w:t xml:space="preserve">Verfaßer fällt für die Güte ihrer Schriften ein gar zu günstiges Vorurtheil, </w:t>
      </w:r>
    </w:p>
    <w:p>
      <w:pPr>
        <w:framePr w:w="1000" w:hSpace="420" w:wrap="around" w:hAnchor="page" w:vAnchor="text" w:xAlign="left" w:y="0"/>
        <w:keepNext w:val="true"/>
        <w:pStyle w:val="zeilenzählung"/>
      </w:pPr>
      <w:r>
        <w:rPr>
          <w:sz w:val="12"/>
        </w:rPr>
        <w:t>30</w:t>
      </w:r>
    </w:p>
    <w:p>
      <w:pPr>
        <w:pStyle w:val="stumpf"/>
      </w:pPr>
      <w:r>
        <w:rPr/>
        <w:t xml:space="preserve">als daß Sie das meinige dazu nöthig haben. Ich bin über den meinigen in </w:t>
      </w:r>
    </w:p>
    <w:p>
      <w:pPr>
        <w:pStyle w:val="stumpf"/>
      </w:pPr>
      <w:r>
        <w:rPr/>
        <w:t xml:space="preserve">voller Arbeit, v werde gleichwol genöthiget seyn ernsthafftern wegen sie ein </w:t>
      </w:r>
    </w:p>
    <w:p>
      <w:pPr>
        <w:pStyle w:val="stumpf"/>
      </w:pPr>
      <w:r>
        <w:rPr/>
        <w:t xml:space="preserve">paar Tage bey Seite zu legen. Ihr Vergnügen bey Lesung derselben möge </w:t>
      </w:r>
    </w:p>
    <w:p>
      <w:pPr>
        <w:framePr w:w="1000" w:hSpace="420" w:wrap="around" w:hAnchor="page" w:vAnchor="text" w:xAlign="left" w:y="0"/>
        <w:keepNext w:val="true"/>
        <w:pStyle w:val="seitenzählung"/>
      </w:pPr>
      <w:r>
        <w:rPr>
          <w:sz w:val="12"/>
          <w:b w:val="true"/>
        </w:rPr>
        <w:t>S. 218</w:t>
      </w:r>
      <w:r>
        <w:rPr/>
        <w:t xml:space="preserve"> </w:t>
      </w:r>
    </w:p>
    <w:p>
      <w:pPr>
        <w:pStyle w:val="stumpf"/>
      </w:pPr>
      <w:r>
        <w:rPr/>
        <w:t xml:space="preserve">ungestörter seyn! Ich begleite diesen Wunsch mit Vermeldung eines guten </w:t>
      </w:r>
    </w:p>
    <w:p>
      <w:pPr>
        <w:pStyle w:val="stumpf"/>
      </w:pPr>
      <w:r>
        <w:rPr/>
        <w:t xml:space="preserve">Abends v. meiner Ergebenheit an Dero GeEhrteste Eltern v bin mit aller </w:t>
      </w:r>
    </w:p>
    <w:p>
      <w:pPr>
        <w:pStyle w:val="stumpf"/>
      </w:pPr>
      <w:r>
        <w:rPr/>
        <w:t xml:space="preserve">Hochachtung Dero ergebenster Diener v Fr. </w:t>
      </w:r>
    </w:p>
    <w:p>
      <w:pPr>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5</w:t>
      </w:r>
    </w:p>
    <w:p>
      <w:pPr>
        <w:pStyle w:val="stumpf"/>
      </w:pPr>
      <w:r>
        <w:rPr/>
        <w:t xml:space="preserve">Sehen wir uns morgen auf ein klein Stündchen des Abends um mich bey </w:t>
      </w:r>
    </w:p>
    <w:p>
      <w:pPr>
        <w:pStyle w:val="stumpf"/>
      </w:pPr>
      <w:r>
        <w:rPr/>
        <w:t xml:space="preserve">Ihnen zu entschuldigen zu können? </w:t>
      </w:r>
      <w:r>
        <w:rPr>
          <w:rFonts w:ascii="Linux Biolinum" w:hAnsi="Linux Biolinum" w:cs="Linux Biolinum"/>
        </w:rPr>
        <w:t xml:space="preserve">NB</w:t>
      </w:r>
      <w:r>
        <w:rPr/>
        <w:t xml:space="preserve"> damit ich mich </w:t>
      </w:r>
      <w:r>
        <w:rPr>
          <w:rFonts w:ascii="Linux Biolinum" w:hAnsi="Linux Biolinum" w:cs="Linux Biolinum"/>
        </w:rPr>
        <w:t xml:space="preserve">praepari</w:t>
      </w:r>
      <w:r>
        <w:rPr/>
        <w:t xml:space="preserve">ren kann. Zur </w:t>
      </w:r>
    </w:p>
    <w:p>
      <w:pPr>
        <w:pStyle w:val="stumpf"/>
      </w:pPr>
      <w:r>
        <w:rPr/>
        <w:t xml:space="preserve">Anklage oder Vertheidigung.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217f., Nr. 94.</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217/20</w:t>
      </w:r>
      <w:r>
        <w:rPr/>
        <w:t xml:space="preserve"> </w:t>
      </w:r>
      <w:r>
        <w:rPr/>
        <w:t xml:space="preserve">Ninon de Lenclos</w:t>
      </w:r>
      <w:r>
        <w:rPr/>
      </w:r>
      <w:r>
        <w:rPr/>
        <w:t xml:space="preserve"> </w:t>
      </w:r>
    </w:p>
    <w:p>
      <w:pPr>
        <w:pStyle w:val="kommentar"/>
      </w:pPr>
      <w:r>
        <w:rPr>
          <w:b w:val="true"/>
          <w:sz w:val="16"/>
        </w:rPr>
        <w:t xml:space="preserve">217/22</w:t>
      </w:r>
      <w:r>
        <w:rPr/>
        <w:t xml:space="preserve"> </w:t>
      </w:r>
      <w:r>
        <w:rPr/>
        <w:t xml:space="preserve">Bruyère, </w:t>
      </w:r>
      <w:r>
        <w:rPr>
          <w:i w:val="true"/>
        </w:rPr>
        <w:t xml:space="preserve">Les caractères de Théophraste</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217/22</w:t>
      </w:r>
      <w:r>
        <w:rPr/>
        <w:t xml:space="preserve"> </w:t>
      </w:r>
      <w:r>
        <w:rPr/>
        <w:t xml:space="preserve">Batteux, </w:t>
      </w:r>
      <w:r>
        <w:rPr>
          <w:i w:val="true"/>
        </w:rPr>
        <w:t xml:space="preserve">Les Beaux Arts</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94 (I 217‒218)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1a2065696894874" /><Relationship Type="http://schemas.openxmlformats.org/officeDocument/2006/relationships/footer" Target="/word/footer1.xml" Id="default" /></Relationships>
</file>