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60A8B4" w14:textId="4EAF09B6" w:rsidR="06B78ACD" w:rsidRPr="001315FB" w:rsidRDefault="00064D58" w:rsidP="00D753D1">
      <w:pPr>
        <w:spacing w:before="120" w:after="120" w:line="360" w:lineRule="auto"/>
        <w:jc w:val="both"/>
        <w:rPr>
          <w:rFonts w:ascii="Calibri" w:eastAsia="Calibri" w:hAnsi="Calibri" w:cs="Calibri"/>
          <w:b/>
          <w:bCs/>
          <w:i/>
          <w:sz w:val="36"/>
          <w:szCs w:val="36"/>
          <w:u w:val="single"/>
        </w:rPr>
      </w:pPr>
      <w:r>
        <w:rPr>
          <w:i/>
          <w:noProof/>
          <w:u w:val="single"/>
        </w:rPr>
        <w:pict w14:anchorId="5D1A80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4pt;width:145.3pt;height:145.3pt;z-index:-251658752;mso-position-horizontal-relative:text;mso-position-vertical-relative:text;mso-width-relative:page;mso-height-relative:page" wrapcoords="-103 0 -103 21497 21600 21497 21600 0 -103 0">
            <v:imagedata r:id="rId6" o:title="kR8jNDsg"/>
            <w10:wrap type="tight"/>
          </v:shape>
        </w:pict>
      </w:r>
      <w:r w:rsidR="7D736BB4" w:rsidRPr="001315FB">
        <w:rPr>
          <w:rFonts w:ascii="Calibri" w:eastAsia="Calibri" w:hAnsi="Calibri" w:cs="Calibri"/>
          <w:b/>
          <w:bCs/>
          <w:i/>
          <w:sz w:val="36"/>
          <w:szCs w:val="36"/>
          <w:u w:val="single"/>
        </w:rPr>
        <w:t>Εθνικό Μετσόβιο Πολυτεχνείο</w:t>
      </w:r>
    </w:p>
    <w:p w14:paraId="47569E66" w14:textId="21C80459" w:rsidR="00EB5924" w:rsidRDefault="006066A0" w:rsidP="00D753D1">
      <w:pPr>
        <w:spacing w:before="120" w:after="120" w:line="360" w:lineRule="auto"/>
        <w:jc w:val="both"/>
        <w:rPr>
          <w:rFonts w:ascii="Calibri" w:eastAsia="Calibri" w:hAnsi="Calibri" w:cs="Calibri"/>
          <w:b/>
          <w:bCs/>
          <w:sz w:val="36"/>
          <w:szCs w:val="36"/>
        </w:rPr>
      </w:pPr>
      <w:r>
        <w:rPr>
          <w:rFonts w:ascii="Calibri" w:eastAsia="Calibri" w:hAnsi="Calibri" w:cs="Calibri"/>
          <w:b/>
          <w:bCs/>
          <w:sz w:val="36"/>
          <w:szCs w:val="36"/>
        </w:rPr>
        <w:t xml:space="preserve">Σχολή Ηλεκτρολόγων </w:t>
      </w:r>
      <w:r w:rsidR="7D736BB4" w:rsidRPr="7D736BB4">
        <w:rPr>
          <w:rFonts w:ascii="Calibri" w:eastAsia="Calibri" w:hAnsi="Calibri" w:cs="Calibri"/>
          <w:b/>
          <w:bCs/>
          <w:sz w:val="36"/>
          <w:szCs w:val="36"/>
        </w:rPr>
        <w:t xml:space="preserve">Μηχανικών &amp; Μηχανικών Υπολογιστών </w:t>
      </w:r>
    </w:p>
    <w:p w14:paraId="0109DC71" w14:textId="3206F7BA" w:rsidR="006066A0" w:rsidRPr="006066A0" w:rsidRDefault="7D736BB4" w:rsidP="00D753D1">
      <w:pPr>
        <w:spacing w:before="120" w:after="120" w:line="360" w:lineRule="auto"/>
        <w:jc w:val="both"/>
        <w:rPr>
          <w:rFonts w:ascii="Calibri" w:eastAsia="Calibri" w:hAnsi="Calibri" w:cs="Calibri"/>
          <w:b/>
          <w:bCs/>
          <w:i/>
          <w:sz w:val="36"/>
          <w:szCs w:val="36"/>
        </w:rPr>
      </w:pPr>
      <w:r w:rsidRPr="006066A0">
        <w:rPr>
          <w:rFonts w:ascii="Calibri" w:eastAsia="Calibri" w:hAnsi="Calibri" w:cs="Calibri"/>
          <w:b/>
          <w:bCs/>
          <w:i/>
          <w:sz w:val="36"/>
          <w:szCs w:val="36"/>
        </w:rPr>
        <w:t>Εξάμηνο 3ο</w:t>
      </w:r>
    </w:p>
    <w:p w14:paraId="6F6DAC5B" w14:textId="115B9257" w:rsidR="06B78ACD" w:rsidRDefault="7D736BB4" w:rsidP="00D753D1">
      <w:pPr>
        <w:spacing w:before="120" w:after="120" w:line="360" w:lineRule="auto"/>
        <w:jc w:val="both"/>
        <w:rPr>
          <w:b/>
          <w:bCs/>
          <w:sz w:val="36"/>
          <w:szCs w:val="36"/>
        </w:rPr>
      </w:pPr>
      <w:r w:rsidRPr="006066A0">
        <w:rPr>
          <w:rFonts w:ascii="Calibri" w:eastAsia="Calibri" w:hAnsi="Calibri" w:cs="Calibri"/>
          <w:b/>
          <w:bCs/>
          <w:sz w:val="36"/>
          <w:szCs w:val="36"/>
          <w:u w:val="single"/>
        </w:rPr>
        <w:t>Μάθημα:</w:t>
      </w:r>
      <w:r w:rsidRPr="7D736BB4">
        <w:rPr>
          <w:rFonts w:ascii="Calibri" w:eastAsia="Calibri" w:hAnsi="Calibri" w:cs="Calibri"/>
          <w:b/>
          <w:bCs/>
          <w:sz w:val="36"/>
          <w:szCs w:val="36"/>
        </w:rPr>
        <w:t xml:space="preserve"> </w:t>
      </w:r>
      <w:r w:rsidRPr="006066A0">
        <w:rPr>
          <w:b/>
          <w:bCs/>
          <w:i/>
          <w:sz w:val="36"/>
          <w:szCs w:val="36"/>
        </w:rPr>
        <w:t>ΕΙΣΑΓΩΓΙΚΟ ΕΡΓΑΣΤΗΡΙΟ ΗΛΕΚΤΡΟΝΙΚΗΣ ΚΑΙ ΤΗΛΕΠΙΚΟΙΝΩΝΙΩΝ</w:t>
      </w:r>
    </w:p>
    <w:p w14:paraId="6F139B62" w14:textId="77777777" w:rsidR="001315FB" w:rsidRDefault="7D736BB4" w:rsidP="00D753D1">
      <w:pPr>
        <w:spacing w:before="120" w:after="120" w:line="360" w:lineRule="auto"/>
        <w:jc w:val="both"/>
        <w:rPr>
          <w:rFonts w:ascii="Calibri" w:eastAsia="Calibri" w:hAnsi="Calibri" w:cs="Calibri"/>
          <w:b/>
          <w:bCs/>
          <w:i/>
          <w:sz w:val="36"/>
          <w:szCs w:val="36"/>
        </w:rPr>
      </w:pPr>
      <w:r w:rsidRPr="006066A0">
        <w:rPr>
          <w:rFonts w:ascii="Calibri" w:eastAsia="Calibri" w:hAnsi="Calibri" w:cs="Calibri"/>
          <w:b/>
          <w:bCs/>
          <w:sz w:val="36"/>
          <w:szCs w:val="36"/>
          <w:u w:val="single"/>
        </w:rPr>
        <w:t>Διδάσκων:</w:t>
      </w:r>
      <w:r w:rsidRPr="7D736BB4">
        <w:rPr>
          <w:rFonts w:ascii="Calibri" w:eastAsia="Calibri" w:hAnsi="Calibri" w:cs="Calibri"/>
          <w:b/>
          <w:bCs/>
          <w:sz w:val="36"/>
          <w:szCs w:val="36"/>
        </w:rPr>
        <w:t xml:space="preserve"> </w:t>
      </w:r>
      <w:r w:rsidRPr="006066A0">
        <w:rPr>
          <w:rFonts w:ascii="Calibri" w:eastAsia="Calibri" w:hAnsi="Calibri" w:cs="Calibri"/>
          <w:b/>
          <w:bCs/>
          <w:i/>
          <w:sz w:val="36"/>
          <w:szCs w:val="36"/>
        </w:rPr>
        <w:t>Ι. Παπανάνος</w:t>
      </w:r>
      <w:r w:rsidR="001315FB">
        <w:rPr>
          <w:rFonts w:ascii="Calibri" w:eastAsia="Calibri" w:hAnsi="Calibri" w:cs="Calibri"/>
          <w:b/>
          <w:bCs/>
          <w:i/>
          <w:sz w:val="36"/>
          <w:szCs w:val="36"/>
        </w:rPr>
        <w:t xml:space="preserve"> </w:t>
      </w:r>
    </w:p>
    <w:p w14:paraId="02FFE97C" w14:textId="5D1E5366" w:rsidR="06B78ACD" w:rsidRPr="001315FB" w:rsidRDefault="00A40136" w:rsidP="001315FB">
      <w:pPr>
        <w:spacing w:before="120" w:after="120" w:line="360" w:lineRule="auto"/>
        <w:jc w:val="center"/>
        <w:rPr>
          <w:rFonts w:ascii="Calibri" w:eastAsia="Calibri" w:hAnsi="Calibri" w:cs="Calibri"/>
          <w:b/>
          <w:bCs/>
          <w:sz w:val="40"/>
          <w:szCs w:val="36"/>
          <w:u w:val="single"/>
        </w:rPr>
      </w:pPr>
      <w:r>
        <w:rPr>
          <w:rFonts w:ascii="Calibri" w:eastAsia="Calibri" w:hAnsi="Calibri" w:cs="Calibri"/>
          <w:b/>
          <w:sz w:val="28"/>
          <w:szCs w:val="24"/>
          <w:u w:val="single"/>
        </w:rPr>
        <w:t>2</w:t>
      </w:r>
      <w:r w:rsidR="001315FB" w:rsidRPr="001315FB">
        <w:rPr>
          <w:rFonts w:ascii="Calibri" w:eastAsia="Calibri" w:hAnsi="Calibri" w:cs="Calibri"/>
          <w:b/>
          <w:sz w:val="28"/>
          <w:szCs w:val="24"/>
          <w:u w:val="single"/>
          <w:vertAlign w:val="superscript"/>
        </w:rPr>
        <w:t>η</w:t>
      </w:r>
      <w:r w:rsidR="001315FB" w:rsidRPr="001315FB">
        <w:rPr>
          <w:rFonts w:ascii="Calibri" w:eastAsia="Calibri" w:hAnsi="Calibri" w:cs="Calibri"/>
          <w:b/>
          <w:sz w:val="28"/>
          <w:szCs w:val="24"/>
          <w:u w:val="single"/>
        </w:rPr>
        <w:t xml:space="preserve"> ΕΡΓΑΣΤΗΡΙΑΚΗ ΑΝΑΦΟΡΑ</w:t>
      </w:r>
    </w:p>
    <w:tbl>
      <w:tblPr>
        <w:tblStyle w:val="TableGrid"/>
        <w:tblW w:w="0" w:type="auto"/>
        <w:tblInd w:w="-5" w:type="dxa"/>
        <w:tblLook w:val="04A0" w:firstRow="1" w:lastRow="0" w:firstColumn="1" w:lastColumn="0" w:noHBand="0" w:noVBand="1"/>
      </w:tblPr>
      <w:tblGrid>
        <w:gridCol w:w="2835"/>
        <w:gridCol w:w="5461"/>
      </w:tblGrid>
      <w:tr w:rsidR="00EB5924" w14:paraId="2F058B45" w14:textId="77777777" w:rsidTr="001315FB">
        <w:tc>
          <w:tcPr>
            <w:tcW w:w="2835" w:type="dxa"/>
            <w:shd w:val="clear" w:color="auto" w:fill="C5E0B3" w:themeFill="accent6" w:themeFillTint="66"/>
          </w:tcPr>
          <w:p w14:paraId="5DB614DB" w14:textId="2B8A0183" w:rsidR="00EB5924" w:rsidRPr="00EB5924" w:rsidRDefault="00EB5924" w:rsidP="00D753D1">
            <w:pPr>
              <w:spacing w:before="120" w:after="120" w:line="360" w:lineRule="auto"/>
              <w:jc w:val="both"/>
              <w:rPr>
                <w:rFonts w:ascii="Calibri" w:eastAsia="Calibri" w:hAnsi="Calibri" w:cs="Calibri"/>
                <w:b/>
                <w:sz w:val="24"/>
                <w:szCs w:val="24"/>
              </w:rPr>
            </w:pPr>
            <w:r w:rsidRPr="00EB5924">
              <w:rPr>
                <w:rFonts w:ascii="Calibri" w:eastAsia="Calibri" w:hAnsi="Calibri" w:cs="Calibri"/>
                <w:b/>
                <w:sz w:val="24"/>
                <w:szCs w:val="24"/>
              </w:rPr>
              <w:t>Τμήμα Εργαστηρίου:</w:t>
            </w:r>
          </w:p>
        </w:tc>
        <w:tc>
          <w:tcPr>
            <w:tcW w:w="5461" w:type="dxa"/>
          </w:tcPr>
          <w:p w14:paraId="2D4AF0D3" w14:textId="14D7662C" w:rsidR="00EB5924" w:rsidRPr="00DE6D28" w:rsidRDefault="00DE6D28" w:rsidP="001315FB">
            <w:pPr>
              <w:spacing w:before="120" w:after="120" w:line="360" w:lineRule="auto"/>
              <w:jc w:val="center"/>
              <w:rPr>
                <w:rFonts w:ascii="Calibri" w:eastAsia="Calibri" w:hAnsi="Calibri" w:cs="Calibri"/>
                <w:b/>
                <w:sz w:val="24"/>
                <w:szCs w:val="24"/>
              </w:rPr>
            </w:pPr>
            <w:r w:rsidRPr="00DE6D28">
              <w:rPr>
                <w:rFonts w:ascii="Calibri" w:eastAsia="Calibri" w:hAnsi="Calibri" w:cs="Calibri"/>
                <w:b/>
                <w:sz w:val="24"/>
                <w:szCs w:val="24"/>
              </w:rPr>
              <w:t>Α1</w:t>
            </w:r>
            <w:r>
              <w:rPr>
                <w:rFonts w:ascii="Calibri" w:eastAsia="Calibri" w:hAnsi="Calibri" w:cs="Calibri"/>
                <w:b/>
                <w:sz w:val="24"/>
                <w:szCs w:val="24"/>
              </w:rPr>
              <w:t xml:space="preserve"> (κ. Παπανάνου)</w:t>
            </w:r>
          </w:p>
        </w:tc>
      </w:tr>
      <w:tr w:rsidR="00EB5924" w14:paraId="6E83C6FB" w14:textId="77777777" w:rsidTr="001315FB">
        <w:tc>
          <w:tcPr>
            <w:tcW w:w="2835" w:type="dxa"/>
            <w:shd w:val="clear" w:color="auto" w:fill="C5E0B3" w:themeFill="accent6" w:themeFillTint="66"/>
          </w:tcPr>
          <w:p w14:paraId="5E675ADF" w14:textId="77777777" w:rsidR="00EB5924" w:rsidRPr="00EB5924" w:rsidRDefault="00EB5924" w:rsidP="00EB5924">
            <w:pPr>
              <w:spacing w:before="120" w:after="120" w:line="360" w:lineRule="auto"/>
              <w:rPr>
                <w:rFonts w:ascii="Calibri" w:eastAsia="Calibri" w:hAnsi="Calibri" w:cs="Calibri"/>
                <w:b/>
                <w:sz w:val="24"/>
                <w:szCs w:val="24"/>
              </w:rPr>
            </w:pPr>
          </w:p>
          <w:p w14:paraId="02BCADE3" w14:textId="61283432" w:rsidR="00EB5924" w:rsidRPr="00EB5924" w:rsidRDefault="00EB5924" w:rsidP="00EB5924">
            <w:pPr>
              <w:spacing w:before="120" w:after="120" w:line="360" w:lineRule="auto"/>
              <w:rPr>
                <w:rFonts w:ascii="Calibri" w:eastAsia="Calibri" w:hAnsi="Calibri" w:cs="Calibri"/>
                <w:b/>
                <w:sz w:val="24"/>
                <w:szCs w:val="24"/>
              </w:rPr>
            </w:pPr>
            <w:r w:rsidRPr="00EB5924">
              <w:rPr>
                <w:rFonts w:ascii="Calibri" w:eastAsia="Calibri" w:hAnsi="Calibri" w:cs="Calibri"/>
                <w:b/>
                <w:sz w:val="24"/>
                <w:szCs w:val="24"/>
              </w:rPr>
              <w:t>Ονοματεπώνυμα:</w:t>
            </w:r>
          </w:p>
        </w:tc>
        <w:tc>
          <w:tcPr>
            <w:tcW w:w="5461" w:type="dxa"/>
          </w:tcPr>
          <w:p w14:paraId="10F4208D" w14:textId="77777777" w:rsidR="00EB5924" w:rsidRPr="001315FB" w:rsidRDefault="00EB5924" w:rsidP="00D753D1">
            <w:pPr>
              <w:spacing w:before="120" w:after="120" w:line="360" w:lineRule="auto"/>
              <w:jc w:val="both"/>
              <w:rPr>
                <w:rFonts w:ascii="Calibri" w:eastAsia="Calibri" w:hAnsi="Calibri" w:cs="Calibri"/>
                <w:b/>
                <w:sz w:val="24"/>
              </w:rPr>
            </w:pPr>
            <w:r w:rsidRPr="001315FB">
              <w:rPr>
                <w:rFonts w:ascii="Calibri" w:eastAsia="Calibri" w:hAnsi="Calibri" w:cs="Calibri"/>
                <w:b/>
                <w:sz w:val="24"/>
              </w:rPr>
              <w:t>Γκούμε Λαουρεντιάν</w:t>
            </w:r>
          </w:p>
          <w:p w14:paraId="7930C5BB" w14:textId="2A3D2F02" w:rsidR="00EB5924" w:rsidRDefault="00EB5924" w:rsidP="00D753D1">
            <w:pPr>
              <w:spacing w:before="120" w:after="120" w:line="360" w:lineRule="auto"/>
              <w:jc w:val="both"/>
              <w:rPr>
                <w:rFonts w:ascii="Calibri" w:eastAsia="Calibri" w:hAnsi="Calibri" w:cs="Calibri"/>
              </w:rPr>
            </w:pPr>
            <w:r w:rsidRPr="7D736BB4">
              <w:rPr>
                <w:rFonts w:ascii="Calibri" w:eastAsia="Calibri" w:hAnsi="Calibri" w:cs="Calibri"/>
              </w:rPr>
              <w:t>(</w:t>
            </w:r>
            <w:hyperlink r:id="rId7" w:history="1">
              <w:r w:rsidR="001315FB" w:rsidRPr="006929EF">
                <w:rPr>
                  <w:rStyle w:val="Hyperlink"/>
                  <w:rFonts w:ascii="Calibri" w:eastAsia="Calibri" w:hAnsi="Calibri" w:cs="Calibri"/>
                </w:rPr>
                <w:t>lavredisgoume@gmail.com)/el18014</w:t>
              </w:r>
            </w:hyperlink>
          </w:p>
          <w:p w14:paraId="0EA996C7" w14:textId="69A15559" w:rsidR="00EB5924" w:rsidRPr="001315FB" w:rsidRDefault="00EB5924" w:rsidP="00D753D1">
            <w:pPr>
              <w:spacing w:before="120" w:after="120" w:line="360" w:lineRule="auto"/>
              <w:jc w:val="both"/>
              <w:rPr>
                <w:rFonts w:ascii="Calibri" w:eastAsia="Calibri" w:hAnsi="Calibri" w:cs="Calibri"/>
                <w:b/>
                <w:sz w:val="24"/>
              </w:rPr>
            </w:pPr>
            <w:r w:rsidRPr="001315FB">
              <w:rPr>
                <w:rFonts w:ascii="Calibri" w:eastAsia="Calibri" w:hAnsi="Calibri" w:cs="Calibri"/>
                <w:b/>
                <w:sz w:val="24"/>
              </w:rPr>
              <w:t>Αράπης Θεόδωρος</w:t>
            </w:r>
          </w:p>
          <w:p w14:paraId="1B678C73" w14:textId="65F1F750" w:rsidR="00EB5924" w:rsidRPr="00EB5924" w:rsidRDefault="00EB5924" w:rsidP="00D753D1">
            <w:pPr>
              <w:spacing w:before="120" w:after="120" w:line="360" w:lineRule="auto"/>
              <w:jc w:val="both"/>
            </w:pPr>
            <w:r w:rsidRPr="7D736BB4">
              <w:rPr>
                <w:rFonts w:ascii="Calibri" w:eastAsia="Calibri" w:hAnsi="Calibri" w:cs="Calibri"/>
              </w:rPr>
              <w:t>(</w:t>
            </w:r>
            <w:hyperlink r:id="rId8">
              <w:r w:rsidRPr="7D736BB4">
                <w:rPr>
                  <w:rStyle w:val="Hyperlink"/>
                  <w:rFonts w:ascii="Calibri" w:eastAsia="Calibri" w:hAnsi="Calibri" w:cs="Calibri"/>
                </w:rPr>
                <w:t>theodoraraps2000@gmail.com)/el18028</w:t>
              </w:r>
            </w:hyperlink>
          </w:p>
        </w:tc>
      </w:tr>
      <w:tr w:rsidR="00EB5924" w14:paraId="0A911CC0" w14:textId="77777777" w:rsidTr="001315FB">
        <w:tc>
          <w:tcPr>
            <w:tcW w:w="2835" w:type="dxa"/>
            <w:shd w:val="clear" w:color="auto" w:fill="C5E0B3" w:themeFill="accent6" w:themeFillTint="66"/>
          </w:tcPr>
          <w:p w14:paraId="50758CA9" w14:textId="3F11C185" w:rsidR="00EB5924" w:rsidRPr="00EB5924" w:rsidRDefault="00EB5924" w:rsidP="00D753D1">
            <w:pPr>
              <w:spacing w:before="120" w:after="120" w:line="360" w:lineRule="auto"/>
              <w:jc w:val="both"/>
              <w:rPr>
                <w:rFonts w:ascii="Calibri" w:eastAsia="Calibri" w:hAnsi="Calibri" w:cs="Calibri"/>
                <w:b/>
                <w:sz w:val="24"/>
              </w:rPr>
            </w:pPr>
            <w:r w:rsidRPr="00EB5924">
              <w:rPr>
                <w:rFonts w:ascii="Calibri" w:eastAsia="Calibri" w:hAnsi="Calibri" w:cs="Calibri"/>
                <w:b/>
                <w:sz w:val="24"/>
              </w:rPr>
              <w:t>Ημερομηνία Παράδοσης</w:t>
            </w:r>
            <w:r w:rsidRPr="00EB5924">
              <w:rPr>
                <w:rFonts w:ascii="Calibri" w:eastAsia="Calibri" w:hAnsi="Calibri" w:cs="Calibri"/>
                <w:b/>
                <w:sz w:val="24"/>
                <w:lang w:val="en-US"/>
              </w:rPr>
              <w:t>:</w:t>
            </w:r>
          </w:p>
        </w:tc>
        <w:tc>
          <w:tcPr>
            <w:tcW w:w="5461" w:type="dxa"/>
          </w:tcPr>
          <w:p w14:paraId="48A20470" w14:textId="467540C7" w:rsidR="00EB5924" w:rsidRPr="00EB5924" w:rsidRDefault="00A40136" w:rsidP="001315FB">
            <w:pPr>
              <w:spacing w:before="120" w:after="120" w:line="360" w:lineRule="auto"/>
              <w:jc w:val="center"/>
              <w:rPr>
                <w:rFonts w:ascii="Calibri" w:eastAsia="Calibri" w:hAnsi="Calibri" w:cs="Calibri"/>
                <w:b/>
              </w:rPr>
            </w:pPr>
            <w:r>
              <w:rPr>
                <w:rFonts w:ascii="Calibri" w:eastAsia="Calibri" w:hAnsi="Calibri" w:cs="Calibri"/>
                <w:b/>
                <w:sz w:val="24"/>
              </w:rPr>
              <w:t>26</w:t>
            </w:r>
            <w:r w:rsidR="00EB5924" w:rsidRPr="00EB5924">
              <w:rPr>
                <w:rFonts w:ascii="Calibri" w:eastAsia="Calibri" w:hAnsi="Calibri" w:cs="Calibri"/>
                <w:b/>
                <w:sz w:val="24"/>
              </w:rPr>
              <w:t xml:space="preserve"> – 11 - 2019</w:t>
            </w:r>
          </w:p>
        </w:tc>
      </w:tr>
      <w:tr w:rsidR="00EB5924" w14:paraId="5B9F2511" w14:textId="77777777" w:rsidTr="001315FB">
        <w:tc>
          <w:tcPr>
            <w:tcW w:w="2835" w:type="dxa"/>
            <w:shd w:val="clear" w:color="auto" w:fill="C5E0B3" w:themeFill="accent6" w:themeFillTint="66"/>
          </w:tcPr>
          <w:p w14:paraId="7C089FFA" w14:textId="58B9D29E" w:rsidR="00EB5924" w:rsidRPr="00EB5924" w:rsidRDefault="00EB5924" w:rsidP="00D753D1">
            <w:pPr>
              <w:spacing w:before="120" w:after="120" w:line="360" w:lineRule="auto"/>
              <w:jc w:val="both"/>
              <w:rPr>
                <w:rFonts w:ascii="Calibri" w:eastAsia="Calibri" w:hAnsi="Calibri" w:cs="Calibri"/>
                <w:b/>
                <w:sz w:val="24"/>
              </w:rPr>
            </w:pPr>
            <w:r w:rsidRPr="00EB5924">
              <w:rPr>
                <w:rFonts w:ascii="Calibri" w:eastAsia="Calibri" w:hAnsi="Calibri" w:cs="Calibri"/>
                <w:b/>
                <w:sz w:val="24"/>
              </w:rPr>
              <w:t>Τίτλοι Πειραμάτων:</w:t>
            </w:r>
          </w:p>
        </w:tc>
        <w:tc>
          <w:tcPr>
            <w:tcW w:w="5461" w:type="dxa"/>
          </w:tcPr>
          <w:p w14:paraId="71EE3CCB" w14:textId="0F53129D" w:rsidR="006066A0" w:rsidRPr="00A40136" w:rsidRDefault="006066A0" w:rsidP="00A40136">
            <w:pPr>
              <w:textAlignment w:val="baseline"/>
              <w:rPr>
                <w:rFonts w:ascii="Segoe UI" w:eastAsia="Times New Roman" w:hAnsi="Segoe UI" w:cs="Segoe UI"/>
                <w:sz w:val="18"/>
                <w:szCs w:val="18"/>
                <w:lang w:val="en-US"/>
              </w:rPr>
            </w:pPr>
            <w:r w:rsidRPr="001315FB">
              <w:rPr>
                <w:rFonts w:ascii="Calibri" w:eastAsia="Calibri" w:hAnsi="Calibri" w:cs="Calibri"/>
                <w:b/>
                <w:bCs/>
                <w:iCs/>
                <w:sz w:val="20"/>
                <w:szCs w:val="20"/>
                <w:u w:val="single"/>
              </w:rPr>
              <w:t xml:space="preserve">ΠΕΙΡΑΜΑ </w:t>
            </w:r>
            <w:r w:rsidR="00A40136">
              <w:rPr>
                <w:rFonts w:ascii="Calibri" w:eastAsia="Calibri" w:hAnsi="Calibri" w:cs="Calibri"/>
                <w:b/>
                <w:bCs/>
                <w:iCs/>
                <w:sz w:val="20"/>
                <w:szCs w:val="20"/>
                <w:u w:val="single"/>
              </w:rPr>
              <w:t>5</w:t>
            </w:r>
            <w:r w:rsidRPr="001315FB">
              <w:rPr>
                <w:rFonts w:ascii="Calibri" w:eastAsia="Calibri" w:hAnsi="Calibri" w:cs="Calibri"/>
                <w:b/>
                <w:bCs/>
                <w:iCs/>
                <w:sz w:val="20"/>
                <w:szCs w:val="20"/>
                <w:u w:val="single"/>
              </w:rPr>
              <w:t>:</w:t>
            </w:r>
            <w:r w:rsidRPr="001315FB">
              <w:rPr>
                <w:rFonts w:ascii="Calibri" w:eastAsia="Calibri" w:hAnsi="Calibri" w:cs="Calibri"/>
                <w:b/>
                <w:bCs/>
                <w:iCs/>
                <w:sz w:val="20"/>
                <w:szCs w:val="20"/>
              </w:rPr>
              <w:t xml:space="preserve"> </w:t>
            </w:r>
            <w:r w:rsidR="00A40136" w:rsidRPr="00A40136">
              <w:rPr>
                <w:rFonts w:ascii="Calibri" w:eastAsia="Times New Roman" w:hAnsi="Calibri" w:cs="Calibri"/>
                <w:b/>
                <w:sz w:val="20"/>
              </w:rPr>
              <w:t>ΣΧΕΔΙΑΣΗ ΕΝΙΣΧΥΤΗ ΜΕ ΧΡΗΣΗ ΤΕΛΕΣΤΙΚΟΥ: ΕΝΑ ΑΠΛΟ ΣΥΣΤΗΜΑ ΗΧΟΥ</w:t>
            </w:r>
            <w:r w:rsidR="00A40136" w:rsidRPr="00A40136">
              <w:rPr>
                <w:rFonts w:ascii="Calibri" w:eastAsia="Times New Roman" w:hAnsi="Calibri" w:cs="Calibri"/>
                <w:sz w:val="20"/>
                <w:lang w:val="en-US"/>
              </w:rPr>
              <w:t> </w:t>
            </w:r>
          </w:p>
        </w:tc>
      </w:tr>
    </w:tbl>
    <w:p w14:paraId="40907116" w14:textId="77777777" w:rsidR="00364C62" w:rsidRDefault="00364C62" w:rsidP="00D753D1">
      <w:pPr>
        <w:spacing w:before="120" w:after="120" w:line="360" w:lineRule="auto"/>
        <w:jc w:val="both"/>
        <w:rPr>
          <w:rFonts w:ascii="Calibri" w:eastAsia="Calibri" w:hAnsi="Calibri" w:cs="Calibri"/>
          <w:b/>
          <w:bCs/>
          <w:i/>
          <w:iCs/>
          <w:sz w:val="32"/>
          <w:szCs w:val="32"/>
          <w:u w:val="single"/>
        </w:rPr>
        <w:sectPr w:rsidR="00364C62" w:rsidSect="00D753D1">
          <w:pgSz w:w="11906" w:h="16838"/>
          <w:pgMar w:top="1440" w:right="1800" w:bottom="1440" w:left="1800" w:header="720" w:footer="720" w:gutter="0"/>
          <w:cols w:space="720"/>
          <w:docGrid w:linePitch="360"/>
        </w:sectPr>
      </w:pPr>
    </w:p>
    <w:p w14:paraId="3403B1C9" w14:textId="2D278D1F" w:rsidR="00A40136" w:rsidRDefault="00A40136" w:rsidP="009801D2">
      <w:pPr>
        <w:spacing w:before="120" w:after="120" w:line="360" w:lineRule="auto"/>
        <w:textAlignment w:val="baseline"/>
        <w:rPr>
          <w:rFonts w:ascii="Segoe UI" w:eastAsia="Times New Roman" w:hAnsi="Segoe UI" w:cs="Segoe UI"/>
          <w:b/>
          <w:i/>
          <w:sz w:val="24"/>
          <w:szCs w:val="18"/>
          <w:u w:val="single"/>
        </w:rPr>
      </w:pPr>
      <w:r w:rsidRPr="00A40136">
        <w:rPr>
          <w:rFonts w:ascii="Calibri" w:eastAsia="Times New Roman" w:hAnsi="Calibri" w:cs="Calibri"/>
          <w:b/>
          <w:i/>
          <w:sz w:val="32"/>
          <w:u w:val="single"/>
        </w:rPr>
        <w:lastRenderedPageBreak/>
        <w:t>ΠΕΙΡΑΜΑ 5: ΣΧΕΔΙΑΣΗ ΕΝΙΣΧΥΤΗ ΜΕ ΧΡΗΣΗ ΤΕΛΕΣΤΙΚΟΥ: ΕΝΑ ΑΠΛΟ ΣΥΣΤΗΜΑ ΗΧΟΥ</w:t>
      </w:r>
      <w:r w:rsidRPr="00A40136">
        <w:rPr>
          <w:rFonts w:ascii="Calibri" w:eastAsia="Times New Roman" w:hAnsi="Calibri" w:cs="Calibri"/>
          <w:b/>
          <w:i/>
          <w:sz w:val="32"/>
          <w:u w:val="single"/>
          <w:lang w:val="en-US"/>
        </w:rPr>
        <w:t> </w:t>
      </w:r>
    </w:p>
    <w:p w14:paraId="615D99C1" w14:textId="43B3F997" w:rsidR="00A40136" w:rsidRPr="00AB17BF" w:rsidRDefault="00A40136" w:rsidP="009801D2">
      <w:pPr>
        <w:spacing w:before="120" w:after="120" w:line="360" w:lineRule="auto"/>
        <w:textAlignment w:val="baseline"/>
        <w:rPr>
          <w:rFonts w:ascii="Segoe UI" w:eastAsia="Times New Roman" w:hAnsi="Segoe UI" w:cs="Segoe UI"/>
          <w:b/>
          <w:i/>
          <w:sz w:val="32"/>
          <w:szCs w:val="18"/>
          <w:u w:val="single"/>
          <w:lang w:val="en-US"/>
        </w:rPr>
      </w:pPr>
    </w:p>
    <w:p w14:paraId="6CCF3F81" w14:textId="7DF79302" w:rsidR="00A40136" w:rsidRPr="00A40136" w:rsidRDefault="00A40136" w:rsidP="009801D2">
      <w:pPr>
        <w:spacing w:before="120" w:after="120" w:line="360" w:lineRule="auto"/>
        <w:jc w:val="both"/>
        <w:textAlignment w:val="baseline"/>
        <w:rPr>
          <w:rFonts w:ascii="Calibri" w:eastAsia="Times New Roman" w:hAnsi="Calibri" w:cs="Calibri"/>
          <w:b/>
          <w:sz w:val="28"/>
          <w:u w:val="single"/>
          <w:lang w:val="en-US"/>
        </w:rPr>
      </w:pPr>
      <w:r w:rsidRPr="00A40136">
        <w:rPr>
          <w:rFonts w:ascii="Calibri" w:eastAsia="Times New Roman" w:hAnsi="Calibri" w:cs="Calibri"/>
          <w:b/>
          <w:sz w:val="28"/>
          <w:u w:val="single"/>
        </w:rPr>
        <w:t>ΣΧΕΔΙΑΣΗ ΚΑΙ ΕΛΕΓΧΟΣ ΕΝΟΣ ΕΝΙΣΧΥΤΗ ΤΑΣΗΣ</w:t>
      </w:r>
      <w:r w:rsidRPr="00A40136">
        <w:rPr>
          <w:rFonts w:ascii="Calibri" w:eastAsia="Times New Roman" w:hAnsi="Calibri" w:cs="Calibri"/>
          <w:b/>
          <w:sz w:val="28"/>
          <w:u w:val="single"/>
          <w:lang w:val="en-US"/>
        </w:rPr>
        <w:t> </w:t>
      </w:r>
    </w:p>
    <w:p w14:paraId="69E0FEB2" w14:textId="20B67994" w:rsidR="00A40136" w:rsidRPr="00A40136" w:rsidRDefault="00A40136" w:rsidP="009801D2">
      <w:pPr>
        <w:spacing w:before="120" w:after="120" w:line="360" w:lineRule="auto"/>
        <w:jc w:val="both"/>
        <w:textAlignment w:val="baseline"/>
        <w:rPr>
          <w:rFonts w:eastAsia="Times New Roman" w:cstheme="minorHAnsi"/>
          <w:sz w:val="24"/>
          <w:szCs w:val="24"/>
          <w:lang w:val="en-US"/>
        </w:rPr>
      </w:pPr>
      <w:r w:rsidRPr="008856B4">
        <w:rPr>
          <w:rFonts w:eastAsia="Times New Roman" w:cstheme="minorHAnsi"/>
          <w:b/>
          <w:sz w:val="24"/>
          <w:szCs w:val="24"/>
        </w:rPr>
        <w:t>1)</w:t>
      </w:r>
      <w:r w:rsidRPr="008856B4">
        <w:rPr>
          <w:rFonts w:eastAsia="Times New Roman" w:cstheme="minorHAnsi"/>
          <w:sz w:val="24"/>
          <w:szCs w:val="24"/>
        </w:rPr>
        <w:t xml:space="preserve"> Προκειμένου να έχουμε το επιθυμητό </w:t>
      </w:r>
      <w:r w:rsidR="00C0097C">
        <w:rPr>
          <w:rFonts w:eastAsia="Times New Roman" w:cstheme="minorHAnsi"/>
          <w:sz w:val="24"/>
          <w:szCs w:val="24"/>
        </w:rPr>
        <w:t>κέρδος (</w:t>
      </w:r>
      <m:oMath>
        <m:f>
          <m:fPr>
            <m:ctrlPr>
              <w:rPr>
                <w:rFonts w:ascii="Cambria Math" w:eastAsia="Times New Roman" w:hAnsi="Cambria Math" w:cstheme="minorHAnsi"/>
                <w:i/>
                <w:sz w:val="24"/>
                <w:szCs w:val="24"/>
                <w:vertAlign w:val="subscript"/>
              </w:rPr>
            </m:ctrlPr>
          </m:fPr>
          <m:num>
            <m:sSub>
              <m:sSubPr>
                <m:ctrlPr>
                  <w:rPr>
                    <w:rFonts w:ascii="Cambria Math" w:eastAsia="Times New Roman" w:hAnsi="Cambria Math" w:cstheme="minorHAnsi"/>
                    <w:i/>
                    <w:sz w:val="24"/>
                    <w:szCs w:val="24"/>
                    <w:vertAlign w:val="subscript"/>
                  </w:rPr>
                </m:ctrlPr>
              </m:sSubPr>
              <m:e>
                <m:r>
                  <w:rPr>
                    <w:rFonts w:ascii="Cambria Math" w:eastAsia="Times New Roman" w:hAnsi="Cambria Math" w:cstheme="minorHAnsi"/>
                    <w:sz w:val="24"/>
                    <w:szCs w:val="24"/>
                    <w:vertAlign w:val="subscript"/>
                    <w:lang w:val="en-US"/>
                  </w:rPr>
                  <m:t>V</m:t>
                </m:r>
              </m:e>
              <m:sub>
                <m:r>
                  <w:rPr>
                    <w:rFonts w:ascii="Cambria Math" w:eastAsia="Times New Roman" w:hAnsi="Cambria Math" w:cstheme="minorHAnsi"/>
                    <w:sz w:val="24"/>
                    <w:szCs w:val="24"/>
                    <w:vertAlign w:val="subscript"/>
                  </w:rPr>
                  <m:t>OUT</m:t>
                </m:r>
              </m:sub>
            </m:sSub>
          </m:num>
          <m:den>
            <m:sSub>
              <m:sSubPr>
                <m:ctrlPr>
                  <w:rPr>
                    <w:rFonts w:ascii="Cambria Math" w:eastAsia="Times New Roman" w:hAnsi="Cambria Math" w:cstheme="minorHAnsi"/>
                    <w:i/>
                    <w:sz w:val="24"/>
                    <w:szCs w:val="24"/>
                    <w:vertAlign w:val="subscript"/>
                  </w:rPr>
                </m:ctrlPr>
              </m:sSubPr>
              <m:e>
                <m:r>
                  <w:rPr>
                    <w:rFonts w:ascii="Cambria Math" w:eastAsia="Times New Roman" w:hAnsi="Cambria Math" w:cstheme="minorHAnsi"/>
                    <w:sz w:val="24"/>
                    <w:szCs w:val="24"/>
                    <w:vertAlign w:val="subscript"/>
                  </w:rPr>
                  <m:t>V</m:t>
                </m:r>
              </m:e>
              <m:sub>
                <m:r>
                  <w:rPr>
                    <w:rFonts w:ascii="Cambria Math" w:eastAsia="Times New Roman" w:hAnsi="Cambria Math" w:cstheme="minorHAnsi"/>
                    <w:sz w:val="24"/>
                    <w:szCs w:val="24"/>
                    <w:vertAlign w:val="subscript"/>
                  </w:rPr>
                  <m:t>IN</m:t>
                </m:r>
              </m:sub>
            </m:sSub>
          </m:den>
        </m:f>
        <m:r>
          <w:rPr>
            <w:rFonts w:ascii="Cambria Math" w:eastAsia="Times New Roman" w:hAnsi="Cambria Math" w:cstheme="minorHAnsi"/>
            <w:sz w:val="24"/>
            <w:szCs w:val="24"/>
            <w:vertAlign w:val="subscript"/>
          </w:rPr>
          <m:t>=100</m:t>
        </m:r>
      </m:oMath>
      <w:r w:rsidRPr="008856B4">
        <w:rPr>
          <w:rFonts w:eastAsia="Times New Roman" w:cstheme="minorHAnsi"/>
          <w:sz w:val="24"/>
          <w:szCs w:val="24"/>
        </w:rPr>
        <w:t>), χρησιμοποιούμε αντίσταση με τιμή R</w:t>
      </w:r>
      <w:r w:rsidRPr="008856B4">
        <w:rPr>
          <w:rFonts w:eastAsia="Times New Roman" w:cstheme="minorHAnsi"/>
          <w:sz w:val="24"/>
          <w:szCs w:val="24"/>
          <w:vertAlign w:val="subscript"/>
        </w:rPr>
        <w:t>2</w:t>
      </w:r>
      <w:r w:rsidRPr="008856B4">
        <w:rPr>
          <w:rFonts w:eastAsia="Times New Roman" w:cstheme="minorHAnsi"/>
          <w:sz w:val="24"/>
          <w:szCs w:val="24"/>
        </w:rPr>
        <w:t> = 99.7kΩ (θεωρητικά 100kΩ). Με βάση τον χρωματικό κώδικα των R</w:t>
      </w:r>
      <w:r w:rsidRPr="008856B4">
        <w:rPr>
          <w:rFonts w:eastAsia="Times New Roman" w:cstheme="minorHAnsi"/>
          <w:sz w:val="24"/>
          <w:szCs w:val="24"/>
          <w:vertAlign w:val="subscript"/>
        </w:rPr>
        <w:t>1</w:t>
      </w:r>
      <w:r w:rsidRPr="008856B4">
        <w:rPr>
          <w:rFonts w:eastAsia="Times New Roman" w:cstheme="minorHAnsi"/>
          <w:sz w:val="24"/>
          <w:szCs w:val="24"/>
        </w:rPr>
        <w:t> = 1kΩ και R</w:t>
      </w:r>
      <w:r w:rsidRPr="008856B4">
        <w:rPr>
          <w:rFonts w:eastAsia="Times New Roman" w:cstheme="minorHAnsi"/>
          <w:sz w:val="24"/>
          <w:szCs w:val="24"/>
          <w:vertAlign w:val="subscript"/>
        </w:rPr>
        <w:t>2</w:t>
      </w:r>
      <w:r w:rsidRPr="008856B4">
        <w:rPr>
          <w:rFonts w:eastAsia="Times New Roman" w:cstheme="minorHAnsi"/>
          <w:sz w:val="24"/>
          <w:szCs w:val="24"/>
        </w:rPr>
        <w:t> = 100kΩ, παρατηρούμε ότι η ανοχή των 2 αντιστάσεων είναι κοινή και ίση με 1%. </w:t>
      </w:r>
      <w:r w:rsidR="008856B4" w:rsidRPr="008856B4">
        <w:rPr>
          <w:rFonts w:eastAsia="Times New Roman" w:cstheme="minorHAnsi"/>
          <w:sz w:val="24"/>
          <w:szCs w:val="24"/>
        </w:rPr>
        <w:t>Επομένως</w:t>
      </w:r>
      <w:r w:rsidRPr="008856B4">
        <w:rPr>
          <w:rFonts w:eastAsia="Times New Roman" w:cstheme="minorHAnsi"/>
          <w:sz w:val="24"/>
          <w:szCs w:val="24"/>
        </w:rPr>
        <w:t>, έχουμε:</w:t>
      </w:r>
      <w:r w:rsidRPr="008856B4">
        <w:rPr>
          <w:rFonts w:eastAsia="Times New Roman" w:cstheme="minorHAnsi"/>
          <w:sz w:val="24"/>
          <w:szCs w:val="24"/>
          <w:lang w:val="en-US"/>
        </w:rPr>
        <w:t> </w:t>
      </w:r>
    </w:p>
    <w:p w14:paraId="308D1459" w14:textId="1AB1159E" w:rsidR="00C0097C" w:rsidRDefault="008856B4" w:rsidP="009801D2">
      <w:pPr>
        <w:numPr>
          <w:ilvl w:val="0"/>
          <w:numId w:val="15"/>
        </w:numPr>
        <w:spacing w:before="120" w:after="120" w:line="360" w:lineRule="auto"/>
        <w:ind w:left="360" w:firstLine="0"/>
        <w:jc w:val="both"/>
        <w:textAlignment w:val="baseline"/>
        <w:rPr>
          <w:rFonts w:eastAsia="Times New Roman" w:cstheme="minorHAnsi"/>
          <w:sz w:val="24"/>
          <w:szCs w:val="24"/>
        </w:rPr>
      </w:pPr>
      <w:r w:rsidRPr="008856B4">
        <w:rPr>
          <w:rFonts w:eastAsia="Times New Roman" w:cstheme="minorHAnsi"/>
          <w:sz w:val="24"/>
          <w:szCs w:val="24"/>
        </w:rPr>
        <w:t>Μέγιστο</w:t>
      </w:r>
      <w:r w:rsidR="00A40136" w:rsidRPr="008856B4">
        <w:rPr>
          <w:rFonts w:eastAsia="Times New Roman" w:cstheme="minorHAnsi"/>
          <w:sz w:val="24"/>
          <w:szCs w:val="24"/>
        </w:rPr>
        <w:t> κέρδος τάσης, όταν η R</w:t>
      </w:r>
      <w:r w:rsidR="00A40136" w:rsidRPr="008856B4">
        <w:rPr>
          <w:rFonts w:eastAsia="Times New Roman" w:cstheme="minorHAnsi"/>
          <w:sz w:val="24"/>
          <w:szCs w:val="24"/>
          <w:vertAlign w:val="subscript"/>
        </w:rPr>
        <w:t>1</w:t>
      </w:r>
      <w:r w:rsidR="00A40136" w:rsidRPr="008856B4">
        <w:rPr>
          <w:rFonts w:eastAsia="Times New Roman" w:cstheme="minorHAnsi"/>
          <w:sz w:val="24"/>
          <w:szCs w:val="24"/>
        </w:rPr>
        <w:t> έχει την ελάχιστη δυνατή τιμή της και η R</w:t>
      </w:r>
      <w:r w:rsidR="00A40136" w:rsidRPr="008856B4">
        <w:rPr>
          <w:rFonts w:eastAsia="Times New Roman" w:cstheme="minorHAnsi"/>
          <w:sz w:val="24"/>
          <w:szCs w:val="24"/>
          <w:vertAlign w:val="subscript"/>
        </w:rPr>
        <w:t>2</w:t>
      </w:r>
      <w:r w:rsidR="00A40136" w:rsidRPr="008856B4">
        <w:rPr>
          <w:rFonts w:eastAsia="Times New Roman" w:cstheme="minorHAnsi"/>
          <w:sz w:val="24"/>
          <w:szCs w:val="24"/>
        </w:rPr>
        <w:t xml:space="preserve"> την μέγιστη, δηλαδή </w:t>
      </w:r>
      <m:oMath>
        <m:sSub>
          <m:sSubPr>
            <m:ctrlPr>
              <w:rPr>
                <w:rFonts w:ascii="Cambria Math" w:eastAsia="Times New Roman" w:hAnsi="Cambria Math" w:cstheme="minorHAnsi"/>
                <w:sz w:val="24"/>
                <w:szCs w:val="24"/>
              </w:rPr>
            </m:ctrlPr>
          </m:sSubPr>
          <m:e>
            <m:r>
              <w:rPr>
                <w:rFonts w:ascii="Cambria Math" w:eastAsia="Times New Roman" w:hAnsi="Cambria Math" w:cstheme="minorHAnsi"/>
                <w:sz w:val="24"/>
                <w:szCs w:val="24"/>
                <w:lang w:val="en-US"/>
              </w:rPr>
              <m:t>R</m:t>
            </m:r>
          </m:e>
          <m:sub>
            <m:r>
              <w:rPr>
                <w:rFonts w:ascii="Cambria Math" w:eastAsia="Times New Roman" w:hAnsi="Cambria Math" w:cstheme="minorHAnsi"/>
                <w:sz w:val="24"/>
                <w:szCs w:val="24"/>
              </w:rPr>
              <m:t>1</m:t>
            </m:r>
          </m:sub>
        </m:sSub>
        <m:r>
          <m:rPr>
            <m:sty m:val="p"/>
          </m:rPr>
          <w:rPr>
            <w:rFonts w:ascii="Cambria Math" w:eastAsia="Times New Roman" w:hAnsi="Cambria Math" w:cstheme="minorHAnsi"/>
            <w:sz w:val="24"/>
            <w:szCs w:val="24"/>
            <w:vertAlign w:val="subscript"/>
          </w:rPr>
          <m:t>=</m:t>
        </m:r>
        <m:r>
          <m:rPr>
            <m:sty m:val="p"/>
          </m:rPr>
          <w:rPr>
            <w:rFonts w:ascii="Cambria Math" w:eastAsia="Times New Roman" w:hAnsi="Cambria Math" w:cstheme="minorHAnsi"/>
            <w:sz w:val="24"/>
            <w:szCs w:val="24"/>
            <w:vertAlign w:val="subscript"/>
          </w:rPr>
          <m:t>(</m:t>
        </m:r>
        <m:r>
          <w:rPr>
            <w:rFonts w:ascii="Cambria Math" w:eastAsia="Times New Roman" w:hAnsi="Cambria Math" w:cstheme="minorHAnsi"/>
            <w:sz w:val="24"/>
            <w:szCs w:val="24"/>
          </w:rPr>
          <m:t>1-</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1</m:t>
            </m:r>
          </m:num>
          <m:den>
            <m:r>
              <w:rPr>
                <w:rFonts w:ascii="Cambria Math" w:eastAsia="Times New Roman" w:hAnsi="Cambria Math" w:cstheme="minorHAnsi"/>
                <w:sz w:val="24"/>
                <w:szCs w:val="24"/>
              </w:rPr>
              <m:t>100</m:t>
            </m:r>
          </m:den>
        </m:f>
        <m:r>
          <w:rPr>
            <w:rFonts w:ascii="Cambria Math" w:eastAsia="Times New Roman" w:hAnsi="Cambria Math" w:cstheme="minorHAnsi"/>
            <w:sz w:val="24"/>
            <w:szCs w:val="24"/>
          </w:rPr>
          <m:t>⋅1</m:t>
        </m:r>
        <m:r>
          <w:rPr>
            <w:rFonts w:ascii="Cambria Math" w:eastAsia="Times New Roman" w:hAnsi="Cambria Math" w:cstheme="minorHAnsi"/>
            <w:sz w:val="24"/>
            <w:szCs w:val="24"/>
          </w:rPr>
          <m:t>)</m:t>
        </m:r>
        <m:r>
          <w:rPr>
            <w:rFonts w:ascii="Cambria Math" w:eastAsia="Times New Roman" w:hAnsi="Cambria Math" w:cstheme="minorHAnsi"/>
            <w:sz w:val="24"/>
            <w:szCs w:val="24"/>
          </w:rPr>
          <m:t>kΩ=</m:t>
        </m:r>
        <m:r>
          <w:rPr>
            <w:rFonts w:ascii="Cambria Math" w:eastAsia="Times New Roman" w:hAnsi="Cambria Math" w:cstheme="minorHAnsi"/>
            <w:sz w:val="24"/>
            <w:szCs w:val="24"/>
          </w:rPr>
          <m:t>0.99</m:t>
        </m:r>
        <m:r>
          <w:rPr>
            <w:rFonts w:ascii="Cambria Math" w:eastAsia="Times New Roman" w:hAnsi="Cambria Math" w:cstheme="minorHAnsi"/>
            <w:sz w:val="24"/>
            <w:szCs w:val="24"/>
            <w:lang w:val="en-US"/>
          </w:rPr>
          <m:t>k</m:t>
        </m:r>
        <m:r>
          <w:rPr>
            <w:rFonts w:ascii="Cambria Math" w:eastAsia="Times New Roman" w:hAnsi="Cambria Math" w:cstheme="minorHAnsi"/>
            <w:sz w:val="24"/>
            <w:szCs w:val="24"/>
          </w:rPr>
          <m:t>Ω</m:t>
        </m:r>
      </m:oMath>
      <w:r>
        <w:rPr>
          <w:rFonts w:eastAsia="Times New Roman" w:cstheme="minorHAnsi"/>
          <w:sz w:val="24"/>
          <w:szCs w:val="24"/>
        </w:rPr>
        <w:t xml:space="preserve"> </w:t>
      </w:r>
      <w:r w:rsidR="00A40136" w:rsidRPr="008856B4">
        <w:rPr>
          <w:rFonts w:eastAsia="Times New Roman" w:cstheme="minorHAnsi"/>
          <w:sz w:val="24"/>
          <w:szCs w:val="24"/>
        </w:rPr>
        <w:t xml:space="preserve">και </w:t>
      </w:r>
      <m:oMath>
        <m:sSub>
          <m:sSubPr>
            <m:ctrlPr>
              <w:rPr>
                <w:rFonts w:ascii="Cambria Math" w:eastAsia="Times New Roman" w:hAnsi="Cambria Math" w:cstheme="minorHAnsi"/>
                <w:sz w:val="24"/>
                <w:szCs w:val="24"/>
              </w:rPr>
            </m:ctrlPr>
          </m:sSubPr>
          <m:e>
            <m:r>
              <w:rPr>
                <w:rFonts w:ascii="Cambria Math" w:eastAsia="Times New Roman" w:hAnsi="Cambria Math" w:cstheme="minorHAnsi"/>
                <w:sz w:val="24"/>
                <w:szCs w:val="24"/>
                <w:lang w:val="en-US"/>
              </w:rPr>
              <m:t>R</m:t>
            </m:r>
          </m:e>
          <m:sub>
            <m:r>
              <w:rPr>
                <w:rFonts w:ascii="Cambria Math" w:eastAsia="Times New Roman" w:hAnsi="Cambria Math" w:cstheme="minorHAnsi"/>
                <w:sz w:val="24"/>
                <w:szCs w:val="24"/>
              </w:rPr>
              <m:t>2</m:t>
            </m:r>
          </m:sub>
        </m:sSub>
        <m:r>
          <m:rPr>
            <m:sty m:val="p"/>
          </m:rPr>
          <w:rPr>
            <w:rFonts w:ascii="Cambria Math" w:eastAsia="Times New Roman" w:hAnsi="Cambria Math" w:cstheme="minorHAnsi"/>
            <w:sz w:val="24"/>
            <w:szCs w:val="24"/>
            <w:vertAlign w:val="subscript"/>
          </w:rPr>
          <m:t>=</m:t>
        </m:r>
        <m:r>
          <m:rPr>
            <m:sty m:val="p"/>
          </m:rPr>
          <w:rPr>
            <w:rFonts w:ascii="Cambria Math" w:eastAsia="Times New Roman" w:hAnsi="Cambria Math" w:cstheme="minorHAnsi"/>
            <w:sz w:val="24"/>
            <w:szCs w:val="24"/>
            <w:vertAlign w:val="subscript"/>
          </w:rPr>
          <m:t>(</m:t>
        </m:r>
        <m:r>
          <w:rPr>
            <w:rFonts w:ascii="Cambria Math" w:eastAsia="Times New Roman" w:hAnsi="Cambria Math" w:cstheme="minorHAnsi"/>
            <w:sz w:val="24"/>
            <w:szCs w:val="24"/>
          </w:rPr>
          <m:t>100+</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1</m:t>
            </m:r>
          </m:num>
          <m:den>
            <m:r>
              <w:rPr>
                <w:rFonts w:ascii="Cambria Math" w:eastAsia="Times New Roman" w:hAnsi="Cambria Math" w:cstheme="minorHAnsi"/>
                <w:sz w:val="24"/>
                <w:szCs w:val="24"/>
              </w:rPr>
              <m:t>100</m:t>
            </m:r>
          </m:den>
        </m:f>
        <m:r>
          <w:rPr>
            <w:rFonts w:ascii="Cambria Math" w:eastAsia="Times New Roman" w:hAnsi="Cambria Math" w:cstheme="minorHAnsi"/>
            <w:sz w:val="24"/>
            <w:szCs w:val="24"/>
          </w:rPr>
          <m:t>⋅100</m:t>
        </m:r>
        <m:r>
          <w:rPr>
            <w:rFonts w:ascii="Cambria Math" w:eastAsia="Times New Roman" w:hAnsi="Cambria Math" w:cstheme="minorHAnsi"/>
            <w:sz w:val="24"/>
            <w:szCs w:val="24"/>
          </w:rPr>
          <m:t>)</m:t>
        </m:r>
        <m:r>
          <w:rPr>
            <w:rFonts w:ascii="Cambria Math" w:eastAsia="Times New Roman" w:hAnsi="Cambria Math" w:cstheme="minorHAnsi"/>
            <w:sz w:val="24"/>
            <w:szCs w:val="24"/>
          </w:rPr>
          <m:t>kΩ=101</m:t>
        </m:r>
        <m:r>
          <w:rPr>
            <w:rFonts w:ascii="Cambria Math" w:eastAsia="Times New Roman" w:hAnsi="Cambria Math" w:cstheme="minorHAnsi"/>
            <w:sz w:val="24"/>
            <w:szCs w:val="24"/>
            <w:lang w:val="en-US"/>
          </w:rPr>
          <m:t>k</m:t>
        </m:r>
        <m:r>
          <w:rPr>
            <w:rFonts w:ascii="Cambria Math" w:eastAsia="Times New Roman" w:hAnsi="Cambria Math" w:cstheme="minorHAnsi"/>
            <w:sz w:val="24"/>
            <w:szCs w:val="24"/>
          </w:rPr>
          <m:t>Ω</m:t>
        </m:r>
      </m:oMath>
      <w:r w:rsidR="00A40136" w:rsidRPr="008856B4">
        <w:rPr>
          <w:rFonts w:eastAsia="Times New Roman" w:cstheme="minorHAnsi"/>
          <w:sz w:val="24"/>
          <w:szCs w:val="24"/>
        </w:rPr>
        <w:t>, </w:t>
      </w:r>
      <w:r w:rsidRPr="008856B4">
        <w:rPr>
          <w:rFonts w:eastAsia="Times New Roman" w:cstheme="minorHAnsi"/>
          <w:sz w:val="24"/>
          <w:szCs w:val="24"/>
        </w:rPr>
        <w:t>οπότε</w:t>
      </w:r>
      <w:r w:rsidR="00A40136" w:rsidRPr="008856B4">
        <w:rPr>
          <w:rFonts w:eastAsia="Times New Roman" w:cstheme="minorHAnsi"/>
          <w:sz w:val="24"/>
          <w:szCs w:val="24"/>
        </w:rPr>
        <w:t> η τιμή του μέγιστου κέρδους είναι: </w:t>
      </w:r>
    </w:p>
    <w:p w14:paraId="7797D557" w14:textId="2A05835B" w:rsidR="00A40136" w:rsidRPr="00A40136" w:rsidRDefault="00C0097C" w:rsidP="009801D2">
      <w:pPr>
        <w:spacing w:before="120" w:after="120" w:line="360" w:lineRule="auto"/>
        <w:ind w:left="360"/>
        <w:jc w:val="both"/>
        <w:textAlignment w:val="baseline"/>
        <w:rPr>
          <w:rFonts w:eastAsia="Times New Roman" w:cstheme="minorHAnsi"/>
          <w:sz w:val="24"/>
          <w:szCs w:val="24"/>
        </w:rPr>
      </w:pPr>
      <m:oMathPara>
        <m:oMathParaPr>
          <m:jc m:val="left"/>
        </m:oMathParaPr>
        <m:oMath>
          <m:f>
            <m:fPr>
              <m:ctrlPr>
                <w:rPr>
                  <w:rFonts w:ascii="Cambria Math" w:eastAsia="Times New Roman" w:hAnsi="Cambria Math" w:cstheme="minorHAnsi"/>
                  <w:i/>
                  <w:sz w:val="24"/>
                  <w:szCs w:val="24"/>
                  <w:vertAlign w:val="subscript"/>
                </w:rPr>
              </m:ctrlPr>
            </m:fPr>
            <m:num>
              <m:sSub>
                <m:sSubPr>
                  <m:ctrlPr>
                    <w:rPr>
                      <w:rFonts w:ascii="Cambria Math" w:eastAsia="Times New Roman" w:hAnsi="Cambria Math" w:cstheme="minorHAnsi"/>
                      <w:i/>
                      <w:sz w:val="24"/>
                      <w:szCs w:val="24"/>
                      <w:vertAlign w:val="subscript"/>
                    </w:rPr>
                  </m:ctrlPr>
                </m:sSubPr>
                <m:e>
                  <m:r>
                    <w:rPr>
                      <w:rFonts w:ascii="Cambria Math" w:eastAsia="Times New Roman" w:hAnsi="Cambria Math" w:cstheme="minorHAnsi"/>
                      <w:sz w:val="24"/>
                      <w:szCs w:val="24"/>
                      <w:vertAlign w:val="subscript"/>
                      <w:lang w:val="en-US"/>
                    </w:rPr>
                    <m:t>V</m:t>
                  </m:r>
                </m:e>
                <m:sub>
                  <m:r>
                    <w:rPr>
                      <w:rFonts w:ascii="Cambria Math" w:eastAsia="Times New Roman" w:hAnsi="Cambria Math" w:cstheme="minorHAnsi"/>
                      <w:sz w:val="24"/>
                      <w:szCs w:val="24"/>
                      <w:vertAlign w:val="subscript"/>
                    </w:rPr>
                    <m:t>OUT</m:t>
                  </m:r>
                </m:sub>
              </m:sSub>
            </m:num>
            <m:den>
              <m:sSub>
                <m:sSubPr>
                  <m:ctrlPr>
                    <w:rPr>
                      <w:rFonts w:ascii="Cambria Math" w:eastAsia="Times New Roman" w:hAnsi="Cambria Math" w:cstheme="minorHAnsi"/>
                      <w:i/>
                      <w:sz w:val="24"/>
                      <w:szCs w:val="24"/>
                      <w:vertAlign w:val="subscript"/>
                    </w:rPr>
                  </m:ctrlPr>
                </m:sSubPr>
                <m:e>
                  <m:r>
                    <w:rPr>
                      <w:rFonts w:ascii="Cambria Math" w:eastAsia="Times New Roman" w:hAnsi="Cambria Math" w:cstheme="minorHAnsi"/>
                      <w:sz w:val="24"/>
                      <w:szCs w:val="24"/>
                      <w:vertAlign w:val="subscript"/>
                    </w:rPr>
                    <m:t>V</m:t>
                  </m:r>
                </m:e>
                <m:sub>
                  <m:r>
                    <w:rPr>
                      <w:rFonts w:ascii="Cambria Math" w:eastAsia="Times New Roman" w:hAnsi="Cambria Math" w:cstheme="minorHAnsi"/>
                      <w:sz w:val="24"/>
                      <w:szCs w:val="24"/>
                      <w:vertAlign w:val="subscript"/>
                    </w:rPr>
                    <m:t>IN</m:t>
                  </m:r>
                </m:sub>
              </m:sSub>
            </m:den>
          </m:f>
          <m:r>
            <w:rPr>
              <w:rFonts w:ascii="Cambria Math" w:eastAsia="Times New Roman" w:hAnsi="Cambria Math" w:cstheme="minorHAnsi"/>
              <w:sz w:val="24"/>
              <w:szCs w:val="24"/>
              <w:vertAlign w:val="subscript"/>
            </w:rPr>
            <m:t>=</m:t>
          </m:r>
          <m:r>
            <w:rPr>
              <w:rFonts w:ascii="Cambria Math" w:eastAsia="Times New Roman" w:hAnsi="Cambria Math" w:cstheme="minorHAnsi"/>
              <w:sz w:val="24"/>
              <w:szCs w:val="24"/>
              <w:vertAlign w:val="subscript"/>
            </w:rPr>
            <m:t>1+</m:t>
          </m:r>
          <m:f>
            <m:fPr>
              <m:ctrlPr>
                <w:rPr>
                  <w:rFonts w:ascii="Cambria Math" w:eastAsia="Times New Roman" w:hAnsi="Cambria Math" w:cstheme="minorHAnsi"/>
                  <w:i/>
                  <w:sz w:val="24"/>
                  <w:szCs w:val="24"/>
                  <w:vertAlign w:val="subscript"/>
                </w:rPr>
              </m:ctrlPr>
            </m:fPr>
            <m:num>
              <m:r>
                <w:rPr>
                  <w:rFonts w:ascii="Cambria Math" w:eastAsia="Times New Roman" w:hAnsi="Cambria Math" w:cstheme="minorHAnsi"/>
                  <w:sz w:val="24"/>
                  <w:szCs w:val="24"/>
                  <w:vertAlign w:val="subscript"/>
                </w:rPr>
                <m:t>101</m:t>
              </m:r>
            </m:num>
            <m:den>
              <m:r>
                <w:rPr>
                  <w:rFonts w:ascii="Cambria Math" w:eastAsia="Times New Roman" w:hAnsi="Cambria Math" w:cstheme="minorHAnsi"/>
                  <w:sz w:val="24"/>
                  <w:szCs w:val="24"/>
                  <w:vertAlign w:val="subscript"/>
                </w:rPr>
                <m:t>0.99</m:t>
              </m:r>
            </m:den>
          </m:f>
          <m:r>
            <w:rPr>
              <w:rFonts w:ascii="Cambria Math" w:eastAsia="Times New Roman" w:hAnsi="Cambria Math" w:cstheme="minorHAnsi"/>
              <w:sz w:val="24"/>
              <w:szCs w:val="24"/>
              <w:vertAlign w:val="subscript"/>
            </w:rPr>
            <m:t>=103.0</m:t>
          </m:r>
          <m:r>
            <w:rPr>
              <w:rFonts w:ascii="Cambria Math" w:eastAsia="Times New Roman" w:hAnsi="Cambria Math" w:cstheme="minorHAnsi"/>
              <w:sz w:val="24"/>
              <w:szCs w:val="24"/>
              <w:vertAlign w:val="subscript"/>
            </w:rPr>
            <m:t>2</m:t>
          </m:r>
        </m:oMath>
      </m:oMathPara>
    </w:p>
    <w:p w14:paraId="407DDB1F" w14:textId="0F144A58" w:rsidR="00F37561" w:rsidRDefault="00A40136" w:rsidP="009801D2">
      <w:pPr>
        <w:numPr>
          <w:ilvl w:val="0"/>
          <w:numId w:val="16"/>
        </w:numPr>
        <w:spacing w:before="120" w:after="120" w:line="360" w:lineRule="auto"/>
        <w:ind w:left="360" w:firstLine="0"/>
        <w:jc w:val="both"/>
        <w:textAlignment w:val="baseline"/>
        <w:rPr>
          <w:rFonts w:eastAsia="Times New Roman" w:cstheme="minorHAnsi"/>
          <w:sz w:val="24"/>
          <w:szCs w:val="24"/>
        </w:rPr>
      </w:pPr>
      <w:r w:rsidRPr="008856B4">
        <w:rPr>
          <w:rFonts w:eastAsia="Times New Roman" w:cstheme="minorHAnsi"/>
          <w:sz w:val="24"/>
          <w:szCs w:val="24"/>
        </w:rPr>
        <w:t>Ελάχιστο κέρδος τάσης, όταν η R</w:t>
      </w:r>
      <w:r w:rsidRPr="008856B4">
        <w:rPr>
          <w:rFonts w:eastAsia="Times New Roman" w:cstheme="minorHAnsi"/>
          <w:sz w:val="24"/>
          <w:szCs w:val="24"/>
          <w:vertAlign w:val="subscript"/>
        </w:rPr>
        <w:t>1</w:t>
      </w:r>
      <w:r w:rsidRPr="008856B4">
        <w:rPr>
          <w:rFonts w:eastAsia="Times New Roman" w:cstheme="minorHAnsi"/>
          <w:sz w:val="24"/>
          <w:szCs w:val="24"/>
        </w:rPr>
        <w:t> έχει την μέγιστη δυνατή τιμή της και η R</w:t>
      </w:r>
      <w:r w:rsidRPr="008856B4">
        <w:rPr>
          <w:rFonts w:eastAsia="Times New Roman" w:cstheme="minorHAnsi"/>
          <w:sz w:val="24"/>
          <w:szCs w:val="24"/>
          <w:vertAlign w:val="subscript"/>
        </w:rPr>
        <w:t>2</w:t>
      </w:r>
      <w:r w:rsidRPr="008856B4">
        <w:rPr>
          <w:rFonts w:eastAsia="Times New Roman" w:cstheme="minorHAnsi"/>
          <w:sz w:val="24"/>
          <w:szCs w:val="24"/>
        </w:rPr>
        <w:t xml:space="preserve"> την ελάχιστη, δηλαδή </w:t>
      </w:r>
      <m:oMath>
        <m:sSub>
          <m:sSubPr>
            <m:ctrlPr>
              <w:rPr>
                <w:rFonts w:ascii="Cambria Math" w:eastAsia="Times New Roman" w:hAnsi="Cambria Math" w:cstheme="minorHAnsi"/>
                <w:sz w:val="24"/>
                <w:szCs w:val="24"/>
              </w:rPr>
            </m:ctrlPr>
          </m:sSubPr>
          <m:e>
            <m:r>
              <w:rPr>
                <w:rFonts w:ascii="Cambria Math" w:eastAsia="Times New Roman" w:hAnsi="Cambria Math" w:cstheme="minorHAnsi"/>
                <w:sz w:val="24"/>
                <w:szCs w:val="24"/>
                <w:lang w:val="en-US"/>
              </w:rPr>
              <m:t>R</m:t>
            </m:r>
          </m:e>
          <m:sub>
            <m:r>
              <w:rPr>
                <w:rFonts w:ascii="Cambria Math" w:eastAsia="Times New Roman" w:hAnsi="Cambria Math" w:cstheme="minorHAnsi"/>
                <w:sz w:val="24"/>
                <w:szCs w:val="24"/>
              </w:rPr>
              <m:t>1</m:t>
            </m:r>
          </m:sub>
        </m:sSub>
        <m:r>
          <m:rPr>
            <m:sty m:val="p"/>
          </m:rPr>
          <w:rPr>
            <w:rFonts w:ascii="Cambria Math" w:eastAsia="Times New Roman" w:hAnsi="Cambria Math" w:cstheme="minorHAnsi"/>
            <w:sz w:val="24"/>
            <w:szCs w:val="24"/>
            <w:vertAlign w:val="subscript"/>
          </w:rPr>
          <m:t>=</m:t>
        </m:r>
        <m:r>
          <m:rPr>
            <m:sty m:val="p"/>
          </m:rPr>
          <w:rPr>
            <w:rFonts w:ascii="Cambria Math" w:eastAsia="Times New Roman" w:hAnsi="Cambria Math" w:cstheme="minorHAnsi"/>
            <w:sz w:val="24"/>
            <w:szCs w:val="24"/>
            <w:vertAlign w:val="subscript"/>
          </w:rPr>
          <m:t>(</m:t>
        </m:r>
        <m:r>
          <w:rPr>
            <w:rFonts w:ascii="Cambria Math" w:eastAsia="Times New Roman" w:hAnsi="Cambria Math" w:cstheme="minorHAnsi"/>
            <w:sz w:val="24"/>
            <w:szCs w:val="24"/>
          </w:rPr>
          <m:t>1+</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1</m:t>
            </m:r>
          </m:num>
          <m:den>
            <m:r>
              <w:rPr>
                <w:rFonts w:ascii="Cambria Math" w:eastAsia="Times New Roman" w:hAnsi="Cambria Math" w:cstheme="minorHAnsi"/>
                <w:sz w:val="24"/>
                <w:szCs w:val="24"/>
              </w:rPr>
              <m:t>100</m:t>
            </m:r>
          </m:den>
        </m:f>
        <m:r>
          <w:rPr>
            <w:rFonts w:ascii="Cambria Math" w:eastAsia="Times New Roman" w:hAnsi="Cambria Math" w:cstheme="minorHAnsi"/>
            <w:sz w:val="24"/>
            <w:szCs w:val="24"/>
          </w:rPr>
          <m:t>⋅1</m:t>
        </m:r>
        <m:r>
          <w:rPr>
            <w:rFonts w:ascii="Cambria Math" w:eastAsia="Times New Roman" w:hAnsi="Cambria Math" w:cstheme="minorHAnsi"/>
            <w:sz w:val="24"/>
            <w:szCs w:val="24"/>
          </w:rPr>
          <m:t>)</m:t>
        </m:r>
        <m:r>
          <w:rPr>
            <w:rFonts w:ascii="Cambria Math" w:eastAsia="Times New Roman" w:hAnsi="Cambria Math" w:cstheme="minorHAnsi"/>
            <w:sz w:val="24"/>
            <w:szCs w:val="24"/>
          </w:rPr>
          <m:t>kΩ=</m:t>
        </m:r>
        <m:r>
          <w:rPr>
            <w:rFonts w:ascii="Cambria Math" w:eastAsia="Times New Roman" w:hAnsi="Cambria Math" w:cstheme="minorHAnsi"/>
            <w:sz w:val="24"/>
            <w:szCs w:val="24"/>
          </w:rPr>
          <m:t>1</m:t>
        </m:r>
        <m:r>
          <w:rPr>
            <w:rFonts w:ascii="Cambria Math" w:eastAsia="Times New Roman" w:hAnsi="Cambria Math" w:cstheme="minorHAnsi"/>
            <w:sz w:val="24"/>
            <w:szCs w:val="24"/>
          </w:rPr>
          <m:t>.</m:t>
        </m:r>
        <m:r>
          <w:rPr>
            <w:rFonts w:ascii="Cambria Math" w:eastAsia="Times New Roman" w:hAnsi="Cambria Math" w:cstheme="minorHAnsi"/>
            <w:sz w:val="24"/>
            <w:szCs w:val="24"/>
          </w:rPr>
          <m:t>01</m:t>
        </m:r>
        <m:r>
          <w:rPr>
            <w:rFonts w:ascii="Cambria Math" w:eastAsia="Times New Roman" w:hAnsi="Cambria Math" w:cstheme="minorHAnsi"/>
            <w:sz w:val="24"/>
            <w:szCs w:val="24"/>
            <w:lang w:val="en-US"/>
          </w:rPr>
          <m:t>k</m:t>
        </m:r>
        <m:r>
          <w:rPr>
            <w:rFonts w:ascii="Cambria Math" w:eastAsia="Times New Roman" w:hAnsi="Cambria Math" w:cstheme="minorHAnsi"/>
            <w:sz w:val="24"/>
            <w:szCs w:val="24"/>
          </w:rPr>
          <m:t>Ω</m:t>
        </m:r>
      </m:oMath>
      <w:r w:rsidR="00C0097C">
        <w:rPr>
          <w:rFonts w:eastAsia="Times New Roman" w:cstheme="minorHAnsi"/>
          <w:sz w:val="24"/>
          <w:szCs w:val="24"/>
        </w:rPr>
        <w:t xml:space="preserve"> </w:t>
      </w:r>
      <w:r w:rsidRPr="008856B4">
        <w:rPr>
          <w:rFonts w:eastAsia="Times New Roman" w:cstheme="minorHAnsi"/>
          <w:sz w:val="24"/>
          <w:szCs w:val="24"/>
        </w:rPr>
        <w:t>και</w:t>
      </w:r>
      <w:r w:rsidR="00C0097C" w:rsidRPr="00C0097C">
        <w:rPr>
          <w:rFonts w:eastAsia="Times New Roman" w:cstheme="minorHAnsi"/>
          <w:sz w:val="24"/>
          <w:szCs w:val="24"/>
        </w:rPr>
        <w:t xml:space="preserve"> </w:t>
      </w:r>
      <m:oMath>
        <m:sSub>
          <m:sSubPr>
            <m:ctrlPr>
              <w:rPr>
                <w:rFonts w:ascii="Cambria Math" w:eastAsia="Times New Roman" w:hAnsi="Cambria Math" w:cstheme="minorHAnsi"/>
                <w:sz w:val="24"/>
                <w:szCs w:val="24"/>
              </w:rPr>
            </m:ctrlPr>
          </m:sSubPr>
          <m:e>
            <m:r>
              <w:rPr>
                <w:rFonts w:ascii="Cambria Math" w:eastAsia="Times New Roman" w:hAnsi="Cambria Math" w:cstheme="minorHAnsi"/>
                <w:sz w:val="24"/>
                <w:szCs w:val="24"/>
                <w:lang w:val="en-US"/>
              </w:rPr>
              <m:t>R</m:t>
            </m:r>
          </m:e>
          <m:sub>
            <m:r>
              <w:rPr>
                <w:rFonts w:ascii="Cambria Math" w:eastAsia="Times New Roman" w:hAnsi="Cambria Math" w:cstheme="minorHAnsi"/>
                <w:sz w:val="24"/>
                <w:szCs w:val="24"/>
              </w:rPr>
              <m:t>2</m:t>
            </m:r>
          </m:sub>
        </m:sSub>
        <m:r>
          <m:rPr>
            <m:sty m:val="p"/>
          </m:rPr>
          <w:rPr>
            <w:rFonts w:ascii="Cambria Math" w:eastAsia="Times New Roman" w:hAnsi="Cambria Math" w:cstheme="minorHAnsi"/>
            <w:sz w:val="24"/>
            <w:szCs w:val="24"/>
            <w:vertAlign w:val="subscript"/>
          </w:rPr>
          <m:t>=</m:t>
        </m:r>
        <m:r>
          <m:rPr>
            <m:sty m:val="p"/>
          </m:rPr>
          <w:rPr>
            <w:rFonts w:ascii="Cambria Math" w:eastAsia="Times New Roman" w:hAnsi="Cambria Math" w:cstheme="minorHAnsi"/>
            <w:sz w:val="24"/>
            <w:szCs w:val="24"/>
            <w:vertAlign w:val="subscript"/>
          </w:rPr>
          <m:t>(</m:t>
        </m:r>
        <m:r>
          <w:rPr>
            <w:rFonts w:ascii="Cambria Math" w:eastAsia="Times New Roman" w:hAnsi="Cambria Math" w:cstheme="minorHAnsi"/>
            <w:sz w:val="24"/>
            <w:szCs w:val="24"/>
          </w:rPr>
          <m:t>100</m:t>
        </m:r>
        <m:r>
          <w:rPr>
            <w:rFonts w:ascii="Cambria Math" w:eastAsia="Times New Roman" w:hAnsi="Cambria Math" w:cstheme="minorHAnsi"/>
            <w:sz w:val="24"/>
            <w:szCs w:val="24"/>
          </w:rPr>
          <m:t>-</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1</m:t>
            </m:r>
          </m:num>
          <m:den>
            <m:r>
              <w:rPr>
                <w:rFonts w:ascii="Cambria Math" w:eastAsia="Times New Roman" w:hAnsi="Cambria Math" w:cstheme="minorHAnsi"/>
                <w:sz w:val="24"/>
                <w:szCs w:val="24"/>
              </w:rPr>
              <m:t>100</m:t>
            </m:r>
          </m:den>
        </m:f>
        <m:r>
          <w:rPr>
            <w:rFonts w:ascii="Cambria Math" w:eastAsia="Times New Roman" w:hAnsi="Cambria Math" w:cstheme="minorHAnsi"/>
            <w:sz w:val="24"/>
            <w:szCs w:val="24"/>
          </w:rPr>
          <m:t>⋅100</m:t>
        </m:r>
        <m:r>
          <w:rPr>
            <w:rFonts w:ascii="Cambria Math" w:eastAsia="Times New Roman" w:hAnsi="Cambria Math" w:cstheme="minorHAnsi"/>
            <w:sz w:val="24"/>
            <w:szCs w:val="24"/>
          </w:rPr>
          <m:t>)</m:t>
        </m:r>
        <m:r>
          <w:rPr>
            <w:rFonts w:ascii="Cambria Math" w:eastAsia="Times New Roman" w:hAnsi="Cambria Math" w:cstheme="minorHAnsi"/>
            <w:sz w:val="24"/>
            <w:szCs w:val="24"/>
          </w:rPr>
          <m:t>kΩ=</m:t>
        </m:r>
        <m:r>
          <w:rPr>
            <w:rFonts w:ascii="Cambria Math" w:eastAsia="Times New Roman" w:hAnsi="Cambria Math" w:cstheme="minorHAnsi"/>
            <w:sz w:val="24"/>
            <w:szCs w:val="24"/>
          </w:rPr>
          <m:t>99</m:t>
        </m:r>
        <m:r>
          <w:rPr>
            <w:rFonts w:ascii="Cambria Math" w:eastAsia="Times New Roman" w:hAnsi="Cambria Math" w:cstheme="minorHAnsi"/>
            <w:sz w:val="24"/>
            <w:szCs w:val="24"/>
            <w:lang w:val="en-US"/>
          </w:rPr>
          <m:t>k</m:t>
        </m:r>
        <m:r>
          <w:rPr>
            <w:rFonts w:ascii="Cambria Math" w:eastAsia="Times New Roman" w:hAnsi="Cambria Math" w:cstheme="minorHAnsi"/>
            <w:sz w:val="24"/>
            <w:szCs w:val="24"/>
          </w:rPr>
          <m:t>Ω</m:t>
        </m:r>
      </m:oMath>
      <w:r w:rsidRPr="008856B4">
        <w:rPr>
          <w:rFonts w:eastAsia="Times New Roman" w:cstheme="minorHAnsi"/>
          <w:sz w:val="24"/>
          <w:szCs w:val="24"/>
        </w:rPr>
        <w:t>, </w:t>
      </w:r>
      <w:r w:rsidR="008856B4" w:rsidRPr="008856B4">
        <w:rPr>
          <w:rFonts w:eastAsia="Times New Roman" w:cstheme="minorHAnsi"/>
          <w:sz w:val="24"/>
          <w:szCs w:val="24"/>
        </w:rPr>
        <w:t>οπότε</w:t>
      </w:r>
      <w:r w:rsidRPr="008856B4">
        <w:rPr>
          <w:rFonts w:eastAsia="Times New Roman" w:cstheme="minorHAnsi"/>
          <w:sz w:val="24"/>
          <w:szCs w:val="24"/>
        </w:rPr>
        <w:t xml:space="preserve"> η τιμή του μέγιστου κέρδους είναι: </w:t>
      </w:r>
    </w:p>
    <w:p w14:paraId="45D43B41" w14:textId="74799FE5" w:rsidR="00F37561" w:rsidRPr="00A40136" w:rsidRDefault="00F37561" w:rsidP="009801D2">
      <w:pPr>
        <w:spacing w:before="120" w:after="120" w:line="360" w:lineRule="auto"/>
        <w:ind w:left="360"/>
        <w:jc w:val="both"/>
        <w:textAlignment w:val="baseline"/>
        <w:rPr>
          <w:rFonts w:eastAsia="Times New Roman" w:cstheme="minorHAnsi"/>
          <w:sz w:val="24"/>
          <w:szCs w:val="24"/>
        </w:rPr>
      </w:pPr>
      <m:oMathPara>
        <m:oMathParaPr>
          <m:jc m:val="left"/>
        </m:oMathParaPr>
        <m:oMath>
          <m:f>
            <m:fPr>
              <m:ctrlPr>
                <w:rPr>
                  <w:rFonts w:ascii="Cambria Math" w:eastAsia="Times New Roman" w:hAnsi="Cambria Math" w:cstheme="minorHAnsi"/>
                  <w:i/>
                  <w:sz w:val="24"/>
                  <w:szCs w:val="24"/>
                  <w:vertAlign w:val="subscript"/>
                </w:rPr>
              </m:ctrlPr>
            </m:fPr>
            <m:num>
              <m:sSub>
                <m:sSubPr>
                  <m:ctrlPr>
                    <w:rPr>
                      <w:rFonts w:ascii="Cambria Math" w:eastAsia="Times New Roman" w:hAnsi="Cambria Math" w:cstheme="minorHAnsi"/>
                      <w:i/>
                      <w:sz w:val="24"/>
                      <w:szCs w:val="24"/>
                      <w:vertAlign w:val="subscript"/>
                    </w:rPr>
                  </m:ctrlPr>
                </m:sSubPr>
                <m:e>
                  <m:r>
                    <w:rPr>
                      <w:rFonts w:ascii="Cambria Math" w:eastAsia="Times New Roman" w:hAnsi="Cambria Math" w:cstheme="minorHAnsi"/>
                      <w:sz w:val="24"/>
                      <w:szCs w:val="24"/>
                      <w:vertAlign w:val="subscript"/>
                      <w:lang w:val="en-US"/>
                    </w:rPr>
                    <m:t>V</m:t>
                  </m:r>
                </m:e>
                <m:sub>
                  <m:r>
                    <w:rPr>
                      <w:rFonts w:ascii="Cambria Math" w:eastAsia="Times New Roman" w:hAnsi="Cambria Math" w:cstheme="minorHAnsi"/>
                      <w:sz w:val="24"/>
                      <w:szCs w:val="24"/>
                      <w:vertAlign w:val="subscript"/>
                    </w:rPr>
                    <m:t>OUT</m:t>
                  </m:r>
                </m:sub>
              </m:sSub>
            </m:num>
            <m:den>
              <m:sSub>
                <m:sSubPr>
                  <m:ctrlPr>
                    <w:rPr>
                      <w:rFonts w:ascii="Cambria Math" w:eastAsia="Times New Roman" w:hAnsi="Cambria Math" w:cstheme="minorHAnsi"/>
                      <w:i/>
                      <w:sz w:val="24"/>
                      <w:szCs w:val="24"/>
                      <w:vertAlign w:val="subscript"/>
                    </w:rPr>
                  </m:ctrlPr>
                </m:sSubPr>
                <m:e>
                  <m:r>
                    <w:rPr>
                      <w:rFonts w:ascii="Cambria Math" w:eastAsia="Times New Roman" w:hAnsi="Cambria Math" w:cstheme="minorHAnsi"/>
                      <w:sz w:val="24"/>
                      <w:szCs w:val="24"/>
                      <w:vertAlign w:val="subscript"/>
                    </w:rPr>
                    <m:t>V</m:t>
                  </m:r>
                </m:e>
                <m:sub>
                  <m:r>
                    <w:rPr>
                      <w:rFonts w:ascii="Cambria Math" w:eastAsia="Times New Roman" w:hAnsi="Cambria Math" w:cstheme="minorHAnsi"/>
                      <w:sz w:val="24"/>
                      <w:szCs w:val="24"/>
                      <w:vertAlign w:val="subscript"/>
                    </w:rPr>
                    <m:t>IN</m:t>
                  </m:r>
                </m:sub>
              </m:sSub>
            </m:den>
          </m:f>
          <m:r>
            <w:rPr>
              <w:rFonts w:ascii="Cambria Math" w:eastAsia="Times New Roman" w:hAnsi="Cambria Math" w:cstheme="minorHAnsi"/>
              <w:sz w:val="24"/>
              <w:szCs w:val="24"/>
              <w:vertAlign w:val="subscript"/>
            </w:rPr>
            <m:t>=1+</m:t>
          </m:r>
          <m:f>
            <m:fPr>
              <m:ctrlPr>
                <w:rPr>
                  <w:rFonts w:ascii="Cambria Math" w:eastAsia="Times New Roman" w:hAnsi="Cambria Math" w:cstheme="minorHAnsi"/>
                  <w:i/>
                  <w:sz w:val="24"/>
                  <w:szCs w:val="24"/>
                  <w:vertAlign w:val="subscript"/>
                </w:rPr>
              </m:ctrlPr>
            </m:fPr>
            <m:num>
              <m:r>
                <w:rPr>
                  <w:rFonts w:ascii="Cambria Math" w:eastAsia="Times New Roman" w:hAnsi="Cambria Math" w:cstheme="minorHAnsi"/>
                  <w:sz w:val="24"/>
                  <w:szCs w:val="24"/>
                  <w:vertAlign w:val="subscript"/>
                </w:rPr>
                <m:t>99</m:t>
              </m:r>
            </m:num>
            <m:den>
              <m:r>
                <w:rPr>
                  <w:rFonts w:ascii="Cambria Math" w:eastAsia="Times New Roman" w:hAnsi="Cambria Math" w:cstheme="minorHAnsi"/>
                  <w:sz w:val="24"/>
                  <w:szCs w:val="24"/>
                  <w:vertAlign w:val="subscript"/>
                </w:rPr>
                <m:t>1.01</m:t>
              </m:r>
            </m:den>
          </m:f>
          <m:r>
            <w:rPr>
              <w:rFonts w:ascii="Cambria Math" w:eastAsia="Times New Roman" w:hAnsi="Cambria Math" w:cstheme="minorHAnsi"/>
              <w:sz w:val="24"/>
              <w:szCs w:val="24"/>
              <w:vertAlign w:val="subscript"/>
            </w:rPr>
            <m:t>=</m:t>
          </m:r>
          <m:r>
            <w:rPr>
              <w:rFonts w:ascii="Cambria Math" w:eastAsia="Times New Roman" w:hAnsi="Cambria Math" w:cstheme="minorHAnsi"/>
              <w:sz w:val="24"/>
              <w:szCs w:val="24"/>
              <w:vertAlign w:val="subscript"/>
            </w:rPr>
            <m:t>99.0</m:t>
          </m:r>
          <m:r>
            <w:rPr>
              <w:rFonts w:ascii="Cambria Math" w:eastAsia="Times New Roman" w:hAnsi="Cambria Math" w:cstheme="minorHAnsi"/>
              <w:sz w:val="24"/>
              <w:szCs w:val="24"/>
              <w:vertAlign w:val="subscript"/>
            </w:rPr>
            <m:t>2</m:t>
          </m:r>
        </m:oMath>
      </m:oMathPara>
    </w:p>
    <w:p w14:paraId="0182CAA4" w14:textId="6DE54494" w:rsidR="00F37561" w:rsidRPr="00A40136" w:rsidRDefault="00A40136" w:rsidP="009801D2">
      <w:pPr>
        <w:spacing w:before="120" w:after="120" w:line="360" w:lineRule="auto"/>
        <w:jc w:val="both"/>
        <w:textAlignment w:val="baseline"/>
        <w:rPr>
          <w:rFonts w:eastAsia="Times New Roman" w:cstheme="minorHAnsi"/>
          <w:sz w:val="24"/>
          <w:szCs w:val="24"/>
        </w:rPr>
      </w:pPr>
      <w:r w:rsidRPr="008856B4">
        <w:rPr>
          <w:rFonts w:eastAsia="Times New Roman" w:cstheme="minorHAnsi"/>
          <w:b/>
          <w:sz w:val="24"/>
          <w:szCs w:val="24"/>
        </w:rPr>
        <w:t>2)</w:t>
      </w:r>
      <w:r w:rsidRPr="008856B4">
        <w:rPr>
          <w:rFonts w:eastAsia="Times New Roman" w:cstheme="minorHAnsi"/>
          <w:sz w:val="24"/>
          <w:szCs w:val="24"/>
        </w:rPr>
        <w:t xml:space="preserve"> Υλοποιούμε το κύκλωμα του σχήματος 1 και παίρνουμε τις εξής μετρήσεις: </w:t>
      </w:r>
      <w:r w:rsidRPr="008856B4">
        <w:rPr>
          <w:rFonts w:eastAsia="Times New Roman" w:cstheme="minorHAnsi"/>
          <w:sz w:val="24"/>
          <w:szCs w:val="24"/>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47"/>
        <w:gridCol w:w="4143"/>
      </w:tblGrid>
      <w:tr w:rsidR="00A40136" w:rsidRPr="00A40136" w14:paraId="2EE3DB64" w14:textId="77777777" w:rsidTr="008856B4">
        <w:tc>
          <w:tcPr>
            <w:tcW w:w="4500" w:type="dxa"/>
            <w:tcBorders>
              <w:top w:val="single" w:sz="6" w:space="0" w:color="000000"/>
              <w:left w:val="single" w:sz="6" w:space="0" w:color="000000"/>
              <w:bottom w:val="single" w:sz="6" w:space="0" w:color="000000"/>
              <w:right w:val="single" w:sz="6" w:space="0" w:color="000000"/>
            </w:tcBorders>
            <w:shd w:val="clear" w:color="auto" w:fill="A8D08D" w:themeFill="accent6" w:themeFillTint="99"/>
            <w:hideMark/>
          </w:tcPr>
          <w:p w14:paraId="6368FA0B" w14:textId="1951F26F" w:rsidR="00A40136" w:rsidRPr="00A40136" w:rsidRDefault="00A40136" w:rsidP="009801D2">
            <w:pPr>
              <w:spacing w:before="120" w:after="120" w:line="240" w:lineRule="auto"/>
              <w:jc w:val="center"/>
              <w:textAlignment w:val="baseline"/>
              <w:rPr>
                <w:rFonts w:eastAsia="Times New Roman" w:cstheme="minorHAnsi"/>
                <w:sz w:val="24"/>
                <w:szCs w:val="24"/>
                <w:lang w:val="en-US"/>
              </w:rPr>
            </w:pPr>
            <w:r w:rsidRPr="008856B4">
              <w:rPr>
                <w:rFonts w:eastAsia="Times New Roman" w:cstheme="minorHAnsi"/>
                <w:sz w:val="24"/>
                <w:szCs w:val="24"/>
              </w:rPr>
              <w:t>V</w:t>
            </w:r>
            <w:r w:rsidRPr="008856B4">
              <w:rPr>
                <w:rFonts w:eastAsia="Times New Roman" w:cstheme="minorHAnsi"/>
                <w:sz w:val="24"/>
                <w:szCs w:val="24"/>
                <w:vertAlign w:val="subscript"/>
              </w:rPr>
              <w:t>IN</w:t>
            </w:r>
            <w:r w:rsidRPr="008856B4">
              <w:rPr>
                <w:rFonts w:eastAsia="Times New Roman" w:cstheme="minorHAnsi"/>
                <w:sz w:val="24"/>
                <w:szCs w:val="24"/>
              </w:rPr>
              <w:t> (mV)</w:t>
            </w:r>
          </w:p>
        </w:tc>
        <w:tc>
          <w:tcPr>
            <w:tcW w:w="4500" w:type="dxa"/>
            <w:tcBorders>
              <w:top w:val="single" w:sz="6" w:space="0" w:color="000000"/>
              <w:left w:val="nil"/>
              <w:bottom w:val="single" w:sz="6" w:space="0" w:color="000000"/>
              <w:right w:val="single" w:sz="6" w:space="0" w:color="000000"/>
            </w:tcBorders>
            <w:shd w:val="clear" w:color="auto" w:fill="A8D08D" w:themeFill="accent6" w:themeFillTint="99"/>
            <w:hideMark/>
          </w:tcPr>
          <w:p w14:paraId="4D4D708E" w14:textId="77CE47E4" w:rsidR="00A40136" w:rsidRPr="00A40136" w:rsidRDefault="00A40136" w:rsidP="009801D2">
            <w:pPr>
              <w:spacing w:before="120" w:after="120" w:line="240" w:lineRule="auto"/>
              <w:jc w:val="center"/>
              <w:textAlignment w:val="baseline"/>
              <w:rPr>
                <w:rFonts w:eastAsia="Times New Roman" w:cstheme="minorHAnsi"/>
                <w:sz w:val="24"/>
                <w:szCs w:val="24"/>
                <w:lang w:val="en-US"/>
              </w:rPr>
            </w:pPr>
            <w:r w:rsidRPr="008856B4">
              <w:rPr>
                <w:rFonts w:eastAsia="Times New Roman" w:cstheme="minorHAnsi"/>
                <w:sz w:val="24"/>
                <w:szCs w:val="24"/>
              </w:rPr>
              <w:t>V</w:t>
            </w:r>
            <w:r w:rsidRPr="008856B4">
              <w:rPr>
                <w:rFonts w:eastAsia="Times New Roman" w:cstheme="minorHAnsi"/>
                <w:sz w:val="24"/>
                <w:szCs w:val="24"/>
                <w:vertAlign w:val="subscript"/>
              </w:rPr>
              <w:t>OUT</w:t>
            </w:r>
            <w:r w:rsidRPr="008856B4">
              <w:rPr>
                <w:rFonts w:eastAsia="Times New Roman" w:cstheme="minorHAnsi"/>
                <w:sz w:val="24"/>
                <w:szCs w:val="24"/>
              </w:rPr>
              <w:t> (V)</w:t>
            </w:r>
          </w:p>
        </w:tc>
      </w:tr>
      <w:tr w:rsidR="00A40136" w:rsidRPr="00A40136" w14:paraId="2BBA25D9" w14:textId="77777777" w:rsidTr="00A40136">
        <w:tc>
          <w:tcPr>
            <w:tcW w:w="4500" w:type="dxa"/>
            <w:tcBorders>
              <w:top w:val="nil"/>
              <w:left w:val="single" w:sz="6" w:space="0" w:color="000000"/>
              <w:bottom w:val="single" w:sz="6" w:space="0" w:color="000000"/>
              <w:right w:val="single" w:sz="6" w:space="0" w:color="000000"/>
            </w:tcBorders>
            <w:shd w:val="clear" w:color="auto" w:fill="auto"/>
            <w:hideMark/>
          </w:tcPr>
          <w:p w14:paraId="76646311" w14:textId="3FA8DF2D" w:rsidR="00A40136" w:rsidRPr="00A40136" w:rsidRDefault="00A40136" w:rsidP="009801D2">
            <w:pPr>
              <w:spacing w:before="120" w:after="120" w:line="240" w:lineRule="auto"/>
              <w:jc w:val="center"/>
              <w:textAlignment w:val="baseline"/>
              <w:rPr>
                <w:rFonts w:eastAsia="Times New Roman" w:cstheme="minorHAnsi"/>
                <w:sz w:val="24"/>
                <w:szCs w:val="24"/>
                <w:lang w:val="en-US"/>
              </w:rPr>
            </w:pPr>
            <w:r w:rsidRPr="008856B4">
              <w:rPr>
                <w:rFonts w:eastAsia="Times New Roman" w:cstheme="minorHAnsi"/>
                <w:sz w:val="24"/>
                <w:szCs w:val="24"/>
              </w:rPr>
              <w:t>0</w:t>
            </w:r>
          </w:p>
        </w:tc>
        <w:tc>
          <w:tcPr>
            <w:tcW w:w="4500" w:type="dxa"/>
            <w:tcBorders>
              <w:top w:val="nil"/>
              <w:left w:val="nil"/>
              <w:bottom w:val="single" w:sz="6" w:space="0" w:color="000000"/>
              <w:right w:val="single" w:sz="6" w:space="0" w:color="000000"/>
            </w:tcBorders>
            <w:shd w:val="clear" w:color="auto" w:fill="auto"/>
            <w:hideMark/>
          </w:tcPr>
          <w:p w14:paraId="043977EB" w14:textId="4C86AA2C" w:rsidR="00A40136" w:rsidRPr="00A40136" w:rsidRDefault="00A40136" w:rsidP="009801D2">
            <w:pPr>
              <w:spacing w:before="120" w:after="120" w:line="240" w:lineRule="auto"/>
              <w:jc w:val="center"/>
              <w:textAlignment w:val="baseline"/>
              <w:rPr>
                <w:rFonts w:eastAsia="Times New Roman" w:cstheme="minorHAnsi"/>
                <w:sz w:val="24"/>
                <w:szCs w:val="24"/>
                <w:lang w:val="en-US"/>
              </w:rPr>
            </w:pPr>
            <w:r w:rsidRPr="008856B4">
              <w:rPr>
                <w:rFonts w:eastAsia="Times New Roman" w:cstheme="minorHAnsi"/>
                <w:sz w:val="24"/>
                <w:szCs w:val="24"/>
              </w:rPr>
              <w:t>0</w:t>
            </w:r>
          </w:p>
        </w:tc>
      </w:tr>
      <w:tr w:rsidR="00A40136" w:rsidRPr="00A40136" w14:paraId="7C3C80D6" w14:textId="77777777" w:rsidTr="00A40136">
        <w:tc>
          <w:tcPr>
            <w:tcW w:w="4500" w:type="dxa"/>
            <w:tcBorders>
              <w:top w:val="nil"/>
              <w:left w:val="single" w:sz="6" w:space="0" w:color="000000"/>
              <w:bottom w:val="single" w:sz="6" w:space="0" w:color="000000"/>
              <w:right w:val="single" w:sz="6" w:space="0" w:color="000000"/>
            </w:tcBorders>
            <w:shd w:val="clear" w:color="auto" w:fill="auto"/>
            <w:hideMark/>
          </w:tcPr>
          <w:p w14:paraId="1F4AC782" w14:textId="653B383E" w:rsidR="00A40136" w:rsidRPr="00A40136" w:rsidRDefault="00A40136" w:rsidP="009801D2">
            <w:pPr>
              <w:spacing w:before="120" w:after="120" w:line="240" w:lineRule="auto"/>
              <w:jc w:val="center"/>
              <w:textAlignment w:val="baseline"/>
              <w:rPr>
                <w:rFonts w:eastAsia="Times New Roman" w:cstheme="minorHAnsi"/>
                <w:sz w:val="24"/>
                <w:szCs w:val="24"/>
                <w:lang w:val="en-US"/>
              </w:rPr>
            </w:pPr>
            <w:r w:rsidRPr="008856B4">
              <w:rPr>
                <w:rFonts w:eastAsia="Times New Roman" w:cstheme="minorHAnsi"/>
                <w:sz w:val="24"/>
                <w:szCs w:val="24"/>
              </w:rPr>
              <w:t>20</w:t>
            </w:r>
          </w:p>
        </w:tc>
        <w:tc>
          <w:tcPr>
            <w:tcW w:w="4500" w:type="dxa"/>
            <w:tcBorders>
              <w:top w:val="nil"/>
              <w:left w:val="nil"/>
              <w:bottom w:val="single" w:sz="6" w:space="0" w:color="000000"/>
              <w:right w:val="single" w:sz="6" w:space="0" w:color="000000"/>
            </w:tcBorders>
            <w:shd w:val="clear" w:color="auto" w:fill="auto"/>
            <w:hideMark/>
          </w:tcPr>
          <w:p w14:paraId="12D47941" w14:textId="2BE98FB2" w:rsidR="00A40136" w:rsidRPr="00A40136" w:rsidRDefault="00A40136" w:rsidP="009801D2">
            <w:pPr>
              <w:spacing w:before="120" w:after="120" w:line="240" w:lineRule="auto"/>
              <w:jc w:val="center"/>
              <w:textAlignment w:val="baseline"/>
              <w:rPr>
                <w:rFonts w:eastAsia="Times New Roman" w:cstheme="minorHAnsi"/>
                <w:sz w:val="24"/>
                <w:szCs w:val="24"/>
                <w:lang w:val="en-US"/>
              </w:rPr>
            </w:pPr>
            <w:r w:rsidRPr="008856B4">
              <w:rPr>
                <w:rFonts w:eastAsia="Times New Roman" w:cstheme="minorHAnsi"/>
                <w:sz w:val="24"/>
                <w:szCs w:val="24"/>
              </w:rPr>
              <w:t>2.01</w:t>
            </w:r>
          </w:p>
        </w:tc>
      </w:tr>
      <w:tr w:rsidR="00A40136" w:rsidRPr="00A40136" w14:paraId="4580EA4F" w14:textId="77777777" w:rsidTr="00A40136">
        <w:tc>
          <w:tcPr>
            <w:tcW w:w="4500" w:type="dxa"/>
            <w:tcBorders>
              <w:top w:val="nil"/>
              <w:left w:val="single" w:sz="6" w:space="0" w:color="000000"/>
              <w:bottom w:val="single" w:sz="6" w:space="0" w:color="000000"/>
              <w:right w:val="single" w:sz="6" w:space="0" w:color="000000"/>
            </w:tcBorders>
            <w:shd w:val="clear" w:color="auto" w:fill="auto"/>
            <w:hideMark/>
          </w:tcPr>
          <w:p w14:paraId="382783DC" w14:textId="3A3A6C17" w:rsidR="00A40136" w:rsidRPr="00A40136" w:rsidRDefault="00A40136" w:rsidP="009801D2">
            <w:pPr>
              <w:spacing w:before="120" w:after="120" w:line="240" w:lineRule="auto"/>
              <w:jc w:val="center"/>
              <w:textAlignment w:val="baseline"/>
              <w:rPr>
                <w:rFonts w:eastAsia="Times New Roman" w:cstheme="minorHAnsi"/>
                <w:sz w:val="24"/>
                <w:szCs w:val="24"/>
                <w:lang w:val="en-US"/>
              </w:rPr>
            </w:pPr>
            <w:r w:rsidRPr="008856B4">
              <w:rPr>
                <w:rFonts w:eastAsia="Times New Roman" w:cstheme="minorHAnsi"/>
                <w:sz w:val="24"/>
                <w:szCs w:val="24"/>
              </w:rPr>
              <w:t>40</w:t>
            </w:r>
          </w:p>
        </w:tc>
        <w:tc>
          <w:tcPr>
            <w:tcW w:w="4500" w:type="dxa"/>
            <w:tcBorders>
              <w:top w:val="nil"/>
              <w:left w:val="nil"/>
              <w:bottom w:val="single" w:sz="6" w:space="0" w:color="000000"/>
              <w:right w:val="single" w:sz="6" w:space="0" w:color="000000"/>
            </w:tcBorders>
            <w:shd w:val="clear" w:color="auto" w:fill="auto"/>
            <w:hideMark/>
          </w:tcPr>
          <w:p w14:paraId="5EFA5AF9" w14:textId="6E5192AF" w:rsidR="00A40136" w:rsidRPr="00A40136" w:rsidRDefault="00A40136" w:rsidP="009801D2">
            <w:pPr>
              <w:spacing w:before="120" w:after="120" w:line="240" w:lineRule="auto"/>
              <w:jc w:val="center"/>
              <w:textAlignment w:val="baseline"/>
              <w:rPr>
                <w:rFonts w:eastAsia="Times New Roman" w:cstheme="minorHAnsi"/>
                <w:sz w:val="24"/>
                <w:szCs w:val="24"/>
                <w:lang w:val="en-US"/>
              </w:rPr>
            </w:pPr>
            <w:r w:rsidRPr="008856B4">
              <w:rPr>
                <w:rFonts w:eastAsia="Times New Roman" w:cstheme="minorHAnsi"/>
                <w:sz w:val="24"/>
                <w:szCs w:val="24"/>
              </w:rPr>
              <w:t>3.98</w:t>
            </w:r>
          </w:p>
        </w:tc>
      </w:tr>
      <w:tr w:rsidR="00A40136" w:rsidRPr="00A40136" w14:paraId="692F7F00" w14:textId="77777777" w:rsidTr="00A40136">
        <w:tc>
          <w:tcPr>
            <w:tcW w:w="4500" w:type="dxa"/>
            <w:tcBorders>
              <w:top w:val="nil"/>
              <w:left w:val="single" w:sz="6" w:space="0" w:color="000000"/>
              <w:bottom w:val="single" w:sz="6" w:space="0" w:color="000000"/>
              <w:right w:val="single" w:sz="6" w:space="0" w:color="000000"/>
            </w:tcBorders>
            <w:shd w:val="clear" w:color="auto" w:fill="auto"/>
            <w:hideMark/>
          </w:tcPr>
          <w:p w14:paraId="7DA9A918" w14:textId="4A7525BB" w:rsidR="00A40136" w:rsidRPr="00A40136" w:rsidRDefault="00A40136" w:rsidP="009801D2">
            <w:pPr>
              <w:spacing w:before="120" w:after="120" w:line="240" w:lineRule="auto"/>
              <w:jc w:val="center"/>
              <w:textAlignment w:val="baseline"/>
              <w:rPr>
                <w:rFonts w:eastAsia="Times New Roman" w:cstheme="minorHAnsi"/>
                <w:sz w:val="24"/>
                <w:szCs w:val="24"/>
                <w:lang w:val="en-US"/>
              </w:rPr>
            </w:pPr>
            <w:r w:rsidRPr="008856B4">
              <w:rPr>
                <w:rFonts w:eastAsia="Times New Roman" w:cstheme="minorHAnsi"/>
                <w:sz w:val="24"/>
                <w:szCs w:val="24"/>
              </w:rPr>
              <w:t>60</w:t>
            </w:r>
          </w:p>
        </w:tc>
        <w:tc>
          <w:tcPr>
            <w:tcW w:w="4500" w:type="dxa"/>
            <w:tcBorders>
              <w:top w:val="nil"/>
              <w:left w:val="nil"/>
              <w:bottom w:val="single" w:sz="6" w:space="0" w:color="000000"/>
              <w:right w:val="single" w:sz="6" w:space="0" w:color="000000"/>
            </w:tcBorders>
            <w:shd w:val="clear" w:color="auto" w:fill="auto"/>
            <w:hideMark/>
          </w:tcPr>
          <w:p w14:paraId="70C8FA19" w14:textId="0B354EFA" w:rsidR="00A40136" w:rsidRPr="00A40136" w:rsidRDefault="00A40136" w:rsidP="009801D2">
            <w:pPr>
              <w:spacing w:before="120" w:after="120" w:line="240" w:lineRule="auto"/>
              <w:jc w:val="center"/>
              <w:textAlignment w:val="baseline"/>
              <w:rPr>
                <w:rFonts w:eastAsia="Times New Roman" w:cstheme="minorHAnsi"/>
                <w:sz w:val="24"/>
                <w:szCs w:val="24"/>
                <w:lang w:val="en-US"/>
              </w:rPr>
            </w:pPr>
            <w:r w:rsidRPr="008856B4">
              <w:rPr>
                <w:rFonts w:eastAsia="Times New Roman" w:cstheme="minorHAnsi"/>
                <w:sz w:val="24"/>
                <w:szCs w:val="24"/>
              </w:rPr>
              <w:t>5.97</w:t>
            </w:r>
          </w:p>
        </w:tc>
      </w:tr>
      <w:tr w:rsidR="00A40136" w:rsidRPr="00A40136" w14:paraId="02511272" w14:textId="77777777" w:rsidTr="00A40136">
        <w:tc>
          <w:tcPr>
            <w:tcW w:w="4500" w:type="dxa"/>
            <w:tcBorders>
              <w:top w:val="nil"/>
              <w:left w:val="single" w:sz="6" w:space="0" w:color="000000"/>
              <w:bottom w:val="single" w:sz="6" w:space="0" w:color="000000"/>
              <w:right w:val="single" w:sz="6" w:space="0" w:color="000000"/>
            </w:tcBorders>
            <w:shd w:val="clear" w:color="auto" w:fill="auto"/>
            <w:hideMark/>
          </w:tcPr>
          <w:p w14:paraId="5E280ED2" w14:textId="172390B5" w:rsidR="00A40136" w:rsidRPr="00A40136" w:rsidRDefault="00A40136" w:rsidP="009801D2">
            <w:pPr>
              <w:spacing w:before="120" w:after="120" w:line="240" w:lineRule="auto"/>
              <w:jc w:val="center"/>
              <w:textAlignment w:val="baseline"/>
              <w:rPr>
                <w:rFonts w:eastAsia="Times New Roman" w:cstheme="minorHAnsi"/>
                <w:sz w:val="24"/>
                <w:szCs w:val="24"/>
                <w:lang w:val="en-US"/>
              </w:rPr>
            </w:pPr>
            <w:r w:rsidRPr="008856B4">
              <w:rPr>
                <w:rFonts w:eastAsia="Times New Roman" w:cstheme="minorHAnsi"/>
                <w:sz w:val="24"/>
                <w:szCs w:val="24"/>
              </w:rPr>
              <w:t>80</w:t>
            </w:r>
          </w:p>
        </w:tc>
        <w:tc>
          <w:tcPr>
            <w:tcW w:w="4500" w:type="dxa"/>
            <w:tcBorders>
              <w:top w:val="nil"/>
              <w:left w:val="nil"/>
              <w:bottom w:val="single" w:sz="6" w:space="0" w:color="000000"/>
              <w:right w:val="single" w:sz="6" w:space="0" w:color="000000"/>
            </w:tcBorders>
            <w:shd w:val="clear" w:color="auto" w:fill="auto"/>
            <w:hideMark/>
          </w:tcPr>
          <w:p w14:paraId="41CD76BD" w14:textId="4A7338F5" w:rsidR="00A40136" w:rsidRPr="00A40136" w:rsidRDefault="00A40136" w:rsidP="009801D2">
            <w:pPr>
              <w:spacing w:before="120" w:after="120" w:line="240" w:lineRule="auto"/>
              <w:jc w:val="center"/>
              <w:textAlignment w:val="baseline"/>
              <w:rPr>
                <w:rFonts w:eastAsia="Times New Roman" w:cstheme="minorHAnsi"/>
                <w:sz w:val="24"/>
                <w:szCs w:val="24"/>
                <w:lang w:val="en-US"/>
              </w:rPr>
            </w:pPr>
            <w:r w:rsidRPr="008856B4">
              <w:rPr>
                <w:rFonts w:eastAsia="Times New Roman" w:cstheme="minorHAnsi"/>
                <w:sz w:val="24"/>
                <w:szCs w:val="24"/>
              </w:rPr>
              <w:t>6.99</w:t>
            </w:r>
          </w:p>
        </w:tc>
      </w:tr>
      <w:tr w:rsidR="00A40136" w:rsidRPr="00A40136" w14:paraId="370FBC99" w14:textId="77777777" w:rsidTr="00A40136">
        <w:tc>
          <w:tcPr>
            <w:tcW w:w="4500" w:type="dxa"/>
            <w:tcBorders>
              <w:top w:val="nil"/>
              <w:left w:val="single" w:sz="6" w:space="0" w:color="000000"/>
              <w:bottom w:val="single" w:sz="6" w:space="0" w:color="000000"/>
              <w:right w:val="single" w:sz="6" w:space="0" w:color="000000"/>
            </w:tcBorders>
            <w:shd w:val="clear" w:color="auto" w:fill="auto"/>
            <w:hideMark/>
          </w:tcPr>
          <w:p w14:paraId="7B3D5476" w14:textId="415CFA9A" w:rsidR="00A40136" w:rsidRPr="00A40136" w:rsidRDefault="00A40136" w:rsidP="009801D2">
            <w:pPr>
              <w:spacing w:before="120" w:after="120" w:line="240" w:lineRule="auto"/>
              <w:jc w:val="center"/>
              <w:textAlignment w:val="baseline"/>
              <w:rPr>
                <w:rFonts w:eastAsia="Times New Roman" w:cstheme="minorHAnsi"/>
                <w:sz w:val="24"/>
                <w:szCs w:val="24"/>
                <w:lang w:val="en-US"/>
              </w:rPr>
            </w:pPr>
            <w:r w:rsidRPr="008856B4">
              <w:rPr>
                <w:rFonts w:eastAsia="Times New Roman" w:cstheme="minorHAnsi"/>
                <w:sz w:val="24"/>
                <w:szCs w:val="24"/>
              </w:rPr>
              <w:t>100</w:t>
            </w:r>
          </w:p>
        </w:tc>
        <w:tc>
          <w:tcPr>
            <w:tcW w:w="4500" w:type="dxa"/>
            <w:tcBorders>
              <w:top w:val="nil"/>
              <w:left w:val="nil"/>
              <w:bottom w:val="single" w:sz="6" w:space="0" w:color="000000"/>
              <w:right w:val="single" w:sz="6" w:space="0" w:color="000000"/>
            </w:tcBorders>
            <w:shd w:val="clear" w:color="auto" w:fill="auto"/>
            <w:hideMark/>
          </w:tcPr>
          <w:p w14:paraId="7ADE23C8" w14:textId="2706B97E" w:rsidR="00A40136" w:rsidRPr="00A40136" w:rsidRDefault="00A40136" w:rsidP="009801D2">
            <w:pPr>
              <w:spacing w:before="120" w:after="120" w:line="240" w:lineRule="auto"/>
              <w:jc w:val="center"/>
              <w:textAlignment w:val="baseline"/>
              <w:rPr>
                <w:rFonts w:eastAsia="Times New Roman" w:cstheme="minorHAnsi"/>
                <w:sz w:val="24"/>
                <w:szCs w:val="24"/>
                <w:lang w:val="en-US"/>
              </w:rPr>
            </w:pPr>
            <w:r w:rsidRPr="008856B4">
              <w:rPr>
                <w:rFonts w:eastAsia="Times New Roman" w:cstheme="minorHAnsi"/>
                <w:sz w:val="24"/>
                <w:szCs w:val="24"/>
              </w:rPr>
              <w:t>7.4</w:t>
            </w:r>
          </w:p>
        </w:tc>
      </w:tr>
    </w:tbl>
    <w:p w14:paraId="61E43DE4" w14:textId="461F2345" w:rsidR="00A40136" w:rsidRPr="00A40136" w:rsidRDefault="00A40136" w:rsidP="009801D2">
      <w:pPr>
        <w:spacing w:before="120" w:after="120" w:line="360" w:lineRule="auto"/>
        <w:jc w:val="both"/>
        <w:textAlignment w:val="baseline"/>
        <w:rPr>
          <w:rFonts w:eastAsia="Times New Roman" w:cstheme="minorHAnsi"/>
          <w:sz w:val="24"/>
          <w:szCs w:val="24"/>
        </w:rPr>
      </w:pPr>
      <w:r w:rsidRPr="008856B4">
        <w:rPr>
          <w:rFonts w:eastAsia="Times New Roman" w:cstheme="minorHAnsi"/>
          <w:sz w:val="24"/>
          <w:szCs w:val="24"/>
        </w:rPr>
        <w:lastRenderedPageBreak/>
        <w:t>Με βάση τον παραπάνω πίνακα, κατασκευάζουμε την χαρακτηριστική μεταφοράς DC:</w:t>
      </w:r>
      <w:r w:rsidRPr="008856B4">
        <w:rPr>
          <w:rFonts w:eastAsia="Times New Roman" w:cstheme="minorHAnsi"/>
          <w:sz w:val="24"/>
          <w:szCs w:val="24"/>
          <w:lang w:val="en-US"/>
        </w:rPr>
        <w:t> </w:t>
      </w:r>
    </w:p>
    <w:p w14:paraId="0C273743" w14:textId="54CDFBFD" w:rsidR="00A40136" w:rsidRPr="00A40136" w:rsidRDefault="00064D58" w:rsidP="009801D2">
      <w:pPr>
        <w:spacing w:before="120" w:after="120" w:line="360" w:lineRule="auto"/>
        <w:jc w:val="both"/>
        <w:textAlignment w:val="baseline"/>
        <w:rPr>
          <w:rFonts w:eastAsia="Times New Roman" w:cstheme="minorHAnsi"/>
          <w:sz w:val="24"/>
          <w:szCs w:val="24"/>
        </w:rPr>
      </w:pPr>
      <w:r>
        <w:rPr>
          <w:noProof/>
          <w:lang w:val="en-US"/>
        </w:rPr>
        <w:drawing>
          <wp:anchor distT="0" distB="0" distL="114300" distR="114300" simplePos="0" relativeHeight="251659776" behindDoc="0" locked="0" layoutInCell="1" allowOverlap="1" wp14:anchorId="25B63E87" wp14:editId="7D490062">
            <wp:simplePos x="0" y="0"/>
            <wp:positionH relativeFrom="margin">
              <wp:align>right</wp:align>
            </wp:positionH>
            <wp:positionV relativeFrom="paragraph">
              <wp:posOffset>230505</wp:posOffset>
            </wp:positionV>
            <wp:extent cx="5984240" cy="325628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4240" cy="3256280"/>
                    </a:xfrm>
                    <a:prstGeom prst="rect">
                      <a:avLst/>
                    </a:prstGeom>
                  </pic:spPr>
                </pic:pic>
              </a:graphicData>
            </a:graphic>
            <wp14:sizeRelH relativeFrom="margin">
              <wp14:pctWidth>0</wp14:pctWidth>
            </wp14:sizeRelH>
            <wp14:sizeRelV relativeFrom="margin">
              <wp14:pctHeight>0</wp14:pctHeight>
            </wp14:sizeRelV>
          </wp:anchor>
        </w:drawing>
      </w:r>
      <w:r w:rsidR="00A40136" w:rsidRPr="008856B4">
        <w:rPr>
          <w:rFonts w:eastAsia="Times New Roman" w:cstheme="minorHAnsi"/>
          <w:sz w:val="24"/>
          <w:szCs w:val="24"/>
          <w:lang w:val="en-US"/>
        </w:rPr>
        <w:t> </w:t>
      </w:r>
    </w:p>
    <w:p w14:paraId="133E1924" w14:textId="52A22DB9" w:rsidR="00F37561" w:rsidRPr="00064D58" w:rsidRDefault="00A40136" w:rsidP="00064D58">
      <w:pPr>
        <w:spacing w:before="120" w:after="120" w:line="360" w:lineRule="auto"/>
        <w:jc w:val="both"/>
        <w:textAlignment w:val="baseline"/>
        <w:rPr>
          <w:rFonts w:eastAsia="Times New Roman" w:cstheme="minorHAnsi"/>
          <w:sz w:val="24"/>
          <w:szCs w:val="24"/>
        </w:rPr>
      </w:pPr>
      <w:r w:rsidRPr="008856B4">
        <w:rPr>
          <w:rFonts w:eastAsia="Times New Roman" w:cstheme="minorHAnsi"/>
          <w:sz w:val="24"/>
          <w:szCs w:val="24"/>
          <w:lang w:val="en-US"/>
        </w:rPr>
        <w:t> </w:t>
      </w:r>
    </w:p>
    <w:p w14:paraId="5A189924" w14:textId="7A54689C" w:rsidR="00A40136" w:rsidRPr="00A40136" w:rsidRDefault="00A40136" w:rsidP="009801D2">
      <w:pPr>
        <w:spacing w:before="120" w:after="120" w:line="360" w:lineRule="auto"/>
        <w:jc w:val="both"/>
        <w:textAlignment w:val="baseline"/>
        <w:rPr>
          <w:rFonts w:eastAsia="Times New Roman" w:cstheme="minorHAnsi"/>
          <w:b/>
          <w:sz w:val="24"/>
          <w:szCs w:val="24"/>
        </w:rPr>
      </w:pPr>
      <w:r w:rsidRPr="008856B4">
        <w:rPr>
          <w:rFonts w:eastAsia="Times New Roman" w:cstheme="minorHAnsi"/>
          <w:b/>
          <w:sz w:val="24"/>
          <w:szCs w:val="24"/>
        </w:rPr>
        <w:t>3)</w:t>
      </w:r>
      <w:r w:rsidRPr="008856B4">
        <w:rPr>
          <w:rFonts w:eastAsia="Times New Roman" w:cstheme="minorHAnsi"/>
          <w:b/>
          <w:sz w:val="24"/>
          <w:szCs w:val="24"/>
          <w:lang w:val="en-US"/>
        </w:rPr>
        <w:t> </w:t>
      </w:r>
    </w:p>
    <w:p w14:paraId="7CB7D1E4" w14:textId="77777777" w:rsidR="00A40136" w:rsidRPr="00A40136" w:rsidRDefault="00A40136" w:rsidP="009801D2">
      <w:pPr>
        <w:spacing w:before="120" w:after="120" w:line="360" w:lineRule="auto"/>
        <w:jc w:val="both"/>
        <w:textAlignment w:val="baseline"/>
        <w:rPr>
          <w:rFonts w:eastAsia="Times New Roman" w:cstheme="minorHAnsi"/>
          <w:sz w:val="24"/>
          <w:szCs w:val="24"/>
        </w:rPr>
      </w:pPr>
      <w:r w:rsidRPr="00F37561">
        <w:rPr>
          <w:rFonts w:eastAsia="Times New Roman" w:cstheme="minorHAnsi"/>
          <w:b/>
          <w:sz w:val="24"/>
          <w:szCs w:val="24"/>
        </w:rPr>
        <w:t>α)</w:t>
      </w:r>
      <w:r w:rsidRPr="008856B4">
        <w:rPr>
          <w:rFonts w:eastAsia="Times New Roman" w:cstheme="minorHAnsi"/>
          <w:sz w:val="24"/>
          <w:szCs w:val="24"/>
        </w:rPr>
        <w:t xml:space="preserve"> Παρατηρώντας το παραπάνω γράφημα, συμπεραίνουμε ότι το εύρος τάσεων εισόδου, ώστε να έχουμε γραμμική συμπεριφορά του κυκλώματος είναι από -60mV έως +60mV.</w:t>
      </w:r>
      <w:r w:rsidRPr="008856B4">
        <w:rPr>
          <w:rFonts w:eastAsia="Times New Roman" w:cstheme="minorHAnsi"/>
          <w:sz w:val="24"/>
          <w:szCs w:val="24"/>
          <w:lang w:val="en-US"/>
        </w:rPr>
        <w:t> </w:t>
      </w:r>
    </w:p>
    <w:p w14:paraId="32FC1389" w14:textId="77777777" w:rsidR="00A40136" w:rsidRPr="00A40136" w:rsidRDefault="00A40136" w:rsidP="009801D2">
      <w:pPr>
        <w:spacing w:before="120" w:after="120" w:line="360" w:lineRule="auto"/>
        <w:jc w:val="both"/>
        <w:textAlignment w:val="baseline"/>
        <w:rPr>
          <w:rFonts w:eastAsia="Times New Roman" w:cstheme="minorHAnsi"/>
          <w:sz w:val="24"/>
          <w:szCs w:val="24"/>
        </w:rPr>
      </w:pPr>
      <w:r w:rsidRPr="00F37561">
        <w:rPr>
          <w:rFonts w:eastAsia="Times New Roman" w:cstheme="minorHAnsi"/>
          <w:b/>
          <w:sz w:val="24"/>
          <w:szCs w:val="24"/>
        </w:rPr>
        <w:t xml:space="preserve">β) </w:t>
      </w:r>
      <w:r w:rsidRPr="008856B4">
        <w:rPr>
          <w:rFonts w:eastAsia="Times New Roman" w:cstheme="minorHAnsi"/>
          <w:sz w:val="24"/>
          <w:szCs w:val="24"/>
        </w:rPr>
        <w:t>Η μέγιστη επιτεύξιμη τάση εξόδου εμφανίζεται κοντά στα +3V, ενώ η ελάχιστη κοντά στα -4.5V.</w:t>
      </w:r>
      <w:r w:rsidRPr="008856B4">
        <w:rPr>
          <w:rFonts w:eastAsia="Times New Roman" w:cstheme="minorHAnsi"/>
          <w:sz w:val="24"/>
          <w:szCs w:val="24"/>
          <w:lang w:val="en-US"/>
        </w:rPr>
        <w:t> </w:t>
      </w:r>
    </w:p>
    <w:p w14:paraId="0B86446B" w14:textId="7E934FF0" w:rsidR="00A40136" w:rsidRPr="00A40136" w:rsidRDefault="00A40136" w:rsidP="009801D2">
      <w:pPr>
        <w:spacing w:before="120" w:after="120" w:line="360" w:lineRule="auto"/>
        <w:jc w:val="both"/>
        <w:textAlignment w:val="baseline"/>
        <w:rPr>
          <w:rFonts w:eastAsia="Times New Roman" w:cstheme="minorHAnsi"/>
          <w:sz w:val="24"/>
          <w:szCs w:val="24"/>
        </w:rPr>
      </w:pPr>
      <w:r w:rsidRPr="00F37561">
        <w:rPr>
          <w:rFonts w:eastAsia="Times New Roman" w:cstheme="minorHAnsi"/>
          <w:b/>
          <w:sz w:val="24"/>
          <w:szCs w:val="24"/>
        </w:rPr>
        <w:t>γ)</w:t>
      </w:r>
      <w:r w:rsidRPr="008856B4">
        <w:rPr>
          <w:rFonts w:eastAsia="Times New Roman" w:cstheme="minorHAnsi"/>
          <w:sz w:val="24"/>
          <w:szCs w:val="24"/>
        </w:rPr>
        <w:t xml:space="preserve"> Θα πρέπει το μέγιστο πλάτος να έχει τιμή περίπου ίση με</w:t>
      </w:r>
      <m:oMath>
        <m:r>
          <w:rPr>
            <w:rFonts w:ascii="Cambria Math" w:eastAsia="Times New Roman" w:hAnsi="Cambria Math" w:cstheme="minorHAnsi"/>
            <w:sz w:val="24"/>
            <w:szCs w:val="24"/>
          </w:rPr>
          <m:t xml:space="preserve"> </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V</m:t>
            </m:r>
          </m:e>
          <m:sub>
            <m:r>
              <w:rPr>
                <w:rFonts w:ascii="Cambria Math" w:eastAsia="Times New Roman" w:hAnsi="Cambria Math" w:cstheme="minorHAnsi"/>
                <w:sz w:val="24"/>
                <w:szCs w:val="24"/>
              </w:rPr>
              <m:t>pp</m:t>
            </m:r>
          </m:sub>
        </m:sSub>
        <m:r>
          <w:rPr>
            <w:rFonts w:ascii="Cambria Math" w:eastAsia="Times New Roman" w:hAnsi="Cambria Math" w:cstheme="minorHAnsi"/>
            <w:sz w:val="24"/>
            <w:szCs w:val="24"/>
          </w:rPr>
          <m:t>=2⋅</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3</m:t>
            </m:r>
          </m:num>
          <m:den>
            <m:r>
              <w:rPr>
                <w:rFonts w:ascii="Cambria Math" w:eastAsia="Times New Roman" w:hAnsi="Cambria Math" w:cstheme="minorHAnsi"/>
                <w:sz w:val="24"/>
                <w:szCs w:val="24"/>
              </w:rPr>
              <m:t>100</m:t>
            </m:r>
          </m:den>
        </m:f>
        <m:r>
          <w:rPr>
            <w:rFonts w:ascii="Cambria Math" w:eastAsia="Times New Roman" w:hAnsi="Cambria Math" w:cstheme="minorHAnsi"/>
            <w:sz w:val="24"/>
            <w:szCs w:val="24"/>
          </w:rPr>
          <m:t>V=0.06V</m:t>
        </m:r>
      </m:oMath>
      <w:r w:rsidRPr="008856B4">
        <w:rPr>
          <w:rFonts w:eastAsia="Times New Roman" w:cstheme="minorHAnsi"/>
          <w:sz w:val="24"/>
          <w:szCs w:val="24"/>
        </w:rPr>
        <w:t xml:space="preserve">, καθώς θα πρέπει να έχει πλάτος </w:t>
      </w:r>
      <w:r w:rsidR="00F56377">
        <w:rPr>
          <w:rFonts w:eastAsia="Times New Roman" w:cstheme="minorHAnsi"/>
          <w:sz w:val="24"/>
          <w:szCs w:val="24"/>
        </w:rPr>
        <w:t xml:space="preserve">100 φορές </w:t>
      </w:r>
      <w:r w:rsidRPr="008856B4">
        <w:rPr>
          <w:rFonts w:eastAsia="Times New Roman" w:cstheme="minorHAnsi"/>
          <w:sz w:val="24"/>
          <w:szCs w:val="24"/>
        </w:rPr>
        <w:t>μικρότερο, από το (απόλυτο) μέγιστο των δύο ακραίων τιμών (+3V,</w:t>
      </w:r>
      <w:r w:rsidR="00F37561" w:rsidRPr="00F37561">
        <w:rPr>
          <w:rFonts w:eastAsia="Times New Roman" w:cstheme="minorHAnsi"/>
          <w:sz w:val="24"/>
          <w:szCs w:val="24"/>
        </w:rPr>
        <w:t xml:space="preserve"> </w:t>
      </w:r>
      <w:r w:rsidRPr="008856B4">
        <w:rPr>
          <w:rFonts w:eastAsia="Times New Roman" w:cstheme="minorHAnsi"/>
          <w:sz w:val="24"/>
          <w:szCs w:val="24"/>
        </w:rPr>
        <w:t>-4.5V).</w:t>
      </w:r>
      <w:r w:rsidRPr="008856B4">
        <w:rPr>
          <w:rFonts w:eastAsia="Times New Roman" w:cstheme="minorHAnsi"/>
          <w:sz w:val="24"/>
          <w:szCs w:val="24"/>
          <w:lang w:val="en-US"/>
        </w:rPr>
        <w:t> </w:t>
      </w:r>
    </w:p>
    <w:p w14:paraId="38FB6196" w14:textId="7DAE8597" w:rsidR="00A40136" w:rsidRPr="00A40136" w:rsidRDefault="00A40136" w:rsidP="009801D2">
      <w:pPr>
        <w:spacing w:before="120" w:after="120" w:line="360" w:lineRule="auto"/>
        <w:jc w:val="both"/>
        <w:textAlignment w:val="baseline"/>
        <w:rPr>
          <w:rFonts w:eastAsia="Times New Roman" w:cstheme="minorHAnsi"/>
          <w:sz w:val="24"/>
          <w:szCs w:val="24"/>
        </w:rPr>
      </w:pPr>
      <w:r w:rsidRPr="00F37561">
        <w:rPr>
          <w:rFonts w:eastAsia="Times New Roman" w:cstheme="minorHAnsi"/>
          <w:b/>
          <w:sz w:val="24"/>
          <w:szCs w:val="24"/>
        </w:rPr>
        <w:t>δ)</w:t>
      </w:r>
      <w:r w:rsidR="00F56377">
        <w:rPr>
          <w:rFonts w:eastAsia="Times New Roman" w:cstheme="minorHAnsi"/>
          <w:b/>
          <w:sz w:val="24"/>
          <w:szCs w:val="24"/>
        </w:rPr>
        <w:t xml:space="preserve"> </w:t>
      </w:r>
      <w:r w:rsidRPr="008856B4">
        <w:rPr>
          <w:rFonts w:eastAsia="Times New Roman" w:cstheme="minorHAnsi"/>
          <w:sz w:val="24"/>
          <w:szCs w:val="24"/>
        </w:rPr>
        <w:t>Εάν</w:t>
      </w:r>
      <w:r w:rsidR="00F56377">
        <w:rPr>
          <w:rFonts w:eastAsia="Times New Roman" w:cstheme="minorHAnsi"/>
          <w:sz w:val="24"/>
          <w:szCs w:val="24"/>
        </w:rPr>
        <w:t xml:space="preserve"> </w:t>
      </w:r>
      <w:r w:rsidRPr="008856B4">
        <w:rPr>
          <w:rFonts w:eastAsia="Times New Roman" w:cstheme="minorHAnsi"/>
          <w:sz w:val="24"/>
          <w:szCs w:val="24"/>
        </w:rPr>
        <w:t>δεν</w:t>
      </w:r>
      <w:r w:rsidR="00F56377">
        <w:rPr>
          <w:rFonts w:eastAsia="Times New Roman" w:cstheme="minorHAnsi"/>
          <w:sz w:val="24"/>
          <w:szCs w:val="24"/>
        </w:rPr>
        <w:t xml:space="preserve"> </w:t>
      </w:r>
      <w:r w:rsidRPr="008856B4">
        <w:rPr>
          <w:rFonts w:eastAsia="Times New Roman" w:cstheme="minorHAnsi"/>
          <w:sz w:val="24"/>
          <w:szCs w:val="24"/>
        </w:rPr>
        <w:t>ξεπερνούσε</w:t>
      </w:r>
      <w:r w:rsidR="00F56377">
        <w:rPr>
          <w:rFonts w:eastAsia="Times New Roman" w:cstheme="minorHAnsi"/>
          <w:sz w:val="24"/>
          <w:szCs w:val="24"/>
        </w:rPr>
        <w:t xml:space="preserve"> </w:t>
      </w:r>
      <w:r w:rsidRPr="008856B4">
        <w:rPr>
          <w:rFonts w:eastAsia="Times New Roman" w:cstheme="minorHAnsi"/>
          <w:sz w:val="24"/>
          <w:szCs w:val="24"/>
        </w:rPr>
        <w:t>το</w:t>
      </w:r>
      <w:r w:rsidR="00F56377">
        <w:rPr>
          <w:rFonts w:eastAsia="Times New Roman" w:cstheme="minorHAnsi"/>
          <w:sz w:val="24"/>
          <w:szCs w:val="24"/>
        </w:rPr>
        <w:t xml:space="preserve"> παραπάνω πλάτος, τ</w:t>
      </w:r>
      <w:r w:rsidRPr="008856B4">
        <w:rPr>
          <w:rFonts w:eastAsia="Times New Roman" w:cstheme="minorHAnsi"/>
          <w:sz w:val="24"/>
          <w:szCs w:val="24"/>
        </w:rPr>
        <w:t>ότε</w:t>
      </w:r>
      <w:r w:rsidR="00F56377">
        <w:rPr>
          <w:rFonts w:eastAsia="Times New Roman" w:cstheme="minorHAnsi"/>
          <w:sz w:val="24"/>
          <w:szCs w:val="24"/>
        </w:rPr>
        <w:t xml:space="preserve"> </w:t>
      </w:r>
      <w:r w:rsidRPr="008856B4">
        <w:rPr>
          <w:rFonts w:eastAsia="Times New Roman" w:cstheme="minorHAnsi"/>
          <w:sz w:val="24"/>
          <w:szCs w:val="24"/>
        </w:rPr>
        <w:t>θα</w:t>
      </w:r>
      <w:r w:rsidR="00F56377">
        <w:rPr>
          <w:rFonts w:eastAsia="Times New Roman" w:cstheme="minorHAnsi"/>
          <w:sz w:val="24"/>
          <w:szCs w:val="24"/>
        </w:rPr>
        <w:t xml:space="preserve"> </w:t>
      </w:r>
      <w:r w:rsidRPr="008856B4">
        <w:rPr>
          <w:rFonts w:eastAsia="Times New Roman" w:cstheme="minorHAnsi"/>
          <w:sz w:val="24"/>
          <w:szCs w:val="24"/>
        </w:rPr>
        <w:t>είχαμε</w:t>
      </w:r>
      <w:r w:rsidR="00F56377">
        <w:rPr>
          <w:rFonts w:eastAsia="Times New Roman" w:cstheme="minorHAnsi"/>
          <w:sz w:val="24"/>
          <w:szCs w:val="24"/>
        </w:rPr>
        <w:t xml:space="preserve"> ημιτονο</w:t>
      </w:r>
      <w:r w:rsidR="00F56377">
        <w:rPr>
          <w:rFonts w:eastAsia="Times New Roman" w:cstheme="minorHAnsi"/>
          <w:sz w:val="24"/>
          <w:szCs w:val="24"/>
        </w:rPr>
        <w:softHyphen/>
        <w:t>ειδή</w:t>
      </w:r>
      <w:r w:rsidRPr="008856B4">
        <w:rPr>
          <w:rFonts w:eastAsia="Times New Roman" w:cstheme="minorHAnsi"/>
          <w:sz w:val="24"/>
          <w:szCs w:val="24"/>
        </w:rPr>
        <w:t> κυματομορφή ίδιας συχνότητας με τη</w:t>
      </w:r>
      <w:r w:rsidR="00F56377">
        <w:rPr>
          <w:rFonts w:eastAsia="Times New Roman" w:cstheme="minorHAnsi"/>
          <w:sz w:val="24"/>
          <w:szCs w:val="24"/>
        </w:rPr>
        <w:t xml:space="preserve">ν είσοδο και με πλάτος αυξημένο </w:t>
      </w:r>
      <w:r w:rsidRPr="008856B4">
        <w:rPr>
          <w:rFonts w:eastAsia="Times New Roman" w:cstheme="minorHAnsi"/>
          <w:sz w:val="24"/>
          <w:szCs w:val="24"/>
        </w:rPr>
        <w:t>100 φορές.</w:t>
      </w:r>
      <w:r w:rsidRPr="008856B4">
        <w:rPr>
          <w:rFonts w:eastAsia="Times New Roman" w:cstheme="minorHAnsi"/>
          <w:sz w:val="24"/>
          <w:szCs w:val="24"/>
          <w:lang w:val="en-US"/>
        </w:rPr>
        <w:t> </w:t>
      </w:r>
    </w:p>
    <w:p w14:paraId="1EDB917C" w14:textId="77777777" w:rsidR="00A40136" w:rsidRPr="009801D2" w:rsidRDefault="00A40136" w:rsidP="009801D2">
      <w:pPr>
        <w:spacing w:before="120" w:after="120" w:line="360" w:lineRule="auto"/>
        <w:jc w:val="both"/>
        <w:textAlignment w:val="baseline"/>
        <w:rPr>
          <w:rFonts w:eastAsia="Times New Roman" w:cstheme="minorHAnsi"/>
          <w:sz w:val="24"/>
          <w:szCs w:val="24"/>
        </w:rPr>
      </w:pPr>
      <w:r w:rsidRPr="009801D2">
        <w:rPr>
          <w:rFonts w:eastAsia="Times New Roman" w:cstheme="minorHAnsi"/>
          <w:b/>
          <w:sz w:val="24"/>
          <w:szCs w:val="24"/>
        </w:rPr>
        <w:lastRenderedPageBreak/>
        <w:t>ε)</w:t>
      </w:r>
      <w:r w:rsidRPr="009801D2">
        <w:rPr>
          <w:rFonts w:eastAsia="Times New Roman" w:cstheme="minorHAnsi"/>
          <w:sz w:val="24"/>
          <w:szCs w:val="24"/>
        </w:rPr>
        <w:t xml:space="preserve"> Εάν ξεπερνούσε το παραπάνω πλάτος, τότε θα βλέπαμε ευθύγραμμα τμήματα είτε στον θετικό άξονα (όταν ξεπερνούσε τη μέγιστη θετική τιμή), είτε στον αρνητικό άξονα (όταν ξεπερνούσε την ελάχιστη αρνητική τιμή).</w:t>
      </w:r>
      <w:r w:rsidRPr="009801D2">
        <w:rPr>
          <w:rFonts w:eastAsia="Times New Roman" w:cstheme="minorHAnsi"/>
          <w:sz w:val="24"/>
          <w:szCs w:val="24"/>
          <w:lang w:val="en-US"/>
        </w:rPr>
        <w:t> </w:t>
      </w:r>
    </w:p>
    <w:p w14:paraId="44368335" w14:textId="77777777" w:rsidR="00F37561" w:rsidRDefault="00F37561" w:rsidP="009801D2">
      <w:pPr>
        <w:spacing w:before="120" w:after="120" w:line="360" w:lineRule="auto"/>
        <w:jc w:val="both"/>
        <w:textAlignment w:val="baseline"/>
        <w:rPr>
          <w:rFonts w:eastAsia="Times New Roman" w:cstheme="minorHAnsi"/>
          <w:b/>
          <w:sz w:val="24"/>
          <w:szCs w:val="24"/>
        </w:rPr>
      </w:pPr>
    </w:p>
    <w:p w14:paraId="6868FB4A" w14:textId="1DCFB3EE" w:rsidR="00A40136" w:rsidRPr="00A40136" w:rsidRDefault="00A40136" w:rsidP="009801D2">
      <w:pPr>
        <w:spacing w:before="120" w:after="120" w:line="360" w:lineRule="auto"/>
        <w:jc w:val="both"/>
        <w:textAlignment w:val="baseline"/>
        <w:rPr>
          <w:rFonts w:eastAsia="Times New Roman" w:cstheme="minorHAnsi"/>
          <w:sz w:val="24"/>
          <w:szCs w:val="24"/>
        </w:rPr>
      </w:pPr>
      <w:r w:rsidRPr="008856B4">
        <w:rPr>
          <w:rFonts w:eastAsia="Times New Roman" w:cstheme="minorHAnsi"/>
          <w:b/>
          <w:sz w:val="24"/>
          <w:szCs w:val="24"/>
        </w:rPr>
        <w:t>4)</w:t>
      </w:r>
      <w:r w:rsidRPr="008856B4">
        <w:rPr>
          <w:rFonts w:eastAsia="Times New Roman" w:cstheme="minorHAnsi"/>
          <w:sz w:val="24"/>
          <w:szCs w:val="24"/>
        </w:rPr>
        <w:t xml:space="preserve"> Παράγουμε ημιτονοειδές σήμα 1kHz. Παρατηρούμε ότι για μικρές τιμές εισόδου V</w:t>
      </w:r>
      <w:r w:rsidRPr="008856B4">
        <w:rPr>
          <w:rFonts w:eastAsia="Times New Roman" w:cstheme="minorHAnsi"/>
          <w:sz w:val="24"/>
          <w:szCs w:val="24"/>
          <w:vertAlign w:val="subscript"/>
        </w:rPr>
        <w:t>IN</w:t>
      </w:r>
      <w:r w:rsidRPr="008856B4">
        <w:rPr>
          <w:rFonts w:eastAsia="Times New Roman" w:cstheme="minorHAnsi"/>
          <w:sz w:val="24"/>
          <w:szCs w:val="24"/>
        </w:rPr>
        <w:t> έχουμε κέρδος κοντά στο αναμενόμενο. Ωστόσο, μετά από ένα σημείο, το κέρδος μειωνόταν, μέχρι που τελικά η τάση εξόδου έφτασε σε τιμή κορεσμού (στον θετικό αλλά και αρνητικό άξονα).</w:t>
      </w:r>
      <w:r w:rsidRPr="008856B4">
        <w:rPr>
          <w:rFonts w:eastAsia="Times New Roman" w:cstheme="minorHAnsi"/>
          <w:sz w:val="24"/>
          <w:szCs w:val="24"/>
          <w:lang w:val="en-US"/>
        </w:rPr>
        <w:t> </w:t>
      </w:r>
    </w:p>
    <w:p w14:paraId="1E7D3D65" w14:textId="77777777" w:rsidR="00A40136" w:rsidRPr="00A40136" w:rsidRDefault="00A40136" w:rsidP="009801D2">
      <w:pPr>
        <w:spacing w:before="120" w:after="120" w:line="360" w:lineRule="auto"/>
        <w:jc w:val="both"/>
        <w:textAlignment w:val="baseline"/>
        <w:rPr>
          <w:rFonts w:eastAsia="Times New Roman" w:cstheme="minorHAnsi"/>
          <w:sz w:val="24"/>
          <w:szCs w:val="24"/>
        </w:rPr>
      </w:pPr>
      <w:r w:rsidRPr="008856B4">
        <w:rPr>
          <w:rFonts w:eastAsia="Times New Roman" w:cstheme="minorHAnsi"/>
          <w:b/>
          <w:sz w:val="24"/>
          <w:szCs w:val="24"/>
        </w:rPr>
        <w:t>5)</w:t>
      </w:r>
      <w:r w:rsidRPr="008856B4">
        <w:rPr>
          <w:rFonts w:eastAsia="Times New Roman" w:cstheme="minorHAnsi"/>
          <w:sz w:val="24"/>
          <w:szCs w:val="24"/>
        </w:rPr>
        <w:t xml:space="preserve"> Δε πραγματοποιήσαμε αυτό το βήμα, καθώς δεν είχαμε μικρόφωνο.</w:t>
      </w:r>
      <w:r w:rsidRPr="008856B4">
        <w:rPr>
          <w:rFonts w:eastAsia="Times New Roman" w:cstheme="minorHAnsi"/>
          <w:sz w:val="24"/>
          <w:szCs w:val="24"/>
          <w:lang w:val="en-US"/>
        </w:rPr>
        <w:t> </w:t>
      </w:r>
    </w:p>
    <w:p w14:paraId="03449EE2" w14:textId="77777777" w:rsidR="00F37561" w:rsidRDefault="00F37561" w:rsidP="009801D2">
      <w:pPr>
        <w:spacing w:before="120" w:after="120" w:line="360" w:lineRule="auto"/>
        <w:jc w:val="both"/>
        <w:textAlignment w:val="baseline"/>
        <w:rPr>
          <w:rFonts w:eastAsia="Times New Roman" w:cstheme="minorHAnsi"/>
          <w:b/>
          <w:sz w:val="28"/>
          <w:szCs w:val="24"/>
          <w:u w:val="single"/>
        </w:rPr>
      </w:pPr>
    </w:p>
    <w:p w14:paraId="45A91AAA" w14:textId="2DFDF8F5" w:rsidR="00A40136" w:rsidRPr="00A40136" w:rsidRDefault="00A40136" w:rsidP="009801D2">
      <w:pPr>
        <w:spacing w:before="120" w:after="120" w:line="360" w:lineRule="auto"/>
        <w:jc w:val="both"/>
        <w:textAlignment w:val="baseline"/>
        <w:rPr>
          <w:rFonts w:eastAsia="Times New Roman" w:cstheme="minorHAnsi"/>
          <w:b/>
          <w:sz w:val="28"/>
          <w:szCs w:val="24"/>
          <w:u w:val="single"/>
        </w:rPr>
      </w:pPr>
      <w:r w:rsidRPr="008856B4">
        <w:rPr>
          <w:rFonts w:eastAsia="Times New Roman" w:cstheme="minorHAnsi"/>
          <w:b/>
          <w:sz w:val="28"/>
          <w:szCs w:val="24"/>
          <w:u w:val="single"/>
        </w:rPr>
        <w:t>ΕΝΑ ΑΠΛΟ ΣΥΣΤΗΜΑ ΗΧΟΥ</w:t>
      </w:r>
      <w:r w:rsidRPr="008856B4">
        <w:rPr>
          <w:rFonts w:eastAsia="Times New Roman" w:cstheme="minorHAnsi"/>
          <w:b/>
          <w:sz w:val="28"/>
          <w:szCs w:val="24"/>
          <w:u w:val="single"/>
          <w:lang w:val="en-US"/>
        </w:rPr>
        <w:t> </w:t>
      </w:r>
    </w:p>
    <w:p w14:paraId="0370D6D6" w14:textId="77777777" w:rsidR="00A40136" w:rsidRPr="00A40136" w:rsidRDefault="00A40136" w:rsidP="009801D2">
      <w:pPr>
        <w:spacing w:before="120" w:after="120" w:line="360" w:lineRule="auto"/>
        <w:jc w:val="both"/>
        <w:textAlignment w:val="baseline"/>
        <w:rPr>
          <w:rFonts w:eastAsia="Times New Roman" w:cstheme="minorHAnsi"/>
          <w:sz w:val="24"/>
          <w:szCs w:val="24"/>
        </w:rPr>
      </w:pPr>
      <w:r w:rsidRPr="008856B4">
        <w:rPr>
          <w:rFonts w:eastAsia="Times New Roman" w:cstheme="minorHAnsi"/>
          <w:b/>
          <w:sz w:val="24"/>
          <w:szCs w:val="24"/>
        </w:rPr>
        <w:t>6-7)</w:t>
      </w:r>
      <w:r w:rsidRPr="008856B4">
        <w:rPr>
          <w:rFonts w:eastAsia="Times New Roman" w:cstheme="minorHAnsi"/>
          <w:sz w:val="24"/>
          <w:szCs w:val="24"/>
        </w:rPr>
        <w:t xml:space="preserve"> Λόγω ελλείψεως οργάνων, από το κύκλωμα του σχήματος 2, παραλείψαμε τον ενισχυτή, καθώς άλλωστε μπορούσαμε να ακούσουμε τον ήχο από το ηχείο. Επίσης, πήραμε την είσοδο από την γεννήτρια αντί του μικροφώνου και συνδέσαμε το ηχείο στην έξοδο του προενισχυτή. Θέτοντας το κύκλωμα σε λειτουργία ακούμε τον ήχο όπως αναμενόταν, ο οποίος μάλιστα δυναμώνει με την αύξηση του πλάτους του σήματος εισόδου.</w:t>
      </w:r>
      <w:r w:rsidRPr="008856B4">
        <w:rPr>
          <w:rFonts w:eastAsia="Times New Roman" w:cstheme="minorHAnsi"/>
          <w:sz w:val="24"/>
          <w:szCs w:val="24"/>
          <w:lang w:val="en-US"/>
        </w:rPr>
        <w:t> </w:t>
      </w:r>
    </w:p>
    <w:p w14:paraId="1AEE7283" w14:textId="77777777" w:rsidR="00A40136" w:rsidRPr="00A40136" w:rsidRDefault="00A40136" w:rsidP="009801D2">
      <w:pPr>
        <w:spacing w:before="120" w:after="120" w:line="360" w:lineRule="auto"/>
        <w:jc w:val="both"/>
        <w:textAlignment w:val="baseline"/>
        <w:rPr>
          <w:rFonts w:eastAsia="Times New Roman" w:cstheme="minorHAnsi"/>
          <w:sz w:val="24"/>
          <w:szCs w:val="24"/>
        </w:rPr>
      </w:pPr>
      <w:r w:rsidRPr="008856B4">
        <w:rPr>
          <w:rFonts w:eastAsia="Times New Roman" w:cstheme="minorHAnsi"/>
          <w:b/>
          <w:sz w:val="24"/>
          <w:szCs w:val="24"/>
        </w:rPr>
        <w:t>8)</w:t>
      </w:r>
      <w:r w:rsidRPr="008856B4">
        <w:rPr>
          <w:rFonts w:eastAsia="Times New Roman" w:cstheme="minorHAnsi"/>
          <w:sz w:val="24"/>
          <w:szCs w:val="24"/>
        </w:rPr>
        <w:t xml:space="preserve"> Αυξάνοντας το πλάτος του σήματος εισόδου, όχι μόνο λαμβάνουμε δυνατότερο ήχο, αλλά και παραμορφωμένο, τόσο αυτός όσο και η κυματομορφή που απεικονίζεται στον παλμογράφο.</w:t>
      </w:r>
      <w:r w:rsidRPr="008856B4">
        <w:rPr>
          <w:rFonts w:eastAsia="Times New Roman" w:cstheme="minorHAnsi"/>
          <w:sz w:val="24"/>
          <w:szCs w:val="24"/>
          <w:lang w:val="en-US"/>
        </w:rPr>
        <w:t> </w:t>
      </w:r>
    </w:p>
    <w:p w14:paraId="100F174F" w14:textId="77777777" w:rsidR="00F37561" w:rsidRDefault="00F37561" w:rsidP="009801D2">
      <w:pPr>
        <w:spacing w:before="120" w:after="120" w:line="360" w:lineRule="auto"/>
        <w:jc w:val="both"/>
        <w:textAlignment w:val="baseline"/>
        <w:rPr>
          <w:rFonts w:eastAsia="Times New Roman" w:cstheme="minorHAnsi"/>
          <w:b/>
          <w:sz w:val="28"/>
          <w:szCs w:val="24"/>
          <w:u w:val="single"/>
        </w:rPr>
      </w:pPr>
    </w:p>
    <w:p w14:paraId="48ABC9DB" w14:textId="7A93B837" w:rsidR="00A40136" w:rsidRPr="00A40136" w:rsidRDefault="00A40136" w:rsidP="009801D2">
      <w:pPr>
        <w:spacing w:before="120" w:after="120" w:line="360" w:lineRule="auto"/>
        <w:jc w:val="both"/>
        <w:textAlignment w:val="baseline"/>
        <w:rPr>
          <w:rFonts w:eastAsia="Times New Roman" w:cstheme="minorHAnsi"/>
          <w:b/>
          <w:sz w:val="24"/>
          <w:szCs w:val="24"/>
          <w:u w:val="single"/>
        </w:rPr>
      </w:pPr>
      <w:r w:rsidRPr="008856B4">
        <w:rPr>
          <w:rFonts w:eastAsia="Times New Roman" w:cstheme="minorHAnsi"/>
          <w:b/>
          <w:sz w:val="28"/>
          <w:szCs w:val="24"/>
          <w:u w:val="single"/>
        </w:rPr>
        <w:t>ΕΛΕΓΧΟΣ ΕΝΤΑΣΗΣ</w:t>
      </w:r>
      <w:r w:rsidRPr="008856B4">
        <w:rPr>
          <w:rFonts w:eastAsia="Times New Roman" w:cstheme="minorHAnsi"/>
          <w:b/>
          <w:sz w:val="24"/>
          <w:szCs w:val="24"/>
          <w:u w:val="single"/>
          <w:lang w:val="en-US"/>
        </w:rPr>
        <w:t> </w:t>
      </w:r>
    </w:p>
    <w:p w14:paraId="016BAE3B" w14:textId="77777777" w:rsidR="00A40136" w:rsidRPr="00A40136" w:rsidRDefault="00A40136" w:rsidP="009801D2">
      <w:pPr>
        <w:spacing w:before="120" w:after="120" w:line="360" w:lineRule="auto"/>
        <w:jc w:val="both"/>
        <w:textAlignment w:val="baseline"/>
        <w:rPr>
          <w:rFonts w:eastAsia="Times New Roman" w:cstheme="minorHAnsi"/>
          <w:sz w:val="24"/>
          <w:szCs w:val="24"/>
        </w:rPr>
      </w:pPr>
      <w:r w:rsidRPr="008856B4">
        <w:rPr>
          <w:rFonts w:eastAsia="Times New Roman" w:cstheme="minorHAnsi"/>
          <w:b/>
          <w:sz w:val="24"/>
          <w:szCs w:val="24"/>
        </w:rPr>
        <w:t>9)</w:t>
      </w:r>
      <w:r w:rsidRPr="008856B4">
        <w:rPr>
          <w:rFonts w:eastAsia="Times New Roman" w:cstheme="minorHAnsi"/>
          <w:sz w:val="24"/>
          <w:szCs w:val="24"/>
        </w:rPr>
        <w:t xml:space="preserve"> Συνδέοντας το ποτενσιόμετρο, παρατηρούμε ότι ρυθμίζοντας το κατάλληλα μπορούμε να αυξομειώσουμε την ένταση του ήχου σε ένα εύρος τιμών από το μηδέν, έως μία μέγιστη τιμή.</w:t>
      </w:r>
      <w:r w:rsidRPr="008856B4">
        <w:rPr>
          <w:rFonts w:eastAsia="Times New Roman" w:cstheme="minorHAnsi"/>
          <w:sz w:val="24"/>
          <w:szCs w:val="24"/>
          <w:lang w:val="en-US"/>
        </w:rPr>
        <w:t> </w:t>
      </w:r>
    </w:p>
    <w:p w14:paraId="1B07AE7B" w14:textId="77777777" w:rsidR="00A40136" w:rsidRPr="00A40136" w:rsidRDefault="00A40136" w:rsidP="009801D2">
      <w:pPr>
        <w:spacing w:before="120" w:after="120" w:line="360" w:lineRule="auto"/>
        <w:jc w:val="both"/>
        <w:textAlignment w:val="baseline"/>
        <w:rPr>
          <w:rFonts w:eastAsia="Times New Roman" w:cstheme="minorHAnsi"/>
          <w:sz w:val="24"/>
          <w:szCs w:val="24"/>
        </w:rPr>
      </w:pPr>
      <w:r w:rsidRPr="008856B4">
        <w:rPr>
          <w:rFonts w:eastAsia="Times New Roman" w:cstheme="minorHAnsi"/>
          <w:b/>
          <w:sz w:val="24"/>
          <w:szCs w:val="24"/>
        </w:rPr>
        <w:t>10)</w:t>
      </w:r>
      <w:r w:rsidRPr="008856B4">
        <w:rPr>
          <w:rFonts w:eastAsia="Times New Roman" w:cstheme="minorHAnsi"/>
          <w:sz w:val="24"/>
          <w:szCs w:val="24"/>
        </w:rPr>
        <w:t xml:space="preserve"> Δε διαθέτουμε μικρόφωνο, οπότε δε πραγματοποιήσαμε αυτό το βήμα.</w:t>
      </w:r>
      <w:r w:rsidRPr="008856B4">
        <w:rPr>
          <w:rFonts w:eastAsia="Times New Roman" w:cstheme="minorHAnsi"/>
          <w:sz w:val="24"/>
          <w:szCs w:val="24"/>
          <w:lang w:val="en-US"/>
        </w:rPr>
        <w:t> </w:t>
      </w:r>
    </w:p>
    <w:p w14:paraId="489E4396" w14:textId="77777777" w:rsidR="00F37561" w:rsidRDefault="00F37561" w:rsidP="009801D2">
      <w:pPr>
        <w:spacing w:before="120" w:after="120" w:line="360" w:lineRule="auto"/>
        <w:jc w:val="both"/>
        <w:textAlignment w:val="baseline"/>
        <w:rPr>
          <w:rFonts w:eastAsia="Times New Roman" w:cstheme="minorHAnsi"/>
          <w:b/>
          <w:sz w:val="28"/>
          <w:szCs w:val="24"/>
          <w:u w:val="single"/>
        </w:rPr>
      </w:pPr>
      <w:bookmarkStart w:id="0" w:name="_GoBack"/>
      <w:bookmarkEnd w:id="0"/>
    </w:p>
    <w:p w14:paraId="10BD5C23" w14:textId="78329C2C" w:rsidR="00A40136" w:rsidRPr="00A40136" w:rsidRDefault="00A40136" w:rsidP="009801D2">
      <w:pPr>
        <w:spacing w:before="120" w:after="120" w:line="360" w:lineRule="auto"/>
        <w:jc w:val="both"/>
        <w:textAlignment w:val="baseline"/>
        <w:rPr>
          <w:rFonts w:eastAsia="Times New Roman" w:cstheme="minorHAnsi"/>
          <w:b/>
          <w:sz w:val="28"/>
          <w:szCs w:val="24"/>
          <w:u w:val="single"/>
        </w:rPr>
      </w:pPr>
      <w:r w:rsidRPr="008856B4">
        <w:rPr>
          <w:rFonts w:eastAsia="Times New Roman" w:cstheme="minorHAnsi"/>
          <w:b/>
          <w:sz w:val="28"/>
          <w:szCs w:val="24"/>
          <w:u w:val="single"/>
        </w:rPr>
        <w:lastRenderedPageBreak/>
        <w:t>ΑΝΤΙΣΤΡΟΦΗ ΤΗΣ ΔΡΑΣΗΣ ΕΝΌΣ ΜΕΤΑΤΡΟΠΕΑ</w:t>
      </w:r>
      <w:r w:rsidRPr="008856B4">
        <w:rPr>
          <w:rFonts w:eastAsia="Times New Roman" w:cstheme="minorHAnsi"/>
          <w:b/>
          <w:sz w:val="28"/>
          <w:szCs w:val="24"/>
          <w:u w:val="single"/>
          <w:lang w:val="en-US"/>
        </w:rPr>
        <w:t> </w:t>
      </w:r>
    </w:p>
    <w:p w14:paraId="6969456F" w14:textId="46229518" w:rsidR="00516BE7" w:rsidRPr="00407288" w:rsidRDefault="00A40136" w:rsidP="009801D2">
      <w:pPr>
        <w:spacing w:before="120" w:after="120" w:line="360" w:lineRule="auto"/>
        <w:jc w:val="both"/>
        <w:textAlignment w:val="baseline"/>
        <w:rPr>
          <w:rFonts w:eastAsia="Times New Roman" w:cstheme="minorHAnsi"/>
          <w:sz w:val="24"/>
          <w:szCs w:val="24"/>
        </w:rPr>
      </w:pPr>
      <w:r w:rsidRPr="008856B4">
        <w:rPr>
          <w:rFonts w:eastAsia="Times New Roman" w:cstheme="minorHAnsi"/>
          <w:b/>
          <w:sz w:val="24"/>
          <w:szCs w:val="24"/>
        </w:rPr>
        <w:t>11)</w:t>
      </w:r>
      <w:r w:rsidRPr="008856B4">
        <w:rPr>
          <w:rFonts w:eastAsia="Times New Roman" w:cstheme="minorHAnsi"/>
          <w:sz w:val="24"/>
          <w:szCs w:val="24"/>
        </w:rPr>
        <w:t xml:space="preserve"> Τοποθετώντας ένα δεύτερο ηχείο στη θέση της γεννήτριας, ακούγεται με </w:t>
      </w:r>
      <w:r w:rsidR="00F37561" w:rsidRPr="008856B4">
        <w:rPr>
          <w:rFonts w:eastAsia="Times New Roman" w:cstheme="minorHAnsi"/>
          <w:sz w:val="24"/>
          <w:szCs w:val="24"/>
        </w:rPr>
        <w:t>ελάχιστη</w:t>
      </w:r>
      <w:r w:rsidRPr="008856B4">
        <w:rPr>
          <w:rFonts w:eastAsia="Times New Roman" w:cstheme="minorHAnsi"/>
          <w:sz w:val="24"/>
          <w:szCs w:val="24"/>
        </w:rPr>
        <w:t> ένταση ήχος ο οποίος οφείλεται στις ενισχυμένες εκ του περιβάλλοντος παρεμβολές και του “μεγάλου” μήκους καλωδίων.</w:t>
      </w:r>
      <w:r w:rsidRPr="008856B4">
        <w:rPr>
          <w:rFonts w:eastAsia="Times New Roman" w:cstheme="minorHAnsi"/>
          <w:sz w:val="24"/>
          <w:szCs w:val="24"/>
          <w:lang w:val="en-US"/>
        </w:rPr>
        <w:t> </w:t>
      </w:r>
    </w:p>
    <w:sectPr w:rsidR="00516BE7" w:rsidRPr="00407288" w:rsidSect="00D753D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A5452"/>
    <w:multiLevelType w:val="hybridMultilevel"/>
    <w:tmpl w:val="491C391C"/>
    <w:lvl w:ilvl="0" w:tplc="4C90AE54">
      <w:start w:val="1"/>
      <w:numFmt w:val="bullet"/>
      <w:lvlText w:val=""/>
      <w:lvlJc w:val="left"/>
      <w:pPr>
        <w:ind w:left="720" w:hanging="360"/>
      </w:pPr>
      <w:rPr>
        <w:rFonts w:ascii="Symbol" w:hAnsi="Symbol" w:hint="default"/>
      </w:rPr>
    </w:lvl>
    <w:lvl w:ilvl="1" w:tplc="65FE4170">
      <w:start w:val="1"/>
      <w:numFmt w:val="bullet"/>
      <w:lvlText w:val="o"/>
      <w:lvlJc w:val="left"/>
      <w:pPr>
        <w:ind w:left="1440" w:hanging="360"/>
      </w:pPr>
      <w:rPr>
        <w:rFonts w:ascii="Courier New" w:hAnsi="Courier New" w:hint="default"/>
      </w:rPr>
    </w:lvl>
    <w:lvl w:ilvl="2" w:tplc="D81C28CA">
      <w:start w:val="1"/>
      <w:numFmt w:val="bullet"/>
      <w:lvlText w:val=""/>
      <w:lvlJc w:val="left"/>
      <w:pPr>
        <w:ind w:left="2160" w:hanging="360"/>
      </w:pPr>
      <w:rPr>
        <w:rFonts w:ascii="Wingdings" w:hAnsi="Wingdings" w:hint="default"/>
      </w:rPr>
    </w:lvl>
    <w:lvl w:ilvl="3" w:tplc="42866206">
      <w:start w:val="1"/>
      <w:numFmt w:val="bullet"/>
      <w:lvlText w:val=""/>
      <w:lvlJc w:val="left"/>
      <w:pPr>
        <w:ind w:left="2880" w:hanging="360"/>
      </w:pPr>
      <w:rPr>
        <w:rFonts w:ascii="Symbol" w:hAnsi="Symbol" w:hint="default"/>
      </w:rPr>
    </w:lvl>
    <w:lvl w:ilvl="4" w:tplc="FB3A78DA">
      <w:start w:val="1"/>
      <w:numFmt w:val="bullet"/>
      <w:lvlText w:val="o"/>
      <w:lvlJc w:val="left"/>
      <w:pPr>
        <w:ind w:left="3600" w:hanging="360"/>
      </w:pPr>
      <w:rPr>
        <w:rFonts w:ascii="Courier New" w:hAnsi="Courier New" w:hint="default"/>
      </w:rPr>
    </w:lvl>
    <w:lvl w:ilvl="5" w:tplc="D7FA52DC">
      <w:start w:val="1"/>
      <w:numFmt w:val="bullet"/>
      <w:lvlText w:val=""/>
      <w:lvlJc w:val="left"/>
      <w:pPr>
        <w:ind w:left="4320" w:hanging="360"/>
      </w:pPr>
      <w:rPr>
        <w:rFonts w:ascii="Wingdings" w:hAnsi="Wingdings" w:hint="default"/>
      </w:rPr>
    </w:lvl>
    <w:lvl w:ilvl="6" w:tplc="29E6BA38">
      <w:start w:val="1"/>
      <w:numFmt w:val="bullet"/>
      <w:lvlText w:val=""/>
      <w:lvlJc w:val="left"/>
      <w:pPr>
        <w:ind w:left="5040" w:hanging="360"/>
      </w:pPr>
      <w:rPr>
        <w:rFonts w:ascii="Symbol" w:hAnsi="Symbol" w:hint="default"/>
      </w:rPr>
    </w:lvl>
    <w:lvl w:ilvl="7" w:tplc="76C27CF2">
      <w:start w:val="1"/>
      <w:numFmt w:val="bullet"/>
      <w:lvlText w:val="o"/>
      <w:lvlJc w:val="left"/>
      <w:pPr>
        <w:ind w:left="5760" w:hanging="360"/>
      </w:pPr>
      <w:rPr>
        <w:rFonts w:ascii="Courier New" w:hAnsi="Courier New" w:hint="default"/>
      </w:rPr>
    </w:lvl>
    <w:lvl w:ilvl="8" w:tplc="BFBE5058">
      <w:start w:val="1"/>
      <w:numFmt w:val="bullet"/>
      <w:lvlText w:val=""/>
      <w:lvlJc w:val="left"/>
      <w:pPr>
        <w:ind w:left="6480" w:hanging="360"/>
      </w:pPr>
      <w:rPr>
        <w:rFonts w:ascii="Wingdings" w:hAnsi="Wingdings" w:hint="default"/>
      </w:rPr>
    </w:lvl>
  </w:abstractNum>
  <w:abstractNum w:abstractNumId="1" w15:restartNumberingAfterBreak="0">
    <w:nsid w:val="0ED41D25"/>
    <w:multiLevelType w:val="hybridMultilevel"/>
    <w:tmpl w:val="94D8BBD8"/>
    <w:lvl w:ilvl="0" w:tplc="BC8E4514">
      <w:start w:val="1"/>
      <w:numFmt w:val="bullet"/>
      <w:lvlText w:val=""/>
      <w:lvlJc w:val="left"/>
      <w:pPr>
        <w:ind w:left="720" w:hanging="360"/>
      </w:pPr>
      <w:rPr>
        <w:rFonts w:ascii="Symbol" w:hAnsi="Symbol" w:hint="default"/>
      </w:rPr>
    </w:lvl>
    <w:lvl w:ilvl="1" w:tplc="70BC3BCE">
      <w:start w:val="1"/>
      <w:numFmt w:val="bullet"/>
      <w:lvlText w:val="o"/>
      <w:lvlJc w:val="left"/>
      <w:pPr>
        <w:ind w:left="1440" w:hanging="360"/>
      </w:pPr>
      <w:rPr>
        <w:rFonts w:ascii="Courier New" w:hAnsi="Courier New" w:hint="default"/>
      </w:rPr>
    </w:lvl>
    <w:lvl w:ilvl="2" w:tplc="A90CB464">
      <w:start w:val="1"/>
      <w:numFmt w:val="bullet"/>
      <w:lvlText w:val=""/>
      <w:lvlJc w:val="left"/>
      <w:pPr>
        <w:ind w:left="2160" w:hanging="360"/>
      </w:pPr>
      <w:rPr>
        <w:rFonts w:ascii="Wingdings" w:hAnsi="Wingdings" w:hint="default"/>
      </w:rPr>
    </w:lvl>
    <w:lvl w:ilvl="3" w:tplc="E5663360">
      <w:start w:val="1"/>
      <w:numFmt w:val="bullet"/>
      <w:lvlText w:val=""/>
      <w:lvlJc w:val="left"/>
      <w:pPr>
        <w:ind w:left="2880" w:hanging="360"/>
      </w:pPr>
      <w:rPr>
        <w:rFonts w:ascii="Symbol" w:hAnsi="Symbol" w:hint="default"/>
      </w:rPr>
    </w:lvl>
    <w:lvl w:ilvl="4" w:tplc="53C8AC78">
      <w:start w:val="1"/>
      <w:numFmt w:val="bullet"/>
      <w:lvlText w:val="o"/>
      <w:lvlJc w:val="left"/>
      <w:pPr>
        <w:ind w:left="3600" w:hanging="360"/>
      </w:pPr>
      <w:rPr>
        <w:rFonts w:ascii="Courier New" w:hAnsi="Courier New" w:hint="default"/>
      </w:rPr>
    </w:lvl>
    <w:lvl w:ilvl="5" w:tplc="277643E0">
      <w:start w:val="1"/>
      <w:numFmt w:val="bullet"/>
      <w:lvlText w:val=""/>
      <w:lvlJc w:val="left"/>
      <w:pPr>
        <w:ind w:left="4320" w:hanging="360"/>
      </w:pPr>
      <w:rPr>
        <w:rFonts w:ascii="Wingdings" w:hAnsi="Wingdings" w:hint="default"/>
      </w:rPr>
    </w:lvl>
    <w:lvl w:ilvl="6" w:tplc="5E50A8DC">
      <w:start w:val="1"/>
      <w:numFmt w:val="bullet"/>
      <w:lvlText w:val=""/>
      <w:lvlJc w:val="left"/>
      <w:pPr>
        <w:ind w:left="5040" w:hanging="360"/>
      </w:pPr>
      <w:rPr>
        <w:rFonts w:ascii="Symbol" w:hAnsi="Symbol" w:hint="default"/>
      </w:rPr>
    </w:lvl>
    <w:lvl w:ilvl="7" w:tplc="9306BE28">
      <w:start w:val="1"/>
      <w:numFmt w:val="bullet"/>
      <w:lvlText w:val="o"/>
      <w:lvlJc w:val="left"/>
      <w:pPr>
        <w:ind w:left="5760" w:hanging="360"/>
      </w:pPr>
      <w:rPr>
        <w:rFonts w:ascii="Courier New" w:hAnsi="Courier New" w:hint="default"/>
      </w:rPr>
    </w:lvl>
    <w:lvl w:ilvl="8" w:tplc="9D9AAC18">
      <w:start w:val="1"/>
      <w:numFmt w:val="bullet"/>
      <w:lvlText w:val=""/>
      <w:lvlJc w:val="left"/>
      <w:pPr>
        <w:ind w:left="6480" w:hanging="360"/>
      </w:pPr>
      <w:rPr>
        <w:rFonts w:ascii="Wingdings" w:hAnsi="Wingdings" w:hint="default"/>
      </w:rPr>
    </w:lvl>
  </w:abstractNum>
  <w:abstractNum w:abstractNumId="2" w15:restartNumberingAfterBreak="0">
    <w:nsid w:val="1A920534"/>
    <w:multiLevelType w:val="hybridMultilevel"/>
    <w:tmpl w:val="33EC3566"/>
    <w:lvl w:ilvl="0" w:tplc="75A00B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33542F"/>
    <w:multiLevelType w:val="hybridMultilevel"/>
    <w:tmpl w:val="CBDEB698"/>
    <w:lvl w:ilvl="0" w:tplc="8BB655B2">
      <w:start w:val="1"/>
      <w:numFmt w:val="bullet"/>
      <w:lvlText w:val=""/>
      <w:lvlJc w:val="left"/>
      <w:pPr>
        <w:ind w:left="720" w:hanging="360"/>
      </w:pPr>
      <w:rPr>
        <w:rFonts w:ascii="Symbol" w:hAnsi="Symbol" w:hint="default"/>
      </w:rPr>
    </w:lvl>
    <w:lvl w:ilvl="1" w:tplc="ECB8E036">
      <w:start w:val="1"/>
      <w:numFmt w:val="lowerLetter"/>
      <w:lvlText w:val="%2."/>
      <w:lvlJc w:val="left"/>
      <w:pPr>
        <w:ind w:left="1440" w:hanging="360"/>
      </w:pPr>
    </w:lvl>
    <w:lvl w:ilvl="2" w:tplc="354CFFFC">
      <w:start w:val="1"/>
      <w:numFmt w:val="lowerRoman"/>
      <w:lvlText w:val="%3."/>
      <w:lvlJc w:val="right"/>
      <w:pPr>
        <w:ind w:left="2160" w:hanging="180"/>
      </w:pPr>
    </w:lvl>
    <w:lvl w:ilvl="3" w:tplc="045C9E30">
      <w:start w:val="1"/>
      <w:numFmt w:val="decimal"/>
      <w:lvlText w:val="%4."/>
      <w:lvlJc w:val="left"/>
      <w:pPr>
        <w:ind w:left="2880" w:hanging="360"/>
      </w:pPr>
    </w:lvl>
    <w:lvl w:ilvl="4" w:tplc="028AB230">
      <w:start w:val="1"/>
      <w:numFmt w:val="lowerLetter"/>
      <w:lvlText w:val="%5."/>
      <w:lvlJc w:val="left"/>
      <w:pPr>
        <w:ind w:left="3600" w:hanging="360"/>
      </w:pPr>
    </w:lvl>
    <w:lvl w:ilvl="5" w:tplc="6FA22A68">
      <w:start w:val="1"/>
      <w:numFmt w:val="lowerRoman"/>
      <w:lvlText w:val="%6."/>
      <w:lvlJc w:val="right"/>
      <w:pPr>
        <w:ind w:left="4320" w:hanging="180"/>
      </w:pPr>
    </w:lvl>
    <w:lvl w:ilvl="6" w:tplc="4648CFB4">
      <w:start w:val="1"/>
      <w:numFmt w:val="decimal"/>
      <w:lvlText w:val="%7."/>
      <w:lvlJc w:val="left"/>
      <w:pPr>
        <w:ind w:left="5040" w:hanging="360"/>
      </w:pPr>
    </w:lvl>
    <w:lvl w:ilvl="7" w:tplc="DC1E2A1A">
      <w:start w:val="1"/>
      <w:numFmt w:val="lowerLetter"/>
      <w:lvlText w:val="%8."/>
      <w:lvlJc w:val="left"/>
      <w:pPr>
        <w:ind w:left="5760" w:hanging="360"/>
      </w:pPr>
    </w:lvl>
    <w:lvl w:ilvl="8" w:tplc="B296B748">
      <w:start w:val="1"/>
      <w:numFmt w:val="lowerRoman"/>
      <w:lvlText w:val="%9."/>
      <w:lvlJc w:val="right"/>
      <w:pPr>
        <w:ind w:left="6480" w:hanging="180"/>
      </w:pPr>
    </w:lvl>
  </w:abstractNum>
  <w:abstractNum w:abstractNumId="4" w15:restartNumberingAfterBreak="0">
    <w:nsid w:val="404C6A23"/>
    <w:multiLevelType w:val="hybridMultilevel"/>
    <w:tmpl w:val="217A90A4"/>
    <w:lvl w:ilvl="0" w:tplc="8612096C">
      <w:start w:val="1"/>
      <w:numFmt w:val="bullet"/>
      <w:lvlText w:val=""/>
      <w:lvlJc w:val="left"/>
      <w:pPr>
        <w:ind w:left="720" w:hanging="360"/>
      </w:pPr>
      <w:rPr>
        <w:rFonts w:ascii="Symbol" w:hAnsi="Symbol" w:hint="default"/>
      </w:rPr>
    </w:lvl>
    <w:lvl w:ilvl="1" w:tplc="E95E773E">
      <w:start w:val="1"/>
      <w:numFmt w:val="bullet"/>
      <w:lvlText w:val="o"/>
      <w:lvlJc w:val="left"/>
      <w:pPr>
        <w:ind w:left="1440" w:hanging="360"/>
      </w:pPr>
      <w:rPr>
        <w:rFonts w:ascii="Courier New" w:hAnsi="Courier New" w:hint="default"/>
      </w:rPr>
    </w:lvl>
    <w:lvl w:ilvl="2" w:tplc="1CEE3336">
      <w:start w:val="1"/>
      <w:numFmt w:val="bullet"/>
      <w:lvlText w:val=""/>
      <w:lvlJc w:val="left"/>
      <w:pPr>
        <w:ind w:left="2160" w:hanging="360"/>
      </w:pPr>
      <w:rPr>
        <w:rFonts w:ascii="Wingdings" w:hAnsi="Wingdings" w:hint="default"/>
      </w:rPr>
    </w:lvl>
    <w:lvl w:ilvl="3" w:tplc="1F44D4EA">
      <w:start w:val="1"/>
      <w:numFmt w:val="bullet"/>
      <w:lvlText w:val=""/>
      <w:lvlJc w:val="left"/>
      <w:pPr>
        <w:ind w:left="2880" w:hanging="360"/>
      </w:pPr>
      <w:rPr>
        <w:rFonts w:ascii="Symbol" w:hAnsi="Symbol" w:hint="default"/>
      </w:rPr>
    </w:lvl>
    <w:lvl w:ilvl="4" w:tplc="BA04AA7E">
      <w:start w:val="1"/>
      <w:numFmt w:val="bullet"/>
      <w:lvlText w:val="o"/>
      <w:lvlJc w:val="left"/>
      <w:pPr>
        <w:ind w:left="3600" w:hanging="360"/>
      </w:pPr>
      <w:rPr>
        <w:rFonts w:ascii="Courier New" w:hAnsi="Courier New" w:hint="default"/>
      </w:rPr>
    </w:lvl>
    <w:lvl w:ilvl="5" w:tplc="12D6237C">
      <w:start w:val="1"/>
      <w:numFmt w:val="bullet"/>
      <w:lvlText w:val=""/>
      <w:lvlJc w:val="left"/>
      <w:pPr>
        <w:ind w:left="4320" w:hanging="360"/>
      </w:pPr>
      <w:rPr>
        <w:rFonts w:ascii="Wingdings" w:hAnsi="Wingdings" w:hint="default"/>
      </w:rPr>
    </w:lvl>
    <w:lvl w:ilvl="6" w:tplc="98BCD9F6">
      <w:start w:val="1"/>
      <w:numFmt w:val="bullet"/>
      <w:lvlText w:val=""/>
      <w:lvlJc w:val="left"/>
      <w:pPr>
        <w:ind w:left="5040" w:hanging="360"/>
      </w:pPr>
      <w:rPr>
        <w:rFonts w:ascii="Symbol" w:hAnsi="Symbol" w:hint="default"/>
      </w:rPr>
    </w:lvl>
    <w:lvl w:ilvl="7" w:tplc="74E4C884">
      <w:start w:val="1"/>
      <w:numFmt w:val="bullet"/>
      <w:lvlText w:val="o"/>
      <w:lvlJc w:val="left"/>
      <w:pPr>
        <w:ind w:left="5760" w:hanging="360"/>
      </w:pPr>
      <w:rPr>
        <w:rFonts w:ascii="Courier New" w:hAnsi="Courier New" w:hint="default"/>
      </w:rPr>
    </w:lvl>
    <w:lvl w:ilvl="8" w:tplc="0A024D66">
      <w:start w:val="1"/>
      <w:numFmt w:val="bullet"/>
      <w:lvlText w:val=""/>
      <w:lvlJc w:val="left"/>
      <w:pPr>
        <w:ind w:left="6480" w:hanging="360"/>
      </w:pPr>
      <w:rPr>
        <w:rFonts w:ascii="Wingdings" w:hAnsi="Wingdings" w:hint="default"/>
      </w:rPr>
    </w:lvl>
  </w:abstractNum>
  <w:abstractNum w:abstractNumId="5" w15:restartNumberingAfterBreak="0">
    <w:nsid w:val="4116357B"/>
    <w:multiLevelType w:val="hybridMultilevel"/>
    <w:tmpl w:val="C79EAE12"/>
    <w:lvl w:ilvl="0" w:tplc="716CC692">
      <w:start w:val="1"/>
      <w:numFmt w:val="bullet"/>
      <w:lvlText w:val=""/>
      <w:lvlJc w:val="left"/>
      <w:pPr>
        <w:ind w:left="720" w:hanging="360"/>
      </w:pPr>
      <w:rPr>
        <w:rFonts w:ascii="Symbol" w:hAnsi="Symbol" w:hint="default"/>
      </w:rPr>
    </w:lvl>
    <w:lvl w:ilvl="1" w:tplc="6A86F51A">
      <w:start w:val="1"/>
      <w:numFmt w:val="bullet"/>
      <w:lvlText w:val="o"/>
      <w:lvlJc w:val="left"/>
      <w:pPr>
        <w:ind w:left="1440" w:hanging="360"/>
      </w:pPr>
      <w:rPr>
        <w:rFonts w:ascii="Courier New" w:hAnsi="Courier New" w:hint="default"/>
      </w:rPr>
    </w:lvl>
    <w:lvl w:ilvl="2" w:tplc="8CE6CAC0">
      <w:start w:val="1"/>
      <w:numFmt w:val="bullet"/>
      <w:lvlText w:val=""/>
      <w:lvlJc w:val="left"/>
      <w:pPr>
        <w:ind w:left="2160" w:hanging="360"/>
      </w:pPr>
      <w:rPr>
        <w:rFonts w:ascii="Wingdings" w:hAnsi="Wingdings" w:hint="default"/>
      </w:rPr>
    </w:lvl>
    <w:lvl w:ilvl="3" w:tplc="C630CA5A">
      <w:start w:val="1"/>
      <w:numFmt w:val="bullet"/>
      <w:lvlText w:val=""/>
      <w:lvlJc w:val="left"/>
      <w:pPr>
        <w:ind w:left="2880" w:hanging="360"/>
      </w:pPr>
      <w:rPr>
        <w:rFonts w:ascii="Symbol" w:hAnsi="Symbol" w:hint="default"/>
      </w:rPr>
    </w:lvl>
    <w:lvl w:ilvl="4" w:tplc="704A2140">
      <w:start w:val="1"/>
      <w:numFmt w:val="bullet"/>
      <w:lvlText w:val="o"/>
      <w:lvlJc w:val="left"/>
      <w:pPr>
        <w:ind w:left="3600" w:hanging="360"/>
      </w:pPr>
      <w:rPr>
        <w:rFonts w:ascii="Courier New" w:hAnsi="Courier New" w:hint="default"/>
      </w:rPr>
    </w:lvl>
    <w:lvl w:ilvl="5" w:tplc="E0A84C82">
      <w:start w:val="1"/>
      <w:numFmt w:val="bullet"/>
      <w:lvlText w:val=""/>
      <w:lvlJc w:val="left"/>
      <w:pPr>
        <w:ind w:left="4320" w:hanging="360"/>
      </w:pPr>
      <w:rPr>
        <w:rFonts w:ascii="Wingdings" w:hAnsi="Wingdings" w:hint="default"/>
      </w:rPr>
    </w:lvl>
    <w:lvl w:ilvl="6" w:tplc="A7EA4C26">
      <w:start w:val="1"/>
      <w:numFmt w:val="bullet"/>
      <w:lvlText w:val=""/>
      <w:lvlJc w:val="left"/>
      <w:pPr>
        <w:ind w:left="5040" w:hanging="360"/>
      </w:pPr>
      <w:rPr>
        <w:rFonts w:ascii="Symbol" w:hAnsi="Symbol" w:hint="default"/>
      </w:rPr>
    </w:lvl>
    <w:lvl w:ilvl="7" w:tplc="B76E7874">
      <w:start w:val="1"/>
      <w:numFmt w:val="bullet"/>
      <w:lvlText w:val="o"/>
      <w:lvlJc w:val="left"/>
      <w:pPr>
        <w:ind w:left="5760" w:hanging="360"/>
      </w:pPr>
      <w:rPr>
        <w:rFonts w:ascii="Courier New" w:hAnsi="Courier New" w:hint="default"/>
      </w:rPr>
    </w:lvl>
    <w:lvl w:ilvl="8" w:tplc="6812F3EC">
      <w:start w:val="1"/>
      <w:numFmt w:val="bullet"/>
      <w:lvlText w:val=""/>
      <w:lvlJc w:val="left"/>
      <w:pPr>
        <w:ind w:left="6480" w:hanging="360"/>
      </w:pPr>
      <w:rPr>
        <w:rFonts w:ascii="Wingdings" w:hAnsi="Wingdings" w:hint="default"/>
      </w:rPr>
    </w:lvl>
  </w:abstractNum>
  <w:abstractNum w:abstractNumId="6" w15:restartNumberingAfterBreak="0">
    <w:nsid w:val="47D62B02"/>
    <w:multiLevelType w:val="hybridMultilevel"/>
    <w:tmpl w:val="31C26DB4"/>
    <w:lvl w:ilvl="0" w:tplc="31724A5A">
      <w:start w:val="1"/>
      <w:numFmt w:val="bullet"/>
      <w:lvlText w:val=""/>
      <w:lvlJc w:val="left"/>
      <w:pPr>
        <w:ind w:left="720" w:hanging="360"/>
      </w:pPr>
      <w:rPr>
        <w:rFonts w:ascii="Symbol" w:hAnsi="Symbol" w:hint="default"/>
      </w:rPr>
    </w:lvl>
    <w:lvl w:ilvl="1" w:tplc="F26E22E0">
      <w:start w:val="1"/>
      <w:numFmt w:val="bullet"/>
      <w:lvlText w:val="o"/>
      <w:lvlJc w:val="left"/>
      <w:pPr>
        <w:ind w:left="1440" w:hanging="360"/>
      </w:pPr>
      <w:rPr>
        <w:rFonts w:ascii="Courier New" w:hAnsi="Courier New" w:hint="default"/>
      </w:rPr>
    </w:lvl>
    <w:lvl w:ilvl="2" w:tplc="70340C74">
      <w:start w:val="1"/>
      <w:numFmt w:val="bullet"/>
      <w:lvlText w:val=""/>
      <w:lvlJc w:val="left"/>
      <w:pPr>
        <w:ind w:left="2160" w:hanging="360"/>
      </w:pPr>
      <w:rPr>
        <w:rFonts w:ascii="Wingdings" w:hAnsi="Wingdings" w:hint="default"/>
      </w:rPr>
    </w:lvl>
    <w:lvl w:ilvl="3" w:tplc="29FC1C26">
      <w:start w:val="1"/>
      <w:numFmt w:val="bullet"/>
      <w:lvlText w:val=""/>
      <w:lvlJc w:val="left"/>
      <w:pPr>
        <w:ind w:left="2880" w:hanging="360"/>
      </w:pPr>
      <w:rPr>
        <w:rFonts w:ascii="Symbol" w:hAnsi="Symbol" w:hint="default"/>
      </w:rPr>
    </w:lvl>
    <w:lvl w:ilvl="4" w:tplc="55B2E806">
      <w:start w:val="1"/>
      <w:numFmt w:val="bullet"/>
      <w:lvlText w:val="o"/>
      <w:lvlJc w:val="left"/>
      <w:pPr>
        <w:ind w:left="3600" w:hanging="360"/>
      </w:pPr>
      <w:rPr>
        <w:rFonts w:ascii="Courier New" w:hAnsi="Courier New" w:hint="default"/>
      </w:rPr>
    </w:lvl>
    <w:lvl w:ilvl="5" w:tplc="E5F80270">
      <w:start w:val="1"/>
      <w:numFmt w:val="bullet"/>
      <w:lvlText w:val=""/>
      <w:lvlJc w:val="left"/>
      <w:pPr>
        <w:ind w:left="4320" w:hanging="360"/>
      </w:pPr>
      <w:rPr>
        <w:rFonts w:ascii="Wingdings" w:hAnsi="Wingdings" w:hint="default"/>
      </w:rPr>
    </w:lvl>
    <w:lvl w:ilvl="6" w:tplc="F5A69932">
      <w:start w:val="1"/>
      <w:numFmt w:val="bullet"/>
      <w:lvlText w:val=""/>
      <w:lvlJc w:val="left"/>
      <w:pPr>
        <w:ind w:left="5040" w:hanging="360"/>
      </w:pPr>
      <w:rPr>
        <w:rFonts w:ascii="Symbol" w:hAnsi="Symbol" w:hint="default"/>
      </w:rPr>
    </w:lvl>
    <w:lvl w:ilvl="7" w:tplc="B7B4FDFA">
      <w:start w:val="1"/>
      <w:numFmt w:val="bullet"/>
      <w:lvlText w:val="o"/>
      <w:lvlJc w:val="left"/>
      <w:pPr>
        <w:ind w:left="5760" w:hanging="360"/>
      </w:pPr>
      <w:rPr>
        <w:rFonts w:ascii="Courier New" w:hAnsi="Courier New" w:hint="default"/>
      </w:rPr>
    </w:lvl>
    <w:lvl w:ilvl="8" w:tplc="2128745A">
      <w:start w:val="1"/>
      <w:numFmt w:val="bullet"/>
      <w:lvlText w:val=""/>
      <w:lvlJc w:val="left"/>
      <w:pPr>
        <w:ind w:left="6480" w:hanging="360"/>
      </w:pPr>
      <w:rPr>
        <w:rFonts w:ascii="Wingdings" w:hAnsi="Wingdings" w:hint="default"/>
      </w:rPr>
    </w:lvl>
  </w:abstractNum>
  <w:abstractNum w:abstractNumId="7" w15:restartNumberingAfterBreak="0">
    <w:nsid w:val="48437E69"/>
    <w:multiLevelType w:val="hybridMultilevel"/>
    <w:tmpl w:val="BA7E2D82"/>
    <w:lvl w:ilvl="0" w:tplc="3AD0D1CA">
      <w:start w:val="1"/>
      <w:numFmt w:val="bullet"/>
      <w:lvlText w:val=""/>
      <w:lvlJc w:val="left"/>
      <w:pPr>
        <w:ind w:left="720" w:hanging="360"/>
      </w:pPr>
      <w:rPr>
        <w:rFonts w:ascii="Symbol" w:hAnsi="Symbol" w:hint="default"/>
      </w:rPr>
    </w:lvl>
    <w:lvl w:ilvl="1" w:tplc="E2B86EAE">
      <w:start w:val="1"/>
      <w:numFmt w:val="bullet"/>
      <w:lvlText w:val="o"/>
      <w:lvlJc w:val="left"/>
      <w:pPr>
        <w:ind w:left="1440" w:hanging="360"/>
      </w:pPr>
      <w:rPr>
        <w:rFonts w:ascii="Courier New" w:hAnsi="Courier New" w:hint="default"/>
      </w:rPr>
    </w:lvl>
    <w:lvl w:ilvl="2" w:tplc="8604E6AE">
      <w:start w:val="1"/>
      <w:numFmt w:val="bullet"/>
      <w:lvlText w:val=""/>
      <w:lvlJc w:val="left"/>
      <w:pPr>
        <w:ind w:left="2160" w:hanging="360"/>
      </w:pPr>
      <w:rPr>
        <w:rFonts w:ascii="Wingdings" w:hAnsi="Wingdings" w:hint="default"/>
      </w:rPr>
    </w:lvl>
    <w:lvl w:ilvl="3" w:tplc="234A2D14">
      <w:start w:val="1"/>
      <w:numFmt w:val="bullet"/>
      <w:lvlText w:val=""/>
      <w:lvlJc w:val="left"/>
      <w:pPr>
        <w:ind w:left="2880" w:hanging="360"/>
      </w:pPr>
      <w:rPr>
        <w:rFonts w:ascii="Symbol" w:hAnsi="Symbol" w:hint="default"/>
      </w:rPr>
    </w:lvl>
    <w:lvl w:ilvl="4" w:tplc="E56023BE">
      <w:start w:val="1"/>
      <w:numFmt w:val="bullet"/>
      <w:lvlText w:val="o"/>
      <w:lvlJc w:val="left"/>
      <w:pPr>
        <w:ind w:left="3600" w:hanging="360"/>
      </w:pPr>
      <w:rPr>
        <w:rFonts w:ascii="Courier New" w:hAnsi="Courier New" w:hint="default"/>
      </w:rPr>
    </w:lvl>
    <w:lvl w:ilvl="5" w:tplc="B756E8BA">
      <w:start w:val="1"/>
      <w:numFmt w:val="bullet"/>
      <w:lvlText w:val=""/>
      <w:lvlJc w:val="left"/>
      <w:pPr>
        <w:ind w:left="4320" w:hanging="360"/>
      </w:pPr>
      <w:rPr>
        <w:rFonts w:ascii="Wingdings" w:hAnsi="Wingdings" w:hint="default"/>
      </w:rPr>
    </w:lvl>
    <w:lvl w:ilvl="6" w:tplc="D038ABC0">
      <w:start w:val="1"/>
      <w:numFmt w:val="bullet"/>
      <w:lvlText w:val=""/>
      <w:lvlJc w:val="left"/>
      <w:pPr>
        <w:ind w:left="5040" w:hanging="360"/>
      </w:pPr>
      <w:rPr>
        <w:rFonts w:ascii="Symbol" w:hAnsi="Symbol" w:hint="default"/>
      </w:rPr>
    </w:lvl>
    <w:lvl w:ilvl="7" w:tplc="871824F4">
      <w:start w:val="1"/>
      <w:numFmt w:val="bullet"/>
      <w:lvlText w:val="o"/>
      <w:lvlJc w:val="left"/>
      <w:pPr>
        <w:ind w:left="5760" w:hanging="360"/>
      </w:pPr>
      <w:rPr>
        <w:rFonts w:ascii="Courier New" w:hAnsi="Courier New" w:hint="default"/>
      </w:rPr>
    </w:lvl>
    <w:lvl w:ilvl="8" w:tplc="0B46BC0C">
      <w:start w:val="1"/>
      <w:numFmt w:val="bullet"/>
      <w:lvlText w:val=""/>
      <w:lvlJc w:val="left"/>
      <w:pPr>
        <w:ind w:left="6480" w:hanging="360"/>
      </w:pPr>
      <w:rPr>
        <w:rFonts w:ascii="Wingdings" w:hAnsi="Wingdings" w:hint="default"/>
      </w:rPr>
    </w:lvl>
  </w:abstractNum>
  <w:abstractNum w:abstractNumId="8" w15:restartNumberingAfterBreak="0">
    <w:nsid w:val="531A425D"/>
    <w:multiLevelType w:val="hybridMultilevel"/>
    <w:tmpl w:val="6A7CB00C"/>
    <w:lvl w:ilvl="0" w:tplc="2A64BF9A">
      <w:start w:val="1"/>
      <w:numFmt w:val="bullet"/>
      <w:lvlText w:val=""/>
      <w:lvlJc w:val="left"/>
      <w:pPr>
        <w:ind w:left="720" w:hanging="360"/>
      </w:pPr>
      <w:rPr>
        <w:rFonts w:ascii="Symbol" w:hAnsi="Symbol" w:hint="default"/>
      </w:rPr>
    </w:lvl>
    <w:lvl w:ilvl="1" w:tplc="04FCAF72">
      <w:start w:val="1"/>
      <w:numFmt w:val="bullet"/>
      <w:lvlText w:val="o"/>
      <w:lvlJc w:val="left"/>
      <w:pPr>
        <w:ind w:left="1440" w:hanging="360"/>
      </w:pPr>
      <w:rPr>
        <w:rFonts w:ascii="Courier New" w:hAnsi="Courier New" w:hint="default"/>
      </w:rPr>
    </w:lvl>
    <w:lvl w:ilvl="2" w:tplc="148EED00">
      <w:start w:val="1"/>
      <w:numFmt w:val="bullet"/>
      <w:lvlText w:val=""/>
      <w:lvlJc w:val="left"/>
      <w:pPr>
        <w:ind w:left="2160" w:hanging="360"/>
      </w:pPr>
      <w:rPr>
        <w:rFonts w:ascii="Wingdings" w:hAnsi="Wingdings" w:hint="default"/>
      </w:rPr>
    </w:lvl>
    <w:lvl w:ilvl="3" w:tplc="A6D6104A">
      <w:start w:val="1"/>
      <w:numFmt w:val="bullet"/>
      <w:lvlText w:val=""/>
      <w:lvlJc w:val="left"/>
      <w:pPr>
        <w:ind w:left="2880" w:hanging="360"/>
      </w:pPr>
      <w:rPr>
        <w:rFonts w:ascii="Symbol" w:hAnsi="Symbol" w:hint="default"/>
      </w:rPr>
    </w:lvl>
    <w:lvl w:ilvl="4" w:tplc="646C049C">
      <w:start w:val="1"/>
      <w:numFmt w:val="bullet"/>
      <w:lvlText w:val="o"/>
      <w:lvlJc w:val="left"/>
      <w:pPr>
        <w:ind w:left="3600" w:hanging="360"/>
      </w:pPr>
      <w:rPr>
        <w:rFonts w:ascii="Courier New" w:hAnsi="Courier New" w:hint="default"/>
      </w:rPr>
    </w:lvl>
    <w:lvl w:ilvl="5" w:tplc="3474C5E8">
      <w:start w:val="1"/>
      <w:numFmt w:val="bullet"/>
      <w:lvlText w:val=""/>
      <w:lvlJc w:val="left"/>
      <w:pPr>
        <w:ind w:left="4320" w:hanging="360"/>
      </w:pPr>
      <w:rPr>
        <w:rFonts w:ascii="Wingdings" w:hAnsi="Wingdings" w:hint="default"/>
      </w:rPr>
    </w:lvl>
    <w:lvl w:ilvl="6" w:tplc="09A2E4B0">
      <w:start w:val="1"/>
      <w:numFmt w:val="bullet"/>
      <w:lvlText w:val=""/>
      <w:lvlJc w:val="left"/>
      <w:pPr>
        <w:ind w:left="5040" w:hanging="360"/>
      </w:pPr>
      <w:rPr>
        <w:rFonts w:ascii="Symbol" w:hAnsi="Symbol" w:hint="default"/>
      </w:rPr>
    </w:lvl>
    <w:lvl w:ilvl="7" w:tplc="B688019A">
      <w:start w:val="1"/>
      <w:numFmt w:val="bullet"/>
      <w:lvlText w:val="o"/>
      <w:lvlJc w:val="left"/>
      <w:pPr>
        <w:ind w:left="5760" w:hanging="360"/>
      </w:pPr>
      <w:rPr>
        <w:rFonts w:ascii="Courier New" w:hAnsi="Courier New" w:hint="default"/>
      </w:rPr>
    </w:lvl>
    <w:lvl w:ilvl="8" w:tplc="DB4CAE6C">
      <w:start w:val="1"/>
      <w:numFmt w:val="bullet"/>
      <w:lvlText w:val=""/>
      <w:lvlJc w:val="left"/>
      <w:pPr>
        <w:ind w:left="6480" w:hanging="360"/>
      </w:pPr>
      <w:rPr>
        <w:rFonts w:ascii="Wingdings" w:hAnsi="Wingdings" w:hint="default"/>
      </w:rPr>
    </w:lvl>
  </w:abstractNum>
  <w:abstractNum w:abstractNumId="9" w15:restartNumberingAfterBreak="0">
    <w:nsid w:val="5696733E"/>
    <w:multiLevelType w:val="hybridMultilevel"/>
    <w:tmpl w:val="DC205E12"/>
    <w:lvl w:ilvl="0" w:tplc="407072F8">
      <w:start w:val="1"/>
      <w:numFmt w:val="bullet"/>
      <w:lvlText w:val=""/>
      <w:lvlJc w:val="left"/>
      <w:pPr>
        <w:ind w:left="720" w:hanging="360"/>
      </w:pPr>
      <w:rPr>
        <w:rFonts w:ascii="Symbol" w:hAnsi="Symbol" w:hint="default"/>
      </w:rPr>
    </w:lvl>
    <w:lvl w:ilvl="1" w:tplc="390A8368">
      <w:start w:val="1"/>
      <w:numFmt w:val="bullet"/>
      <w:lvlText w:val="o"/>
      <w:lvlJc w:val="left"/>
      <w:pPr>
        <w:ind w:left="1440" w:hanging="360"/>
      </w:pPr>
      <w:rPr>
        <w:rFonts w:ascii="Courier New" w:hAnsi="Courier New" w:hint="default"/>
      </w:rPr>
    </w:lvl>
    <w:lvl w:ilvl="2" w:tplc="A6DE29D0">
      <w:start w:val="1"/>
      <w:numFmt w:val="bullet"/>
      <w:lvlText w:val=""/>
      <w:lvlJc w:val="left"/>
      <w:pPr>
        <w:ind w:left="2160" w:hanging="360"/>
      </w:pPr>
      <w:rPr>
        <w:rFonts w:ascii="Wingdings" w:hAnsi="Wingdings" w:hint="default"/>
      </w:rPr>
    </w:lvl>
    <w:lvl w:ilvl="3" w:tplc="856C07AC">
      <w:start w:val="1"/>
      <w:numFmt w:val="bullet"/>
      <w:lvlText w:val=""/>
      <w:lvlJc w:val="left"/>
      <w:pPr>
        <w:ind w:left="2880" w:hanging="360"/>
      </w:pPr>
      <w:rPr>
        <w:rFonts w:ascii="Symbol" w:hAnsi="Symbol" w:hint="default"/>
      </w:rPr>
    </w:lvl>
    <w:lvl w:ilvl="4" w:tplc="B69648D2">
      <w:start w:val="1"/>
      <w:numFmt w:val="bullet"/>
      <w:lvlText w:val="o"/>
      <w:lvlJc w:val="left"/>
      <w:pPr>
        <w:ind w:left="3600" w:hanging="360"/>
      </w:pPr>
      <w:rPr>
        <w:rFonts w:ascii="Courier New" w:hAnsi="Courier New" w:hint="default"/>
      </w:rPr>
    </w:lvl>
    <w:lvl w:ilvl="5" w:tplc="11E250C2">
      <w:start w:val="1"/>
      <w:numFmt w:val="bullet"/>
      <w:lvlText w:val=""/>
      <w:lvlJc w:val="left"/>
      <w:pPr>
        <w:ind w:left="4320" w:hanging="360"/>
      </w:pPr>
      <w:rPr>
        <w:rFonts w:ascii="Wingdings" w:hAnsi="Wingdings" w:hint="default"/>
      </w:rPr>
    </w:lvl>
    <w:lvl w:ilvl="6" w:tplc="A9C8F026">
      <w:start w:val="1"/>
      <w:numFmt w:val="bullet"/>
      <w:lvlText w:val=""/>
      <w:lvlJc w:val="left"/>
      <w:pPr>
        <w:ind w:left="5040" w:hanging="360"/>
      </w:pPr>
      <w:rPr>
        <w:rFonts w:ascii="Symbol" w:hAnsi="Symbol" w:hint="default"/>
      </w:rPr>
    </w:lvl>
    <w:lvl w:ilvl="7" w:tplc="8DFA2FA8">
      <w:start w:val="1"/>
      <w:numFmt w:val="bullet"/>
      <w:lvlText w:val="o"/>
      <w:lvlJc w:val="left"/>
      <w:pPr>
        <w:ind w:left="5760" w:hanging="360"/>
      </w:pPr>
      <w:rPr>
        <w:rFonts w:ascii="Courier New" w:hAnsi="Courier New" w:hint="default"/>
      </w:rPr>
    </w:lvl>
    <w:lvl w:ilvl="8" w:tplc="AEAEFDA6">
      <w:start w:val="1"/>
      <w:numFmt w:val="bullet"/>
      <w:lvlText w:val=""/>
      <w:lvlJc w:val="left"/>
      <w:pPr>
        <w:ind w:left="6480" w:hanging="360"/>
      </w:pPr>
      <w:rPr>
        <w:rFonts w:ascii="Wingdings" w:hAnsi="Wingdings" w:hint="default"/>
      </w:rPr>
    </w:lvl>
  </w:abstractNum>
  <w:abstractNum w:abstractNumId="10" w15:restartNumberingAfterBreak="0">
    <w:nsid w:val="63713D72"/>
    <w:multiLevelType w:val="hybridMultilevel"/>
    <w:tmpl w:val="2356E618"/>
    <w:lvl w:ilvl="0" w:tplc="A9C2EDB6">
      <w:start w:val="1"/>
      <w:numFmt w:val="lowerLetter"/>
      <w:lvlText w:val="%1."/>
      <w:lvlJc w:val="left"/>
      <w:pPr>
        <w:ind w:left="720" w:hanging="360"/>
      </w:pPr>
    </w:lvl>
    <w:lvl w:ilvl="1" w:tplc="20BADE40">
      <w:start w:val="1"/>
      <w:numFmt w:val="lowerLetter"/>
      <w:lvlText w:val="%2."/>
      <w:lvlJc w:val="left"/>
      <w:pPr>
        <w:ind w:left="1440" w:hanging="360"/>
      </w:pPr>
    </w:lvl>
    <w:lvl w:ilvl="2" w:tplc="BE44E826">
      <w:start w:val="1"/>
      <w:numFmt w:val="lowerRoman"/>
      <w:lvlText w:val="%3."/>
      <w:lvlJc w:val="right"/>
      <w:pPr>
        <w:ind w:left="2160" w:hanging="180"/>
      </w:pPr>
    </w:lvl>
    <w:lvl w:ilvl="3" w:tplc="9AE4AE60">
      <w:start w:val="1"/>
      <w:numFmt w:val="decimal"/>
      <w:lvlText w:val="%4."/>
      <w:lvlJc w:val="left"/>
      <w:pPr>
        <w:ind w:left="2880" w:hanging="360"/>
      </w:pPr>
    </w:lvl>
    <w:lvl w:ilvl="4" w:tplc="3A7C23AA">
      <w:start w:val="1"/>
      <w:numFmt w:val="lowerLetter"/>
      <w:lvlText w:val="%5."/>
      <w:lvlJc w:val="left"/>
      <w:pPr>
        <w:ind w:left="3600" w:hanging="360"/>
      </w:pPr>
    </w:lvl>
    <w:lvl w:ilvl="5" w:tplc="9EDCCF0A">
      <w:start w:val="1"/>
      <w:numFmt w:val="lowerRoman"/>
      <w:lvlText w:val="%6."/>
      <w:lvlJc w:val="right"/>
      <w:pPr>
        <w:ind w:left="4320" w:hanging="180"/>
      </w:pPr>
    </w:lvl>
    <w:lvl w:ilvl="6" w:tplc="46C66940">
      <w:start w:val="1"/>
      <w:numFmt w:val="decimal"/>
      <w:lvlText w:val="%7."/>
      <w:lvlJc w:val="left"/>
      <w:pPr>
        <w:ind w:left="5040" w:hanging="360"/>
      </w:pPr>
    </w:lvl>
    <w:lvl w:ilvl="7" w:tplc="34B42EE8">
      <w:start w:val="1"/>
      <w:numFmt w:val="lowerLetter"/>
      <w:lvlText w:val="%8."/>
      <w:lvlJc w:val="left"/>
      <w:pPr>
        <w:ind w:left="5760" w:hanging="360"/>
      </w:pPr>
    </w:lvl>
    <w:lvl w:ilvl="8" w:tplc="D630AB62">
      <w:start w:val="1"/>
      <w:numFmt w:val="lowerRoman"/>
      <w:lvlText w:val="%9."/>
      <w:lvlJc w:val="right"/>
      <w:pPr>
        <w:ind w:left="6480" w:hanging="180"/>
      </w:pPr>
    </w:lvl>
  </w:abstractNum>
  <w:abstractNum w:abstractNumId="11" w15:restartNumberingAfterBreak="0">
    <w:nsid w:val="662A382A"/>
    <w:multiLevelType w:val="hybridMultilevel"/>
    <w:tmpl w:val="C386A844"/>
    <w:lvl w:ilvl="0" w:tplc="C194DE42">
      <w:start w:val="1"/>
      <w:numFmt w:val="bullet"/>
      <w:lvlText w:val=""/>
      <w:lvlJc w:val="left"/>
      <w:pPr>
        <w:ind w:left="720" w:hanging="360"/>
      </w:pPr>
      <w:rPr>
        <w:rFonts w:ascii="Symbol" w:hAnsi="Symbol" w:hint="default"/>
      </w:rPr>
    </w:lvl>
    <w:lvl w:ilvl="1" w:tplc="0A3ACDF6">
      <w:start w:val="1"/>
      <w:numFmt w:val="bullet"/>
      <w:lvlText w:val="o"/>
      <w:lvlJc w:val="left"/>
      <w:pPr>
        <w:ind w:left="1440" w:hanging="360"/>
      </w:pPr>
      <w:rPr>
        <w:rFonts w:ascii="Courier New" w:hAnsi="Courier New" w:hint="default"/>
      </w:rPr>
    </w:lvl>
    <w:lvl w:ilvl="2" w:tplc="14369ECC">
      <w:start w:val="1"/>
      <w:numFmt w:val="bullet"/>
      <w:lvlText w:val=""/>
      <w:lvlJc w:val="left"/>
      <w:pPr>
        <w:ind w:left="2160" w:hanging="360"/>
      </w:pPr>
      <w:rPr>
        <w:rFonts w:ascii="Wingdings" w:hAnsi="Wingdings" w:hint="default"/>
      </w:rPr>
    </w:lvl>
    <w:lvl w:ilvl="3" w:tplc="69AA0B44">
      <w:start w:val="1"/>
      <w:numFmt w:val="bullet"/>
      <w:lvlText w:val=""/>
      <w:lvlJc w:val="left"/>
      <w:pPr>
        <w:ind w:left="2880" w:hanging="360"/>
      </w:pPr>
      <w:rPr>
        <w:rFonts w:ascii="Symbol" w:hAnsi="Symbol" w:hint="default"/>
      </w:rPr>
    </w:lvl>
    <w:lvl w:ilvl="4" w:tplc="ADE01FD6">
      <w:start w:val="1"/>
      <w:numFmt w:val="bullet"/>
      <w:lvlText w:val="o"/>
      <w:lvlJc w:val="left"/>
      <w:pPr>
        <w:ind w:left="3600" w:hanging="360"/>
      </w:pPr>
      <w:rPr>
        <w:rFonts w:ascii="Courier New" w:hAnsi="Courier New" w:hint="default"/>
      </w:rPr>
    </w:lvl>
    <w:lvl w:ilvl="5" w:tplc="B642BB4C">
      <w:start w:val="1"/>
      <w:numFmt w:val="bullet"/>
      <w:lvlText w:val=""/>
      <w:lvlJc w:val="left"/>
      <w:pPr>
        <w:ind w:left="4320" w:hanging="360"/>
      </w:pPr>
      <w:rPr>
        <w:rFonts w:ascii="Wingdings" w:hAnsi="Wingdings" w:hint="default"/>
      </w:rPr>
    </w:lvl>
    <w:lvl w:ilvl="6" w:tplc="E33AE520">
      <w:start w:val="1"/>
      <w:numFmt w:val="bullet"/>
      <w:lvlText w:val=""/>
      <w:lvlJc w:val="left"/>
      <w:pPr>
        <w:ind w:left="5040" w:hanging="360"/>
      </w:pPr>
      <w:rPr>
        <w:rFonts w:ascii="Symbol" w:hAnsi="Symbol" w:hint="default"/>
      </w:rPr>
    </w:lvl>
    <w:lvl w:ilvl="7" w:tplc="BE5C6F4E">
      <w:start w:val="1"/>
      <w:numFmt w:val="bullet"/>
      <w:lvlText w:val="o"/>
      <w:lvlJc w:val="left"/>
      <w:pPr>
        <w:ind w:left="5760" w:hanging="360"/>
      </w:pPr>
      <w:rPr>
        <w:rFonts w:ascii="Courier New" w:hAnsi="Courier New" w:hint="default"/>
      </w:rPr>
    </w:lvl>
    <w:lvl w:ilvl="8" w:tplc="7472C0BC">
      <w:start w:val="1"/>
      <w:numFmt w:val="bullet"/>
      <w:lvlText w:val=""/>
      <w:lvlJc w:val="left"/>
      <w:pPr>
        <w:ind w:left="6480" w:hanging="360"/>
      </w:pPr>
      <w:rPr>
        <w:rFonts w:ascii="Wingdings" w:hAnsi="Wingdings" w:hint="default"/>
      </w:rPr>
    </w:lvl>
  </w:abstractNum>
  <w:abstractNum w:abstractNumId="12" w15:restartNumberingAfterBreak="0">
    <w:nsid w:val="68BD5AD0"/>
    <w:multiLevelType w:val="multilevel"/>
    <w:tmpl w:val="4F0A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F708D5"/>
    <w:multiLevelType w:val="hybridMultilevel"/>
    <w:tmpl w:val="FB7EC572"/>
    <w:lvl w:ilvl="0" w:tplc="5A2A84D0">
      <w:start w:val="1"/>
      <w:numFmt w:val="bullet"/>
      <w:lvlText w:val=""/>
      <w:lvlJc w:val="left"/>
      <w:pPr>
        <w:ind w:left="720" w:hanging="360"/>
      </w:pPr>
      <w:rPr>
        <w:rFonts w:ascii="Symbol" w:hAnsi="Symbol" w:hint="default"/>
      </w:rPr>
    </w:lvl>
    <w:lvl w:ilvl="1" w:tplc="83862CE2">
      <w:start w:val="1"/>
      <w:numFmt w:val="bullet"/>
      <w:lvlText w:val="o"/>
      <w:lvlJc w:val="left"/>
      <w:pPr>
        <w:ind w:left="1440" w:hanging="360"/>
      </w:pPr>
      <w:rPr>
        <w:rFonts w:ascii="Courier New" w:hAnsi="Courier New" w:hint="default"/>
      </w:rPr>
    </w:lvl>
    <w:lvl w:ilvl="2" w:tplc="631E02AA">
      <w:start w:val="1"/>
      <w:numFmt w:val="bullet"/>
      <w:lvlText w:val=""/>
      <w:lvlJc w:val="left"/>
      <w:pPr>
        <w:ind w:left="2160" w:hanging="360"/>
      </w:pPr>
      <w:rPr>
        <w:rFonts w:ascii="Wingdings" w:hAnsi="Wingdings" w:hint="default"/>
      </w:rPr>
    </w:lvl>
    <w:lvl w:ilvl="3" w:tplc="774885A8">
      <w:start w:val="1"/>
      <w:numFmt w:val="bullet"/>
      <w:lvlText w:val=""/>
      <w:lvlJc w:val="left"/>
      <w:pPr>
        <w:ind w:left="2880" w:hanging="360"/>
      </w:pPr>
      <w:rPr>
        <w:rFonts w:ascii="Symbol" w:hAnsi="Symbol" w:hint="default"/>
      </w:rPr>
    </w:lvl>
    <w:lvl w:ilvl="4" w:tplc="FB6AA978">
      <w:start w:val="1"/>
      <w:numFmt w:val="bullet"/>
      <w:lvlText w:val="o"/>
      <w:lvlJc w:val="left"/>
      <w:pPr>
        <w:ind w:left="3600" w:hanging="360"/>
      </w:pPr>
      <w:rPr>
        <w:rFonts w:ascii="Courier New" w:hAnsi="Courier New" w:hint="default"/>
      </w:rPr>
    </w:lvl>
    <w:lvl w:ilvl="5" w:tplc="FAD0AA14">
      <w:start w:val="1"/>
      <w:numFmt w:val="bullet"/>
      <w:lvlText w:val=""/>
      <w:lvlJc w:val="left"/>
      <w:pPr>
        <w:ind w:left="4320" w:hanging="360"/>
      </w:pPr>
      <w:rPr>
        <w:rFonts w:ascii="Wingdings" w:hAnsi="Wingdings" w:hint="default"/>
      </w:rPr>
    </w:lvl>
    <w:lvl w:ilvl="6" w:tplc="3634BEBC">
      <w:start w:val="1"/>
      <w:numFmt w:val="bullet"/>
      <w:lvlText w:val=""/>
      <w:lvlJc w:val="left"/>
      <w:pPr>
        <w:ind w:left="5040" w:hanging="360"/>
      </w:pPr>
      <w:rPr>
        <w:rFonts w:ascii="Symbol" w:hAnsi="Symbol" w:hint="default"/>
      </w:rPr>
    </w:lvl>
    <w:lvl w:ilvl="7" w:tplc="EC38CD9E">
      <w:start w:val="1"/>
      <w:numFmt w:val="bullet"/>
      <w:lvlText w:val="o"/>
      <w:lvlJc w:val="left"/>
      <w:pPr>
        <w:ind w:left="5760" w:hanging="360"/>
      </w:pPr>
      <w:rPr>
        <w:rFonts w:ascii="Courier New" w:hAnsi="Courier New" w:hint="default"/>
      </w:rPr>
    </w:lvl>
    <w:lvl w:ilvl="8" w:tplc="A6603330">
      <w:start w:val="1"/>
      <w:numFmt w:val="bullet"/>
      <w:lvlText w:val=""/>
      <w:lvlJc w:val="left"/>
      <w:pPr>
        <w:ind w:left="6480" w:hanging="360"/>
      </w:pPr>
      <w:rPr>
        <w:rFonts w:ascii="Wingdings" w:hAnsi="Wingdings" w:hint="default"/>
      </w:rPr>
    </w:lvl>
  </w:abstractNum>
  <w:abstractNum w:abstractNumId="14" w15:restartNumberingAfterBreak="0">
    <w:nsid w:val="76EC7B2C"/>
    <w:multiLevelType w:val="hybridMultilevel"/>
    <w:tmpl w:val="31481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3F0C5C"/>
    <w:multiLevelType w:val="multilevel"/>
    <w:tmpl w:val="B3E6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CC680F"/>
    <w:multiLevelType w:val="hybridMultilevel"/>
    <w:tmpl w:val="A1FCE4CC"/>
    <w:lvl w:ilvl="0" w:tplc="02EA0A48">
      <w:start w:val="1"/>
      <w:numFmt w:val="bullet"/>
      <w:lvlText w:val=""/>
      <w:lvlJc w:val="left"/>
      <w:pPr>
        <w:ind w:left="720" w:hanging="360"/>
      </w:pPr>
      <w:rPr>
        <w:rFonts w:ascii="Symbol" w:hAnsi="Symbol" w:hint="default"/>
      </w:rPr>
    </w:lvl>
    <w:lvl w:ilvl="1" w:tplc="B3509334">
      <w:start w:val="1"/>
      <w:numFmt w:val="bullet"/>
      <w:lvlText w:val="o"/>
      <w:lvlJc w:val="left"/>
      <w:pPr>
        <w:ind w:left="1440" w:hanging="360"/>
      </w:pPr>
      <w:rPr>
        <w:rFonts w:ascii="Courier New" w:hAnsi="Courier New" w:hint="default"/>
      </w:rPr>
    </w:lvl>
    <w:lvl w:ilvl="2" w:tplc="9C4EFDDA">
      <w:start w:val="1"/>
      <w:numFmt w:val="bullet"/>
      <w:lvlText w:val=""/>
      <w:lvlJc w:val="left"/>
      <w:pPr>
        <w:ind w:left="2160" w:hanging="360"/>
      </w:pPr>
      <w:rPr>
        <w:rFonts w:ascii="Wingdings" w:hAnsi="Wingdings" w:hint="default"/>
      </w:rPr>
    </w:lvl>
    <w:lvl w:ilvl="3" w:tplc="54E8BA9C">
      <w:start w:val="1"/>
      <w:numFmt w:val="bullet"/>
      <w:lvlText w:val=""/>
      <w:lvlJc w:val="left"/>
      <w:pPr>
        <w:ind w:left="2880" w:hanging="360"/>
      </w:pPr>
      <w:rPr>
        <w:rFonts w:ascii="Symbol" w:hAnsi="Symbol" w:hint="default"/>
      </w:rPr>
    </w:lvl>
    <w:lvl w:ilvl="4" w:tplc="8A8EFCEA">
      <w:start w:val="1"/>
      <w:numFmt w:val="bullet"/>
      <w:lvlText w:val="o"/>
      <w:lvlJc w:val="left"/>
      <w:pPr>
        <w:ind w:left="3600" w:hanging="360"/>
      </w:pPr>
      <w:rPr>
        <w:rFonts w:ascii="Courier New" w:hAnsi="Courier New" w:hint="default"/>
      </w:rPr>
    </w:lvl>
    <w:lvl w:ilvl="5" w:tplc="263650C0">
      <w:start w:val="1"/>
      <w:numFmt w:val="bullet"/>
      <w:lvlText w:val=""/>
      <w:lvlJc w:val="left"/>
      <w:pPr>
        <w:ind w:left="4320" w:hanging="360"/>
      </w:pPr>
      <w:rPr>
        <w:rFonts w:ascii="Wingdings" w:hAnsi="Wingdings" w:hint="default"/>
      </w:rPr>
    </w:lvl>
    <w:lvl w:ilvl="6" w:tplc="4F90CCB0">
      <w:start w:val="1"/>
      <w:numFmt w:val="bullet"/>
      <w:lvlText w:val=""/>
      <w:lvlJc w:val="left"/>
      <w:pPr>
        <w:ind w:left="5040" w:hanging="360"/>
      </w:pPr>
      <w:rPr>
        <w:rFonts w:ascii="Symbol" w:hAnsi="Symbol" w:hint="default"/>
      </w:rPr>
    </w:lvl>
    <w:lvl w:ilvl="7" w:tplc="122C806C">
      <w:start w:val="1"/>
      <w:numFmt w:val="bullet"/>
      <w:lvlText w:val="o"/>
      <w:lvlJc w:val="left"/>
      <w:pPr>
        <w:ind w:left="5760" w:hanging="360"/>
      </w:pPr>
      <w:rPr>
        <w:rFonts w:ascii="Courier New" w:hAnsi="Courier New" w:hint="default"/>
      </w:rPr>
    </w:lvl>
    <w:lvl w:ilvl="8" w:tplc="1BA85E66">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3"/>
  </w:num>
  <w:num w:numId="4">
    <w:abstractNumId w:val="16"/>
  </w:num>
  <w:num w:numId="5">
    <w:abstractNumId w:val="13"/>
  </w:num>
  <w:num w:numId="6">
    <w:abstractNumId w:val="0"/>
  </w:num>
  <w:num w:numId="7">
    <w:abstractNumId w:val="6"/>
  </w:num>
  <w:num w:numId="8">
    <w:abstractNumId w:val="1"/>
  </w:num>
  <w:num w:numId="9">
    <w:abstractNumId w:val="4"/>
  </w:num>
  <w:num w:numId="10">
    <w:abstractNumId w:val="9"/>
  </w:num>
  <w:num w:numId="11">
    <w:abstractNumId w:val="7"/>
  </w:num>
  <w:num w:numId="12">
    <w:abstractNumId w:val="11"/>
  </w:num>
  <w:num w:numId="13">
    <w:abstractNumId w:val="8"/>
  </w:num>
  <w:num w:numId="14">
    <w:abstractNumId w:val="2"/>
  </w:num>
  <w:num w:numId="15">
    <w:abstractNumId w:val="15"/>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90FE79"/>
    <w:rsid w:val="00012F95"/>
    <w:rsid w:val="00055A03"/>
    <w:rsid w:val="00064D58"/>
    <w:rsid w:val="001315FB"/>
    <w:rsid w:val="001A3206"/>
    <w:rsid w:val="00280278"/>
    <w:rsid w:val="002C134A"/>
    <w:rsid w:val="00364C62"/>
    <w:rsid w:val="00407288"/>
    <w:rsid w:val="00516BE7"/>
    <w:rsid w:val="005A1BFF"/>
    <w:rsid w:val="006066A0"/>
    <w:rsid w:val="008167D2"/>
    <w:rsid w:val="008856B4"/>
    <w:rsid w:val="009801D2"/>
    <w:rsid w:val="009A5E35"/>
    <w:rsid w:val="009D0A20"/>
    <w:rsid w:val="00A40136"/>
    <w:rsid w:val="00AB17BF"/>
    <w:rsid w:val="00BB25B6"/>
    <w:rsid w:val="00C0097C"/>
    <w:rsid w:val="00D753D1"/>
    <w:rsid w:val="00DE6D28"/>
    <w:rsid w:val="00E62E01"/>
    <w:rsid w:val="00EB5924"/>
    <w:rsid w:val="00F37561"/>
    <w:rsid w:val="00F54494"/>
    <w:rsid w:val="00F56377"/>
    <w:rsid w:val="00FA49A2"/>
    <w:rsid w:val="06B78ACD"/>
    <w:rsid w:val="3F7B8BB9"/>
    <w:rsid w:val="48B280DD"/>
    <w:rsid w:val="5090FE79"/>
    <w:rsid w:val="7D736BB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9F7C06"/>
  <w15:chartTrackingRefBased/>
  <w15:docId w15:val="{35618440-9E00-4FEF-A104-693E39C1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1315FB"/>
    <w:rPr>
      <w:color w:val="954F72" w:themeColor="followedHyperlink"/>
      <w:u w:val="single"/>
    </w:rPr>
  </w:style>
  <w:style w:type="paragraph" w:customStyle="1" w:styleId="paragraph">
    <w:name w:val="paragraph"/>
    <w:basedOn w:val="Normal"/>
    <w:rsid w:val="00A4013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A40136"/>
  </w:style>
  <w:style w:type="character" w:customStyle="1" w:styleId="eop">
    <w:name w:val="eop"/>
    <w:basedOn w:val="DefaultParagraphFont"/>
    <w:rsid w:val="00A40136"/>
  </w:style>
  <w:style w:type="character" w:customStyle="1" w:styleId="spellingerror">
    <w:name w:val="spellingerror"/>
    <w:basedOn w:val="DefaultParagraphFont"/>
    <w:rsid w:val="00A40136"/>
  </w:style>
  <w:style w:type="character" w:customStyle="1" w:styleId="pagebreaktextspan">
    <w:name w:val="pagebreaktextspan"/>
    <w:basedOn w:val="DefaultParagraphFont"/>
    <w:rsid w:val="00A40136"/>
  </w:style>
  <w:style w:type="character" w:styleId="PlaceholderText">
    <w:name w:val="Placeholder Text"/>
    <w:basedOn w:val="DefaultParagraphFont"/>
    <w:uiPriority w:val="99"/>
    <w:semiHidden/>
    <w:rsid w:val="008856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550146">
      <w:bodyDiv w:val="1"/>
      <w:marLeft w:val="0"/>
      <w:marRight w:val="0"/>
      <w:marTop w:val="0"/>
      <w:marBottom w:val="0"/>
      <w:divBdr>
        <w:top w:val="none" w:sz="0" w:space="0" w:color="auto"/>
        <w:left w:val="none" w:sz="0" w:space="0" w:color="auto"/>
        <w:bottom w:val="none" w:sz="0" w:space="0" w:color="auto"/>
        <w:right w:val="none" w:sz="0" w:space="0" w:color="auto"/>
      </w:divBdr>
      <w:divsChild>
        <w:div w:id="880215507">
          <w:marLeft w:val="0"/>
          <w:marRight w:val="0"/>
          <w:marTop w:val="0"/>
          <w:marBottom w:val="0"/>
          <w:divBdr>
            <w:top w:val="none" w:sz="0" w:space="0" w:color="auto"/>
            <w:left w:val="none" w:sz="0" w:space="0" w:color="auto"/>
            <w:bottom w:val="none" w:sz="0" w:space="0" w:color="auto"/>
            <w:right w:val="none" w:sz="0" w:space="0" w:color="auto"/>
          </w:divBdr>
          <w:divsChild>
            <w:div w:id="726270393">
              <w:marLeft w:val="0"/>
              <w:marRight w:val="0"/>
              <w:marTop w:val="0"/>
              <w:marBottom w:val="0"/>
              <w:divBdr>
                <w:top w:val="none" w:sz="0" w:space="0" w:color="auto"/>
                <w:left w:val="none" w:sz="0" w:space="0" w:color="auto"/>
                <w:bottom w:val="none" w:sz="0" w:space="0" w:color="auto"/>
                <w:right w:val="none" w:sz="0" w:space="0" w:color="auto"/>
              </w:divBdr>
            </w:div>
            <w:div w:id="515072791">
              <w:marLeft w:val="0"/>
              <w:marRight w:val="0"/>
              <w:marTop w:val="0"/>
              <w:marBottom w:val="0"/>
              <w:divBdr>
                <w:top w:val="none" w:sz="0" w:space="0" w:color="auto"/>
                <w:left w:val="none" w:sz="0" w:space="0" w:color="auto"/>
                <w:bottom w:val="none" w:sz="0" w:space="0" w:color="auto"/>
                <w:right w:val="none" w:sz="0" w:space="0" w:color="auto"/>
              </w:divBdr>
            </w:div>
            <w:div w:id="3941128">
              <w:marLeft w:val="0"/>
              <w:marRight w:val="0"/>
              <w:marTop w:val="0"/>
              <w:marBottom w:val="0"/>
              <w:divBdr>
                <w:top w:val="none" w:sz="0" w:space="0" w:color="auto"/>
                <w:left w:val="none" w:sz="0" w:space="0" w:color="auto"/>
                <w:bottom w:val="none" w:sz="0" w:space="0" w:color="auto"/>
                <w:right w:val="none" w:sz="0" w:space="0" w:color="auto"/>
              </w:divBdr>
            </w:div>
            <w:div w:id="2005619796">
              <w:marLeft w:val="0"/>
              <w:marRight w:val="0"/>
              <w:marTop w:val="0"/>
              <w:marBottom w:val="0"/>
              <w:divBdr>
                <w:top w:val="none" w:sz="0" w:space="0" w:color="auto"/>
                <w:left w:val="none" w:sz="0" w:space="0" w:color="auto"/>
                <w:bottom w:val="none" w:sz="0" w:space="0" w:color="auto"/>
                <w:right w:val="none" w:sz="0" w:space="0" w:color="auto"/>
              </w:divBdr>
            </w:div>
          </w:divsChild>
        </w:div>
        <w:div w:id="864178459">
          <w:marLeft w:val="0"/>
          <w:marRight w:val="0"/>
          <w:marTop w:val="0"/>
          <w:marBottom w:val="0"/>
          <w:divBdr>
            <w:top w:val="none" w:sz="0" w:space="0" w:color="auto"/>
            <w:left w:val="none" w:sz="0" w:space="0" w:color="auto"/>
            <w:bottom w:val="none" w:sz="0" w:space="0" w:color="auto"/>
            <w:right w:val="none" w:sz="0" w:space="0" w:color="auto"/>
          </w:divBdr>
          <w:divsChild>
            <w:div w:id="1990092202">
              <w:marLeft w:val="0"/>
              <w:marRight w:val="0"/>
              <w:marTop w:val="0"/>
              <w:marBottom w:val="0"/>
              <w:divBdr>
                <w:top w:val="none" w:sz="0" w:space="0" w:color="auto"/>
                <w:left w:val="none" w:sz="0" w:space="0" w:color="auto"/>
                <w:bottom w:val="none" w:sz="0" w:space="0" w:color="auto"/>
                <w:right w:val="none" w:sz="0" w:space="0" w:color="auto"/>
              </w:divBdr>
            </w:div>
            <w:div w:id="1460564684">
              <w:marLeft w:val="0"/>
              <w:marRight w:val="0"/>
              <w:marTop w:val="0"/>
              <w:marBottom w:val="0"/>
              <w:divBdr>
                <w:top w:val="none" w:sz="0" w:space="0" w:color="auto"/>
                <w:left w:val="none" w:sz="0" w:space="0" w:color="auto"/>
                <w:bottom w:val="none" w:sz="0" w:space="0" w:color="auto"/>
                <w:right w:val="none" w:sz="0" w:space="0" w:color="auto"/>
              </w:divBdr>
            </w:div>
          </w:divsChild>
        </w:div>
        <w:div w:id="1165323274">
          <w:marLeft w:val="0"/>
          <w:marRight w:val="0"/>
          <w:marTop w:val="0"/>
          <w:marBottom w:val="0"/>
          <w:divBdr>
            <w:top w:val="none" w:sz="0" w:space="0" w:color="auto"/>
            <w:left w:val="none" w:sz="0" w:space="0" w:color="auto"/>
            <w:bottom w:val="none" w:sz="0" w:space="0" w:color="auto"/>
            <w:right w:val="none" w:sz="0" w:space="0" w:color="auto"/>
          </w:divBdr>
          <w:divsChild>
            <w:div w:id="706107283">
              <w:marLeft w:val="-75"/>
              <w:marRight w:val="0"/>
              <w:marTop w:val="30"/>
              <w:marBottom w:val="30"/>
              <w:divBdr>
                <w:top w:val="none" w:sz="0" w:space="0" w:color="auto"/>
                <w:left w:val="none" w:sz="0" w:space="0" w:color="auto"/>
                <w:bottom w:val="none" w:sz="0" w:space="0" w:color="auto"/>
                <w:right w:val="none" w:sz="0" w:space="0" w:color="auto"/>
              </w:divBdr>
              <w:divsChild>
                <w:div w:id="1421877874">
                  <w:marLeft w:val="0"/>
                  <w:marRight w:val="0"/>
                  <w:marTop w:val="0"/>
                  <w:marBottom w:val="0"/>
                  <w:divBdr>
                    <w:top w:val="none" w:sz="0" w:space="0" w:color="auto"/>
                    <w:left w:val="none" w:sz="0" w:space="0" w:color="auto"/>
                    <w:bottom w:val="none" w:sz="0" w:space="0" w:color="auto"/>
                    <w:right w:val="none" w:sz="0" w:space="0" w:color="auto"/>
                  </w:divBdr>
                  <w:divsChild>
                    <w:div w:id="644236842">
                      <w:marLeft w:val="0"/>
                      <w:marRight w:val="0"/>
                      <w:marTop w:val="0"/>
                      <w:marBottom w:val="0"/>
                      <w:divBdr>
                        <w:top w:val="none" w:sz="0" w:space="0" w:color="auto"/>
                        <w:left w:val="none" w:sz="0" w:space="0" w:color="auto"/>
                        <w:bottom w:val="none" w:sz="0" w:space="0" w:color="auto"/>
                        <w:right w:val="none" w:sz="0" w:space="0" w:color="auto"/>
                      </w:divBdr>
                    </w:div>
                  </w:divsChild>
                </w:div>
                <w:div w:id="2114935586">
                  <w:marLeft w:val="0"/>
                  <w:marRight w:val="0"/>
                  <w:marTop w:val="0"/>
                  <w:marBottom w:val="0"/>
                  <w:divBdr>
                    <w:top w:val="none" w:sz="0" w:space="0" w:color="auto"/>
                    <w:left w:val="none" w:sz="0" w:space="0" w:color="auto"/>
                    <w:bottom w:val="none" w:sz="0" w:space="0" w:color="auto"/>
                    <w:right w:val="none" w:sz="0" w:space="0" w:color="auto"/>
                  </w:divBdr>
                  <w:divsChild>
                    <w:div w:id="1954243634">
                      <w:marLeft w:val="0"/>
                      <w:marRight w:val="0"/>
                      <w:marTop w:val="0"/>
                      <w:marBottom w:val="0"/>
                      <w:divBdr>
                        <w:top w:val="none" w:sz="0" w:space="0" w:color="auto"/>
                        <w:left w:val="none" w:sz="0" w:space="0" w:color="auto"/>
                        <w:bottom w:val="none" w:sz="0" w:space="0" w:color="auto"/>
                        <w:right w:val="none" w:sz="0" w:space="0" w:color="auto"/>
                      </w:divBdr>
                    </w:div>
                  </w:divsChild>
                </w:div>
                <w:div w:id="1880624551">
                  <w:marLeft w:val="0"/>
                  <w:marRight w:val="0"/>
                  <w:marTop w:val="0"/>
                  <w:marBottom w:val="0"/>
                  <w:divBdr>
                    <w:top w:val="none" w:sz="0" w:space="0" w:color="auto"/>
                    <w:left w:val="none" w:sz="0" w:space="0" w:color="auto"/>
                    <w:bottom w:val="none" w:sz="0" w:space="0" w:color="auto"/>
                    <w:right w:val="none" w:sz="0" w:space="0" w:color="auto"/>
                  </w:divBdr>
                  <w:divsChild>
                    <w:div w:id="1424914463">
                      <w:marLeft w:val="0"/>
                      <w:marRight w:val="0"/>
                      <w:marTop w:val="0"/>
                      <w:marBottom w:val="0"/>
                      <w:divBdr>
                        <w:top w:val="none" w:sz="0" w:space="0" w:color="auto"/>
                        <w:left w:val="none" w:sz="0" w:space="0" w:color="auto"/>
                        <w:bottom w:val="none" w:sz="0" w:space="0" w:color="auto"/>
                        <w:right w:val="none" w:sz="0" w:space="0" w:color="auto"/>
                      </w:divBdr>
                    </w:div>
                  </w:divsChild>
                </w:div>
                <w:div w:id="1829906851">
                  <w:marLeft w:val="0"/>
                  <w:marRight w:val="0"/>
                  <w:marTop w:val="0"/>
                  <w:marBottom w:val="0"/>
                  <w:divBdr>
                    <w:top w:val="none" w:sz="0" w:space="0" w:color="auto"/>
                    <w:left w:val="none" w:sz="0" w:space="0" w:color="auto"/>
                    <w:bottom w:val="none" w:sz="0" w:space="0" w:color="auto"/>
                    <w:right w:val="none" w:sz="0" w:space="0" w:color="auto"/>
                  </w:divBdr>
                  <w:divsChild>
                    <w:div w:id="955254640">
                      <w:marLeft w:val="0"/>
                      <w:marRight w:val="0"/>
                      <w:marTop w:val="0"/>
                      <w:marBottom w:val="0"/>
                      <w:divBdr>
                        <w:top w:val="none" w:sz="0" w:space="0" w:color="auto"/>
                        <w:left w:val="none" w:sz="0" w:space="0" w:color="auto"/>
                        <w:bottom w:val="none" w:sz="0" w:space="0" w:color="auto"/>
                        <w:right w:val="none" w:sz="0" w:space="0" w:color="auto"/>
                      </w:divBdr>
                    </w:div>
                  </w:divsChild>
                </w:div>
                <w:div w:id="1326591823">
                  <w:marLeft w:val="0"/>
                  <w:marRight w:val="0"/>
                  <w:marTop w:val="0"/>
                  <w:marBottom w:val="0"/>
                  <w:divBdr>
                    <w:top w:val="none" w:sz="0" w:space="0" w:color="auto"/>
                    <w:left w:val="none" w:sz="0" w:space="0" w:color="auto"/>
                    <w:bottom w:val="none" w:sz="0" w:space="0" w:color="auto"/>
                    <w:right w:val="none" w:sz="0" w:space="0" w:color="auto"/>
                  </w:divBdr>
                  <w:divsChild>
                    <w:div w:id="1573388597">
                      <w:marLeft w:val="0"/>
                      <w:marRight w:val="0"/>
                      <w:marTop w:val="0"/>
                      <w:marBottom w:val="0"/>
                      <w:divBdr>
                        <w:top w:val="none" w:sz="0" w:space="0" w:color="auto"/>
                        <w:left w:val="none" w:sz="0" w:space="0" w:color="auto"/>
                        <w:bottom w:val="none" w:sz="0" w:space="0" w:color="auto"/>
                        <w:right w:val="none" w:sz="0" w:space="0" w:color="auto"/>
                      </w:divBdr>
                    </w:div>
                  </w:divsChild>
                </w:div>
                <w:div w:id="28604330">
                  <w:marLeft w:val="0"/>
                  <w:marRight w:val="0"/>
                  <w:marTop w:val="0"/>
                  <w:marBottom w:val="0"/>
                  <w:divBdr>
                    <w:top w:val="none" w:sz="0" w:space="0" w:color="auto"/>
                    <w:left w:val="none" w:sz="0" w:space="0" w:color="auto"/>
                    <w:bottom w:val="none" w:sz="0" w:space="0" w:color="auto"/>
                    <w:right w:val="none" w:sz="0" w:space="0" w:color="auto"/>
                  </w:divBdr>
                  <w:divsChild>
                    <w:div w:id="1934628178">
                      <w:marLeft w:val="0"/>
                      <w:marRight w:val="0"/>
                      <w:marTop w:val="0"/>
                      <w:marBottom w:val="0"/>
                      <w:divBdr>
                        <w:top w:val="none" w:sz="0" w:space="0" w:color="auto"/>
                        <w:left w:val="none" w:sz="0" w:space="0" w:color="auto"/>
                        <w:bottom w:val="none" w:sz="0" w:space="0" w:color="auto"/>
                        <w:right w:val="none" w:sz="0" w:space="0" w:color="auto"/>
                      </w:divBdr>
                    </w:div>
                  </w:divsChild>
                </w:div>
                <w:div w:id="937524071">
                  <w:marLeft w:val="0"/>
                  <w:marRight w:val="0"/>
                  <w:marTop w:val="0"/>
                  <w:marBottom w:val="0"/>
                  <w:divBdr>
                    <w:top w:val="none" w:sz="0" w:space="0" w:color="auto"/>
                    <w:left w:val="none" w:sz="0" w:space="0" w:color="auto"/>
                    <w:bottom w:val="none" w:sz="0" w:space="0" w:color="auto"/>
                    <w:right w:val="none" w:sz="0" w:space="0" w:color="auto"/>
                  </w:divBdr>
                  <w:divsChild>
                    <w:div w:id="1764911063">
                      <w:marLeft w:val="0"/>
                      <w:marRight w:val="0"/>
                      <w:marTop w:val="0"/>
                      <w:marBottom w:val="0"/>
                      <w:divBdr>
                        <w:top w:val="none" w:sz="0" w:space="0" w:color="auto"/>
                        <w:left w:val="none" w:sz="0" w:space="0" w:color="auto"/>
                        <w:bottom w:val="none" w:sz="0" w:space="0" w:color="auto"/>
                        <w:right w:val="none" w:sz="0" w:space="0" w:color="auto"/>
                      </w:divBdr>
                    </w:div>
                  </w:divsChild>
                </w:div>
                <w:div w:id="286813303">
                  <w:marLeft w:val="0"/>
                  <w:marRight w:val="0"/>
                  <w:marTop w:val="0"/>
                  <w:marBottom w:val="0"/>
                  <w:divBdr>
                    <w:top w:val="none" w:sz="0" w:space="0" w:color="auto"/>
                    <w:left w:val="none" w:sz="0" w:space="0" w:color="auto"/>
                    <w:bottom w:val="none" w:sz="0" w:space="0" w:color="auto"/>
                    <w:right w:val="none" w:sz="0" w:space="0" w:color="auto"/>
                  </w:divBdr>
                  <w:divsChild>
                    <w:div w:id="1195921067">
                      <w:marLeft w:val="0"/>
                      <w:marRight w:val="0"/>
                      <w:marTop w:val="0"/>
                      <w:marBottom w:val="0"/>
                      <w:divBdr>
                        <w:top w:val="none" w:sz="0" w:space="0" w:color="auto"/>
                        <w:left w:val="none" w:sz="0" w:space="0" w:color="auto"/>
                        <w:bottom w:val="none" w:sz="0" w:space="0" w:color="auto"/>
                        <w:right w:val="none" w:sz="0" w:space="0" w:color="auto"/>
                      </w:divBdr>
                    </w:div>
                  </w:divsChild>
                </w:div>
                <w:div w:id="76562901">
                  <w:marLeft w:val="0"/>
                  <w:marRight w:val="0"/>
                  <w:marTop w:val="0"/>
                  <w:marBottom w:val="0"/>
                  <w:divBdr>
                    <w:top w:val="none" w:sz="0" w:space="0" w:color="auto"/>
                    <w:left w:val="none" w:sz="0" w:space="0" w:color="auto"/>
                    <w:bottom w:val="none" w:sz="0" w:space="0" w:color="auto"/>
                    <w:right w:val="none" w:sz="0" w:space="0" w:color="auto"/>
                  </w:divBdr>
                  <w:divsChild>
                    <w:div w:id="891892760">
                      <w:marLeft w:val="0"/>
                      <w:marRight w:val="0"/>
                      <w:marTop w:val="0"/>
                      <w:marBottom w:val="0"/>
                      <w:divBdr>
                        <w:top w:val="none" w:sz="0" w:space="0" w:color="auto"/>
                        <w:left w:val="none" w:sz="0" w:space="0" w:color="auto"/>
                        <w:bottom w:val="none" w:sz="0" w:space="0" w:color="auto"/>
                        <w:right w:val="none" w:sz="0" w:space="0" w:color="auto"/>
                      </w:divBdr>
                    </w:div>
                  </w:divsChild>
                </w:div>
                <w:div w:id="496305650">
                  <w:marLeft w:val="0"/>
                  <w:marRight w:val="0"/>
                  <w:marTop w:val="0"/>
                  <w:marBottom w:val="0"/>
                  <w:divBdr>
                    <w:top w:val="none" w:sz="0" w:space="0" w:color="auto"/>
                    <w:left w:val="none" w:sz="0" w:space="0" w:color="auto"/>
                    <w:bottom w:val="none" w:sz="0" w:space="0" w:color="auto"/>
                    <w:right w:val="none" w:sz="0" w:space="0" w:color="auto"/>
                  </w:divBdr>
                  <w:divsChild>
                    <w:div w:id="649751834">
                      <w:marLeft w:val="0"/>
                      <w:marRight w:val="0"/>
                      <w:marTop w:val="0"/>
                      <w:marBottom w:val="0"/>
                      <w:divBdr>
                        <w:top w:val="none" w:sz="0" w:space="0" w:color="auto"/>
                        <w:left w:val="none" w:sz="0" w:space="0" w:color="auto"/>
                        <w:bottom w:val="none" w:sz="0" w:space="0" w:color="auto"/>
                        <w:right w:val="none" w:sz="0" w:space="0" w:color="auto"/>
                      </w:divBdr>
                    </w:div>
                  </w:divsChild>
                </w:div>
                <w:div w:id="913314640">
                  <w:marLeft w:val="0"/>
                  <w:marRight w:val="0"/>
                  <w:marTop w:val="0"/>
                  <w:marBottom w:val="0"/>
                  <w:divBdr>
                    <w:top w:val="none" w:sz="0" w:space="0" w:color="auto"/>
                    <w:left w:val="none" w:sz="0" w:space="0" w:color="auto"/>
                    <w:bottom w:val="none" w:sz="0" w:space="0" w:color="auto"/>
                    <w:right w:val="none" w:sz="0" w:space="0" w:color="auto"/>
                  </w:divBdr>
                  <w:divsChild>
                    <w:div w:id="307906957">
                      <w:marLeft w:val="0"/>
                      <w:marRight w:val="0"/>
                      <w:marTop w:val="0"/>
                      <w:marBottom w:val="0"/>
                      <w:divBdr>
                        <w:top w:val="none" w:sz="0" w:space="0" w:color="auto"/>
                        <w:left w:val="none" w:sz="0" w:space="0" w:color="auto"/>
                        <w:bottom w:val="none" w:sz="0" w:space="0" w:color="auto"/>
                        <w:right w:val="none" w:sz="0" w:space="0" w:color="auto"/>
                      </w:divBdr>
                    </w:div>
                  </w:divsChild>
                </w:div>
                <w:div w:id="733166595">
                  <w:marLeft w:val="0"/>
                  <w:marRight w:val="0"/>
                  <w:marTop w:val="0"/>
                  <w:marBottom w:val="0"/>
                  <w:divBdr>
                    <w:top w:val="none" w:sz="0" w:space="0" w:color="auto"/>
                    <w:left w:val="none" w:sz="0" w:space="0" w:color="auto"/>
                    <w:bottom w:val="none" w:sz="0" w:space="0" w:color="auto"/>
                    <w:right w:val="none" w:sz="0" w:space="0" w:color="auto"/>
                  </w:divBdr>
                  <w:divsChild>
                    <w:div w:id="1880430701">
                      <w:marLeft w:val="0"/>
                      <w:marRight w:val="0"/>
                      <w:marTop w:val="0"/>
                      <w:marBottom w:val="0"/>
                      <w:divBdr>
                        <w:top w:val="none" w:sz="0" w:space="0" w:color="auto"/>
                        <w:left w:val="none" w:sz="0" w:space="0" w:color="auto"/>
                        <w:bottom w:val="none" w:sz="0" w:space="0" w:color="auto"/>
                        <w:right w:val="none" w:sz="0" w:space="0" w:color="auto"/>
                      </w:divBdr>
                    </w:div>
                  </w:divsChild>
                </w:div>
                <w:div w:id="1608540138">
                  <w:marLeft w:val="0"/>
                  <w:marRight w:val="0"/>
                  <w:marTop w:val="0"/>
                  <w:marBottom w:val="0"/>
                  <w:divBdr>
                    <w:top w:val="none" w:sz="0" w:space="0" w:color="auto"/>
                    <w:left w:val="none" w:sz="0" w:space="0" w:color="auto"/>
                    <w:bottom w:val="none" w:sz="0" w:space="0" w:color="auto"/>
                    <w:right w:val="none" w:sz="0" w:space="0" w:color="auto"/>
                  </w:divBdr>
                  <w:divsChild>
                    <w:div w:id="1350717438">
                      <w:marLeft w:val="0"/>
                      <w:marRight w:val="0"/>
                      <w:marTop w:val="0"/>
                      <w:marBottom w:val="0"/>
                      <w:divBdr>
                        <w:top w:val="none" w:sz="0" w:space="0" w:color="auto"/>
                        <w:left w:val="none" w:sz="0" w:space="0" w:color="auto"/>
                        <w:bottom w:val="none" w:sz="0" w:space="0" w:color="auto"/>
                        <w:right w:val="none" w:sz="0" w:space="0" w:color="auto"/>
                      </w:divBdr>
                    </w:div>
                  </w:divsChild>
                </w:div>
                <w:div w:id="345064742">
                  <w:marLeft w:val="0"/>
                  <w:marRight w:val="0"/>
                  <w:marTop w:val="0"/>
                  <w:marBottom w:val="0"/>
                  <w:divBdr>
                    <w:top w:val="none" w:sz="0" w:space="0" w:color="auto"/>
                    <w:left w:val="none" w:sz="0" w:space="0" w:color="auto"/>
                    <w:bottom w:val="none" w:sz="0" w:space="0" w:color="auto"/>
                    <w:right w:val="none" w:sz="0" w:space="0" w:color="auto"/>
                  </w:divBdr>
                  <w:divsChild>
                    <w:div w:id="7645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80258">
          <w:marLeft w:val="0"/>
          <w:marRight w:val="0"/>
          <w:marTop w:val="0"/>
          <w:marBottom w:val="0"/>
          <w:divBdr>
            <w:top w:val="none" w:sz="0" w:space="0" w:color="auto"/>
            <w:left w:val="none" w:sz="0" w:space="0" w:color="auto"/>
            <w:bottom w:val="none" w:sz="0" w:space="0" w:color="auto"/>
            <w:right w:val="none" w:sz="0" w:space="0" w:color="auto"/>
          </w:divBdr>
        </w:div>
        <w:div w:id="1936017629">
          <w:marLeft w:val="0"/>
          <w:marRight w:val="0"/>
          <w:marTop w:val="0"/>
          <w:marBottom w:val="0"/>
          <w:divBdr>
            <w:top w:val="none" w:sz="0" w:space="0" w:color="auto"/>
            <w:left w:val="none" w:sz="0" w:space="0" w:color="auto"/>
            <w:bottom w:val="none" w:sz="0" w:space="0" w:color="auto"/>
            <w:right w:val="none" w:sz="0" w:space="0" w:color="auto"/>
          </w:divBdr>
        </w:div>
        <w:div w:id="1918397756">
          <w:marLeft w:val="0"/>
          <w:marRight w:val="0"/>
          <w:marTop w:val="0"/>
          <w:marBottom w:val="0"/>
          <w:divBdr>
            <w:top w:val="none" w:sz="0" w:space="0" w:color="auto"/>
            <w:left w:val="none" w:sz="0" w:space="0" w:color="auto"/>
            <w:bottom w:val="none" w:sz="0" w:space="0" w:color="auto"/>
            <w:right w:val="none" w:sz="0" w:space="0" w:color="auto"/>
          </w:divBdr>
        </w:div>
        <w:div w:id="1383359206">
          <w:marLeft w:val="0"/>
          <w:marRight w:val="0"/>
          <w:marTop w:val="0"/>
          <w:marBottom w:val="0"/>
          <w:divBdr>
            <w:top w:val="none" w:sz="0" w:space="0" w:color="auto"/>
            <w:left w:val="none" w:sz="0" w:space="0" w:color="auto"/>
            <w:bottom w:val="none" w:sz="0" w:space="0" w:color="auto"/>
            <w:right w:val="none" w:sz="0" w:space="0" w:color="auto"/>
          </w:divBdr>
        </w:div>
        <w:div w:id="737828154">
          <w:marLeft w:val="0"/>
          <w:marRight w:val="0"/>
          <w:marTop w:val="0"/>
          <w:marBottom w:val="0"/>
          <w:divBdr>
            <w:top w:val="none" w:sz="0" w:space="0" w:color="auto"/>
            <w:left w:val="none" w:sz="0" w:space="0" w:color="auto"/>
            <w:bottom w:val="none" w:sz="0" w:space="0" w:color="auto"/>
            <w:right w:val="none" w:sz="0" w:space="0" w:color="auto"/>
          </w:divBdr>
        </w:div>
        <w:div w:id="436408837">
          <w:marLeft w:val="0"/>
          <w:marRight w:val="0"/>
          <w:marTop w:val="0"/>
          <w:marBottom w:val="0"/>
          <w:divBdr>
            <w:top w:val="none" w:sz="0" w:space="0" w:color="auto"/>
            <w:left w:val="none" w:sz="0" w:space="0" w:color="auto"/>
            <w:bottom w:val="none" w:sz="0" w:space="0" w:color="auto"/>
            <w:right w:val="none" w:sz="0" w:space="0" w:color="auto"/>
          </w:divBdr>
        </w:div>
        <w:div w:id="1201406496">
          <w:marLeft w:val="0"/>
          <w:marRight w:val="0"/>
          <w:marTop w:val="0"/>
          <w:marBottom w:val="0"/>
          <w:divBdr>
            <w:top w:val="none" w:sz="0" w:space="0" w:color="auto"/>
            <w:left w:val="none" w:sz="0" w:space="0" w:color="auto"/>
            <w:bottom w:val="none" w:sz="0" w:space="0" w:color="auto"/>
            <w:right w:val="none" w:sz="0" w:space="0" w:color="auto"/>
          </w:divBdr>
        </w:div>
        <w:div w:id="400299572">
          <w:marLeft w:val="0"/>
          <w:marRight w:val="0"/>
          <w:marTop w:val="0"/>
          <w:marBottom w:val="0"/>
          <w:divBdr>
            <w:top w:val="none" w:sz="0" w:space="0" w:color="auto"/>
            <w:left w:val="none" w:sz="0" w:space="0" w:color="auto"/>
            <w:bottom w:val="none" w:sz="0" w:space="0" w:color="auto"/>
            <w:right w:val="none" w:sz="0" w:space="0" w:color="auto"/>
          </w:divBdr>
        </w:div>
        <w:div w:id="1193613005">
          <w:marLeft w:val="0"/>
          <w:marRight w:val="0"/>
          <w:marTop w:val="0"/>
          <w:marBottom w:val="0"/>
          <w:divBdr>
            <w:top w:val="none" w:sz="0" w:space="0" w:color="auto"/>
            <w:left w:val="none" w:sz="0" w:space="0" w:color="auto"/>
            <w:bottom w:val="none" w:sz="0" w:space="0" w:color="auto"/>
            <w:right w:val="none" w:sz="0" w:space="0" w:color="auto"/>
          </w:divBdr>
        </w:div>
        <w:div w:id="866912545">
          <w:marLeft w:val="0"/>
          <w:marRight w:val="0"/>
          <w:marTop w:val="0"/>
          <w:marBottom w:val="0"/>
          <w:divBdr>
            <w:top w:val="none" w:sz="0" w:space="0" w:color="auto"/>
            <w:left w:val="none" w:sz="0" w:space="0" w:color="auto"/>
            <w:bottom w:val="none" w:sz="0" w:space="0" w:color="auto"/>
            <w:right w:val="none" w:sz="0" w:space="0" w:color="auto"/>
          </w:divBdr>
        </w:div>
        <w:div w:id="863250192">
          <w:marLeft w:val="0"/>
          <w:marRight w:val="0"/>
          <w:marTop w:val="0"/>
          <w:marBottom w:val="0"/>
          <w:divBdr>
            <w:top w:val="none" w:sz="0" w:space="0" w:color="auto"/>
            <w:left w:val="none" w:sz="0" w:space="0" w:color="auto"/>
            <w:bottom w:val="none" w:sz="0" w:space="0" w:color="auto"/>
            <w:right w:val="none" w:sz="0" w:space="0" w:color="auto"/>
          </w:divBdr>
        </w:div>
        <w:div w:id="309477641">
          <w:marLeft w:val="0"/>
          <w:marRight w:val="0"/>
          <w:marTop w:val="0"/>
          <w:marBottom w:val="0"/>
          <w:divBdr>
            <w:top w:val="none" w:sz="0" w:space="0" w:color="auto"/>
            <w:left w:val="none" w:sz="0" w:space="0" w:color="auto"/>
            <w:bottom w:val="none" w:sz="0" w:space="0" w:color="auto"/>
            <w:right w:val="none" w:sz="0" w:space="0" w:color="auto"/>
          </w:divBdr>
        </w:div>
        <w:div w:id="206112718">
          <w:marLeft w:val="0"/>
          <w:marRight w:val="0"/>
          <w:marTop w:val="0"/>
          <w:marBottom w:val="0"/>
          <w:divBdr>
            <w:top w:val="none" w:sz="0" w:space="0" w:color="auto"/>
            <w:left w:val="none" w:sz="0" w:space="0" w:color="auto"/>
            <w:bottom w:val="none" w:sz="0" w:space="0" w:color="auto"/>
            <w:right w:val="none" w:sz="0" w:space="0" w:color="auto"/>
          </w:divBdr>
        </w:div>
        <w:div w:id="1727870525">
          <w:marLeft w:val="0"/>
          <w:marRight w:val="0"/>
          <w:marTop w:val="0"/>
          <w:marBottom w:val="0"/>
          <w:divBdr>
            <w:top w:val="none" w:sz="0" w:space="0" w:color="auto"/>
            <w:left w:val="none" w:sz="0" w:space="0" w:color="auto"/>
            <w:bottom w:val="none" w:sz="0" w:space="0" w:color="auto"/>
            <w:right w:val="none" w:sz="0" w:space="0" w:color="auto"/>
          </w:divBdr>
        </w:div>
        <w:div w:id="1431122271">
          <w:marLeft w:val="0"/>
          <w:marRight w:val="0"/>
          <w:marTop w:val="0"/>
          <w:marBottom w:val="0"/>
          <w:divBdr>
            <w:top w:val="none" w:sz="0" w:space="0" w:color="auto"/>
            <w:left w:val="none" w:sz="0" w:space="0" w:color="auto"/>
            <w:bottom w:val="none" w:sz="0" w:space="0" w:color="auto"/>
            <w:right w:val="none" w:sz="0" w:space="0" w:color="auto"/>
          </w:divBdr>
        </w:div>
        <w:div w:id="325861429">
          <w:marLeft w:val="0"/>
          <w:marRight w:val="0"/>
          <w:marTop w:val="0"/>
          <w:marBottom w:val="0"/>
          <w:divBdr>
            <w:top w:val="none" w:sz="0" w:space="0" w:color="auto"/>
            <w:left w:val="none" w:sz="0" w:space="0" w:color="auto"/>
            <w:bottom w:val="none" w:sz="0" w:space="0" w:color="auto"/>
            <w:right w:val="none" w:sz="0" w:space="0" w:color="auto"/>
          </w:divBdr>
        </w:div>
        <w:div w:id="1350257050">
          <w:marLeft w:val="0"/>
          <w:marRight w:val="0"/>
          <w:marTop w:val="0"/>
          <w:marBottom w:val="0"/>
          <w:divBdr>
            <w:top w:val="none" w:sz="0" w:space="0" w:color="auto"/>
            <w:left w:val="none" w:sz="0" w:space="0" w:color="auto"/>
            <w:bottom w:val="none" w:sz="0" w:space="0" w:color="auto"/>
            <w:right w:val="none" w:sz="0" w:space="0" w:color="auto"/>
          </w:divBdr>
        </w:div>
        <w:div w:id="627975826">
          <w:marLeft w:val="0"/>
          <w:marRight w:val="0"/>
          <w:marTop w:val="0"/>
          <w:marBottom w:val="0"/>
          <w:divBdr>
            <w:top w:val="none" w:sz="0" w:space="0" w:color="auto"/>
            <w:left w:val="none" w:sz="0" w:space="0" w:color="auto"/>
            <w:bottom w:val="none" w:sz="0" w:space="0" w:color="auto"/>
            <w:right w:val="none" w:sz="0" w:space="0" w:color="auto"/>
          </w:divBdr>
        </w:div>
        <w:div w:id="904873750">
          <w:marLeft w:val="0"/>
          <w:marRight w:val="0"/>
          <w:marTop w:val="0"/>
          <w:marBottom w:val="0"/>
          <w:divBdr>
            <w:top w:val="none" w:sz="0" w:space="0" w:color="auto"/>
            <w:left w:val="none" w:sz="0" w:space="0" w:color="auto"/>
            <w:bottom w:val="none" w:sz="0" w:space="0" w:color="auto"/>
            <w:right w:val="none" w:sz="0" w:space="0" w:color="auto"/>
          </w:divBdr>
        </w:div>
        <w:div w:id="1045103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eodoraraps2000@gmail.com)/el18028" TargetMode="External"/><Relationship Id="rId3" Type="http://schemas.openxmlformats.org/officeDocument/2006/relationships/styles" Target="styles.xml"/><Relationship Id="rId7" Type="http://schemas.openxmlformats.org/officeDocument/2006/relationships/hyperlink" Target="mailto:lavredisgoume@gmail.com)/el1801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CD19A-6856-4D98-B9C6-9234BA41B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5</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Λαουρεντιαν Γκουμε</dc:creator>
  <cp:keywords/>
  <dc:description/>
  <cp:lastModifiedBy>theodore arapis</cp:lastModifiedBy>
  <cp:revision>16</cp:revision>
  <dcterms:created xsi:type="dcterms:W3CDTF">2019-11-12T19:37:00Z</dcterms:created>
  <dcterms:modified xsi:type="dcterms:W3CDTF">2019-11-26T20:33:00Z</dcterms:modified>
</cp:coreProperties>
</file>