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0A8B4" w14:textId="4EAF09B6" w:rsidR="06B78ACD" w:rsidRPr="001315FB" w:rsidRDefault="007B17E0" w:rsidP="00D753D1">
      <w:pPr>
        <w:spacing w:before="120" w:after="120" w:line="360" w:lineRule="auto"/>
        <w:jc w:val="both"/>
        <w:rPr>
          <w:rFonts w:ascii="Calibri" w:eastAsia="Calibri" w:hAnsi="Calibri" w:cs="Calibri"/>
          <w:b/>
          <w:bCs/>
          <w:i/>
          <w:sz w:val="36"/>
          <w:szCs w:val="36"/>
          <w:u w:val="single"/>
        </w:rPr>
      </w:pPr>
      <w:r>
        <w:rPr>
          <w:i/>
          <w:noProof/>
          <w:u w:val="single"/>
        </w:rPr>
        <w:pict w14:anchorId="5D1A8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4pt;width:145.3pt;height:145.3pt;z-index:-251657216;mso-position-horizontal-relative:text;mso-position-vertical-relative:text;mso-width-relative:page;mso-height-relative:page" wrapcoords="-103 0 -103 21497 21600 21497 21600 0 -103 0">
            <v:imagedata r:id="rId6" o:title="kR8jNDsg"/>
            <w10:wrap type="tight"/>
          </v:shape>
        </w:pict>
      </w:r>
      <w:r w:rsidR="7D736BB4" w:rsidRPr="001315FB">
        <w:rPr>
          <w:rFonts w:ascii="Calibri" w:eastAsia="Calibri" w:hAnsi="Calibri" w:cs="Calibri"/>
          <w:b/>
          <w:bCs/>
          <w:i/>
          <w:sz w:val="36"/>
          <w:szCs w:val="36"/>
          <w:u w:val="single"/>
        </w:rPr>
        <w:t>Εθνικό Μετσόβιο Πολυτεχνείο</w:t>
      </w:r>
    </w:p>
    <w:p w14:paraId="47569E66" w14:textId="21C80459" w:rsidR="00EB5924" w:rsidRDefault="006066A0" w:rsidP="00D753D1">
      <w:pPr>
        <w:spacing w:before="120" w:after="120" w:line="360" w:lineRule="auto"/>
        <w:jc w:val="both"/>
        <w:rPr>
          <w:rFonts w:ascii="Calibri" w:eastAsia="Calibri" w:hAnsi="Calibri" w:cs="Calibri"/>
          <w:b/>
          <w:bCs/>
          <w:sz w:val="36"/>
          <w:szCs w:val="36"/>
        </w:rPr>
      </w:pPr>
      <w:r>
        <w:rPr>
          <w:rFonts w:ascii="Calibri" w:eastAsia="Calibri" w:hAnsi="Calibri" w:cs="Calibri"/>
          <w:b/>
          <w:bCs/>
          <w:sz w:val="36"/>
          <w:szCs w:val="36"/>
        </w:rPr>
        <w:t xml:space="preserve">Σχολή Ηλεκτρολόγων </w:t>
      </w:r>
      <w:r w:rsidR="7D736BB4" w:rsidRPr="7D736BB4">
        <w:rPr>
          <w:rFonts w:ascii="Calibri" w:eastAsia="Calibri" w:hAnsi="Calibri" w:cs="Calibri"/>
          <w:b/>
          <w:bCs/>
          <w:sz w:val="36"/>
          <w:szCs w:val="36"/>
        </w:rPr>
        <w:t xml:space="preserve">Μηχανικών &amp; Μηχανικών Υπολογιστών </w:t>
      </w:r>
    </w:p>
    <w:p w14:paraId="0109DC71" w14:textId="3206F7BA" w:rsidR="006066A0" w:rsidRPr="006066A0" w:rsidRDefault="7D736BB4" w:rsidP="00D753D1">
      <w:pPr>
        <w:spacing w:before="120" w:after="120" w:line="360" w:lineRule="auto"/>
        <w:jc w:val="both"/>
        <w:rPr>
          <w:rFonts w:ascii="Calibri" w:eastAsia="Calibri" w:hAnsi="Calibri" w:cs="Calibri"/>
          <w:b/>
          <w:bCs/>
          <w:i/>
          <w:sz w:val="36"/>
          <w:szCs w:val="36"/>
        </w:rPr>
      </w:pPr>
      <w:r w:rsidRPr="006066A0">
        <w:rPr>
          <w:rFonts w:ascii="Calibri" w:eastAsia="Calibri" w:hAnsi="Calibri" w:cs="Calibri"/>
          <w:b/>
          <w:bCs/>
          <w:i/>
          <w:sz w:val="36"/>
          <w:szCs w:val="36"/>
        </w:rPr>
        <w:t>Εξάμηνο 3ο</w:t>
      </w:r>
    </w:p>
    <w:p w14:paraId="6F6DAC5B" w14:textId="115B9257" w:rsidR="06B78ACD" w:rsidRDefault="7D736BB4" w:rsidP="00D753D1">
      <w:pPr>
        <w:spacing w:before="120" w:after="120" w:line="360" w:lineRule="auto"/>
        <w:jc w:val="both"/>
        <w:rPr>
          <w:b/>
          <w:bCs/>
          <w:sz w:val="36"/>
          <w:szCs w:val="36"/>
        </w:rPr>
      </w:pPr>
      <w:r w:rsidRPr="006066A0">
        <w:rPr>
          <w:rFonts w:ascii="Calibri" w:eastAsia="Calibri" w:hAnsi="Calibri" w:cs="Calibri"/>
          <w:b/>
          <w:bCs/>
          <w:sz w:val="36"/>
          <w:szCs w:val="36"/>
          <w:u w:val="single"/>
        </w:rPr>
        <w:t>Μάθημα:</w:t>
      </w:r>
      <w:r w:rsidRPr="7D736BB4">
        <w:rPr>
          <w:rFonts w:ascii="Calibri" w:eastAsia="Calibri" w:hAnsi="Calibri" w:cs="Calibri"/>
          <w:b/>
          <w:bCs/>
          <w:sz w:val="36"/>
          <w:szCs w:val="36"/>
        </w:rPr>
        <w:t xml:space="preserve"> </w:t>
      </w:r>
      <w:r w:rsidRPr="006066A0">
        <w:rPr>
          <w:b/>
          <w:bCs/>
          <w:i/>
          <w:sz w:val="36"/>
          <w:szCs w:val="36"/>
        </w:rPr>
        <w:t>ΕΙΣΑΓΩΓΙΚΟ ΕΡΓΑΣΤΗΡΙΟ ΗΛΕΚΤΡΟΝΙΚΗΣ ΚΑΙ ΤΗΛΕΠΙΚΟΙΝΩΝΙΩΝ</w:t>
      </w:r>
    </w:p>
    <w:p w14:paraId="6F139B62" w14:textId="77777777" w:rsidR="001315FB" w:rsidRDefault="7D736BB4" w:rsidP="00D753D1">
      <w:pPr>
        <w:spacing w:before="120" w:after="120" w:line="360" w:lineRule="auto"/>
        <w:jc w:val="both"/>
        <w:rPr>
          <w:rFonts w:ascii="Calibri" w:eastAsia="Calibri" w:hAnsi="Calibri" w:cs="Calibri"/>
          <w:b/>
          <w:bCs/>
          <w:i/>
          <w:sz w:val="36"/>
          <w:szCs w:val="36"/>
        </w:rPr>
      </w:pPr>
      <w:r w:rsidRPr="006066A0">
        <w:rPr>
          <w:rFonts w:ascii="Calibri" w:eastAsia="Calibri" w:hAnsi="Calibri" w:cs="Calibri"/>
          <w:b/>
          <w:bCs/>
          <w:sz w:val="36"/>
          <w:szCs w:val="36"/>
          <w:u w:val="single"/>
        </w:rPr>
        <w:t>Διδάσκων:</w:t>
      </w:r>
      <w:r w:rsidRPr="7D736BB4">
        <w:rPr>
          <w:rFonts w:ascii="Calibri" w:eastAsia="Calibri" w:hAnsi="Calibri" w:cs="Calibri"/>
          <w:b/>
          <w:bCs/>
          <w:sz w:val="36"/>
          <w:szCs w:val="36"/>
        </w:rPr>
        <w:t xml:space="preserve"> </w:t>
      </w:r>
      <w:r w:rsidRPr="006066A0">
        <w:rPr>
          <w:rFonts w:ascii="Calibri" w:eastAsia="Calibri" w:hAnsi="Calibri" w:cs="Calibri"/>
          <w:b/>
          <w:bCs/>
          <w:i/>
          <w:sz w:val="36"/>
          <w:szCs w:val="36"/>
        </w:rPr>
        <w:t>Ι. Παπανάνος</w:t>
      </w:r>
      <w:r w:rsidR="001315FB">
        <w:rPr>
          <w:rFonts w:ascii="Calibri" w:eastAsia="Calibri" w:hAnsi="Calibri" w:cs="Calibri"/>
          <w:b/>
          <w:bCs/>
          <w:i/>
          <w:sz w:val="36"/>
          <w:szCs w:val="36"/>
        </w:rPr>
        <w:t xml:space="preserve"> </w:t>
      </w:r>
    </w:p>
    <w:p w14:paraId="02FFE97C" w14:textId="44D7FC14" w:rsidR="06B78ACD" w:rsidRPr="001315FB" w:rsidRDefault="007B17E0" w:rsidP="001315FB">
      <w:pPr>
        <w:spacing w:before="120" w:after="120" w:line="360" w:lineRule="auto"/>
        <w:jc w:val="center"/>
        <w:rPr>
          <w:rFonts w:ascii="Calibri" w:eastAsia="Calibri" w:hAnsi="Calibri" w:cs="Calibri"/>
          <w:b/>
          <w:bCs/>
          <w:sz w:val="40"/>
          <w:szCs w:val="36"/>
          <w:u w:val="single"/>
        </w:rPr>
      </w:pPr>
      <w:r>
        <w:rPr>
          <w:rFonts w:ascii="Calibri" w:eastAsia="Calibri" w:hAnsi="Calibri" w:cs="Calibri"/>
          <w:b/>
          <w:sz w:val="28"/>
          <w:szCs w:val="24"/>
          <w:u w:val="single"/>
        </w:rPr>
        <w:t>3</w:t>
      </w:r>
      <w:bookmarkStart w:id="0" w:name="_GoBack"/>
      <w:bookmarkEnd w:id="0"/>
      <w:r w:rsidR="001315FB" w:rsidRPr="001315FB">
        <w:rPr>
          <w:rFonts w:ascii="Calibri" w:eastAsia="Calibri" w:hAnsi="Calibri" w:cs="Calibri"/>
          <w:b/>
          <w:sz w:val="28"/>
          <w:szCs w:val="24"/>
          <w:u w:val="single"/>
          <w:vertAlign w:val="superscript"/>
        </w:rPr>
        <w:t>η</w:t>
      </w:r>
      <w:r w:rsidR="001315FB" w:rsidRPr="001315FB">
        <w:rPr>
          <w:rFonts w:ascii="Calibri" w:eastAsia="Calibri" w:hAnsi="Calibri" w:cs="Calibri"/>
          <w:b/>
          <w:sz w:val="28"/>
          <w:szCs w:val="24"/>
          <w:u w:val="single"/>
        </w:rPr>
        <w:t xml:space="preserve"> ΕΡΓΑΣΤΗΡΙΑΚΗ ΑΝΑΦΟΡΑ</w:t>
      </w:r>
    </w:p>
    <w:tbl>
      <w:tblPr>
        <w:tblStyle w:val="TableGrid"/>
        <w:tblW w:w="0" w:type="auto"/>
        <w:tblInd w:w="-5" w:type="dxa"/>
        <w:tblLook w:val="04A0" w:firstRow="1" w:lastRow="0" w:firstColumn="1" w:lastColumn="0" w:noHBand="0" w:noVBand="1"/>
      </w:tblPr>
      <w:tblGrid>
        <w:gridCol w:w="2835"/>
        <w:gridCol w:w="5461"/>
      </w:tblGrid>
      <w:tr w:rsidR="00EB5924" w14:paraId="2F058B45" w14:textId="77777777" w:rsidTr="001315FB">
        <w:tc>
          <w:tcPr>
            <w:tcW w:w="2835" w:type="dxa"/>
            <w:shd w:val="clear" w:color="auto" w:fill="C5E0B3" w:themeFill="accent6" w:themeFillTint="66"/>
          </w:tcPr>
          <w:p w14:paraId="5DB614DB" w14:textId="2B8A0183" w:rsidR="00EB5924" w:rsidRPr="00EB5924" w:rsidRDefault="00EB5924" w:rsidP="00D753D1">
            <w:pPr>
              <w:spacing w:before="120" w:after="120" w:line="360" w:lineRule="auto"/>
              <w:jc w:val="both"/>
              <w:rPr>
                <w:rFonts w:ascii="Calibri" w:eastAsia="Calibri" w:hAnsi="Calibri" w:cs="Calibri"/>
                <w:b/>
                <w:sz w:val="24"/>
                <w:szCs w:val="24"/>
              </w:rPr>
            </w:pPr>
            <w:r w:rsidRPr="00EB5924">
              <w:rPr>
                <w:rFonts w:ascii="Calibri" w:eastAsia="Calibri" w:hAnsi="Calibri" w:cs="Calibri"/>
                <w:b/>
                <w:sz w:val="24"/>
                <w:szCs w:val="24"/>
              </w:rPr>
              <w:t>Τμήμα Εργαστηρίου:</w:t>
            </w:r>
          </w:p>
        </w:tc>
        <w:tc>
          <w:tcPr>
            <w:tcW w:w="5461" w:type="dxa"/>
          </w:tcPr>
          <w:p w14:paraId="2D4AF0D3" w14:textId="14D7662C" w:rsidR="00EB5924" w:rsidRPr="00DE6D28" w:rsidRDefault="00DE6D28" w:rsidP="001315FB">
            <w:pPr>
              <w:spacing w:before="120" w:after="120" w:line="360" w:lineRule="auto"/>
              <w:jc w:val="center"/>
              <w:rPr>
                <w:rFonts w:ascii="Calibri" w:eastAsia="Calibri" w:hAnsi="Calibri" w:cs="Calibri"/>
                <w:b/>
                <w:sz w:val="24"/>
                <w:szCs w:val="24"/>
              </w:rPr>
            </w:pPr>
            <w:r w:rsidRPr="00DE6D28">
              <w:rPr>
                <w:rFonts w:ascii="Calibri" w:eastAsia="Calibri" w:hAnsi="Calibri" w:cs="Calibri"/>
                <w:b/>
                <w:sz w:val="24"/>
                <w:szCs w:val="24"/>
              </w:rPr>
              <w:t>Α1</w:t>
            </w:r>
            <w:r>
              <w:rPr>
                <w:rFonts w:ascii="Calibri" w:eastAsia="Calibri" w:hAnsi="Calibri" w:cs="Calibri"/>
                <w:b/>
                <w:sz w:val="24"/>
                <w:szCs w:val="24"/>
              </w:rPr>
              <w:t xml:space="preserve"> (κ. Παπανάνου)</w:t>
            </w:r>
          </w:p>
        </w:tc>
      </w:tr>
      <w:tr w:rsidR="00EB5924" w14:paraId="6E83C6FB" w14:textId="77777777" w:rsidTr="001315FB">
        <w:tc>
          <w:tcPr>
            <w:tcW w:w="2835" w:type="dxa"/>
            <w:shd w:val="clear" w:color="auto" w:fill="C5E0B3" w:themeFill="accent6" w:themeFillTint="66"/>
          </w:tcPr>
          <w:p w14:paraId="5E675ADF" w14:textId="77777777" w:rsidR="00EB5924" w:rsidRPr="00EB5924" w:rsidRDefault="00EB5924" w:rsidP="00EB5924">
            <w:pPr>
              <w:spacing w:before="120" w:after="120" w:line="360" w:lineRule="auto"/>
              <w:rPr>
                <w:rFonts w:ascii="Calibri" w:eastAsia="Calibri" w:hAnsi="Calibri" w:cs="Calibri"/>
                <w:b/>
                <w:sz w:val="24"/>
                <w:szCs w:val="24"/>
              </w:rPr>
            </w:pPr>
          </w:p>
          <w:p w14:paraId="02BCADE3" w14:textId="61283432" w:rsidR="00EB5924" w:rsidRPr="00EB5924" w:rsidRDefault="00EB5924" w:rsidP="00EB5924">
            <w:pPr>
              <w:spacing w:before="120" w:after="120" w:line="360" w:lineRule="auto"/>
              <w:rPr>
                <w:rFonts w:ascii="Calibri" w:eastAsia="Calibri" w:hAnsi="Calibri" w:cs="Calibri"/>
                <w:b/>
                <w:sz w:val="24"/>
                <w:szCs w:val="24"/>
              </w:rPr>
            </w:pPr>
            <w:r w:rsidRPr="00EB5924">
              <w:rPr>
                <w:rFonts w:ascii="Calibri" w:eastAsia="Calibri" w:hAnsi="Calibri" w:cs="Calibri"/>
                <w:b/>
                <w:sz w:val="24"/>
                <w:szCs w:val="24"/>
              </w:rPr>
              <w:t>Ονοματεπώνυμα:</w:t>
            </w:r>
          </w:p>
        </w:tc>
        <w:tc>
          <w:tcPr>
            <w:tcW w:w="5461" w:type="dxa"/>
          </w:tcPr>
          <w:p w14:paraId="10F4208D" w14:textId="77777777" w:rsidR="00EB5924" w:rsidRPr="001315FB" w:rsidRDefault="00EB5924" w:rsidP="00D753D1">
            <w:pPr>
              <w:spacing w:before="120" w:after="120" w:line="360" w:lineRule="auto"/>
              <w:jc w:val="both"/>
              <w:rPr>
                <w:rFonts w:ascii="Calibri" w:eastAsia="Calibri" w:hAnsi="Calibri" w:cs="Calibri"/>
                <w:b/>
                <w:sz w:val="24"/>
              </w:rPr>
            </w:pPr>
            <w:r w:rsidRPr="001315FB">
              <w:rPr>
                <w:rFonts w:ascii="Calibri" w:eastAsia="Calibri" w:hAnsi="Calibri" w:cs="Calibri"/>
                <w:b/>
                <w:sz w:val="24"/>
              </w:rPr>
              <w:t>Γκούμε Λαουρεντιάν</w:t>
            </w:r>
          </w:p>
          <w:p w14:paraId="7930C5BB" w14:textId="2A3D2F02" w:rsidR="00EB5924" w:rsidRDefault="00EB5924" w:rsidP="00D753D1">
            <w:pPr>
              <w:spacing w:before="120" w:after="120" w:line="360" w:lineRule="auto"/>
              <w:jc w:val="both"/>
              <w:rPr>
                <w:rFonts w:ascii="Calibri" w:eastAsia="Calibri" w:hAnsi="Calibri" w:cs="Calibri"/>
              </w:rPr>
            </w:pPr>
            <w:r w:rsidRPr="7D736BB4">
              <w:rPr>
                <w:rFonts w:ascii="Calibri" w:eastAsia="Calibri" w:hAnsi="Calibri" w:cs="Calibri"/>
              </w:rPr>
              <w:t>(</w:t>
            </w:r>
            <w:hyperlink r:id="rId7" w:history="1">
              <w:r w:rsidR="001315FB" w:rsidRPr="006929EF">
                <w:rPr>
                  <w:rStyle w:val="Hyperlink"/>
                  <w:rFonts w:ascii="Calibri" w:eastAsia="Calibri" w:hAnsi="Calibri" w:cs="Calibri"/>
                </w:rPr>
                <w:t>lavredisgoume@gmail.com)/el18014</w:t>
              </w:r>
            </w:hyperlink>
          </w:p>
          <w:p w14:paraId="0EA996C7" w14:textId="69A15559" w:rsidR="00EB5924" w:rsidRPr="001315FB" w:rsidRDefault="00EB5924" w:rsidP="00D753D1">
            <w:pPr>
              <w:spacing w:before="120" w:after="120" w:line="360" w:lineRule="auto"/>
              <w:jc w:val="both"/>
              <w:rPr>
                <w:rFonts w:ascii="Calibri" w:eastAsia="Calibri" w:hAnsi="Calibri" w:cs="Calibri"/>
                <w:b/>
                <w:sz w:val="24"/>
              </w:rPr>
            </w:pPr>
            <w:r w:rsidRPr="001315FB">
              <w:rPr>
                <w:rFonts w:ascii="Calibri" w:eastAsia="Calibri" w:hAnsi="Calibri" w:cs="Calibri"/>
                <w:b/>
                <w:sz w:val="24"/>
              </w:rPr>
              <w:t>Αράπης Θεόδωρος</w:t>
            </w:r>
          </w:p>
          <w:p w14:paraId="1B678C73" w14:textId="65F1F750" w:rsidR="00EB5924" w:rsidRPr="00EB5924" w:rsidRDefault="00EB5924" w:rsidP="00D753D1">
            <w:pPr>
              <w:spacing w:before="120" w:after="120" w:line="360" w:lineRule="auto"/>
              <w:jc w:val="both"/>
            </w:pPr>
            <w:r w:rsidRPr="7D736BB4">
              <w:rPr>
                <w:rFonts w:ascii="Calibri" w:eastAsia="Calibri" w:hAnsi="Calibri" w:cs="Calibri"/>
              </w:rPr>
              <w:t>(</w:t>
            </w:r>
            <w:hyperlink r:id="rId8">
              <w:r w:rsidRPr="7D736BB4">
                <w:rPr>
                  <w:rStyle w:val="Hyperlink"/>
                  <w:rFonts w:ascii="Calibri" w:eastAsia="Calibri" w:hAnsi="Calibri" w:cs="Calibri"/>
                </w:rPr>
                <w:t>theodoraraps2000@gmail.com)/el18028</w:t>
              </w:r>
            </w:hyperlink>
          </w:p>
        </w:tc>
      </w:tr>
      <w:tr w:rsidR="00EB5924" w14:paraId="0A911CC0" w14:textId="77777777" w:rsidTr="001315FB">
        <w:tc>
          <w:tcPr>
            <w:tcW w:w="2835" w:type="dxa"/>
            <w:shd w:val="clear" w:color="auto" w:fill="C5E0B3" w:themeFill="accent6" w:themeFillTint="66"/>
          </w:tcPr>
          <w:p w14:paraId="50758CA9" w14:textId="3F11C185" w:rsidR="00EB5924" w:rsidRPr="00EB5924" w:rsidRDefault="00EB5924" w:rsidP="00D753D1">
            <w:pPr>
              <w:spacing w:before="120" w:after="120" w:line="360" w:lineRule="auto"/>
              <w:jc w:val="both"/>
              <w:rPr>
                <w:rFonts w:ascii="Calibri" w:eastAsia="Calibri" w:hAnsi="Calibri" w:cs="Calibri"/>
                <w:b/>
                <w:sz w:val="24"/>
              </w:rPr>
            </w:pPr>
            <w:r w:rsidRPr="00EB5924">
              <w:rPr>
                <w:rFonts w:ascii="Calibri" w:eastAsia="Calibri" w:hAnsi="Calibri" w:cs="Calibri"/>
                <w:b/>
                <w:sz w:val="24"/>
              </w:rPr>
              <w:t>Ημερομηνία Παράδοσης</w:t>
            </w:r>
            <w:r w:rsidRPr="00EB5924">
              <w:rPr>
                <w:rFonts w:ascii="Calibri" w:eastAsia="Calibri" w:hAnsi="Calibri" w:cs="Calibri"/>
                <w:b/>
                <w:sz w:val="24"/>
                <w:lang w:val="en-US"/>
              </w:rPr>
              <w:t>:</w:t>
            </w:r>
          </w:p>
        </w:tc>
        <w:tc>
          <w:tcPr>
            <w:tcW w:w="5461" w:type="dxa"/>
          </w:tcPr>
          <w:p w14:paraId="48A20470" w14:textId="2EC0BD39" w:rsidR="00EB5924" w:rsidRPr="00EB5924" w:rsidRDefault="001B6A31" w:rsidP="001B6A31">
            <w:pPr>
              <w:spacing w:before="120" w:after="120" w:line="360" w:lineRule="auto"/>
              <w:jc w:val="center"/>
              <w:rPr>
                <w:rFonts w:ascii="Calibri" w:eastAsia="Calibri" w:hAnsi="Calibri" w:cs="Calibri"/>
                <w:b/>
              </w:rPr>
            </w:pPr>
            <w:r>
              <w:rPr>
                <w:rFonts w:ascii="Calibri" w:eastAsia="Calibri" w:hAnsi="Calibri" w:cs="Calibri"/>
                <w:b/>
                <w:sz w:val="24"/>
              </w:rPr>
              <w:t>10</w:t>
            </w:r>
            <w:r w:rsidR="00EB5924" w:rsidRPr="00EB5924">
              <w:rPr>
                <w:rFonts w:ascii="Calibri" w:eastAsia="Calibri" w:hAnsi="Calibri" w:cs="Calibri"/>
                <w:b/>
                <w:sz w:val="24"/>
              </w:rPr>
              <w:t xml:space="preserve"> – 1</w:t>
            </w:r>
            <w:r w:rsidR="00D44AF7">
              <w:rPr>
                <w:rFonts w:ascii="Calibri" w:eastAsia="Calibri" w:hAnsi="Calibri" w:cs="Calibri"/>
                <w:b/>
                <w:sz w:val="24"/>
              </w:rPr>
              <w:t>2</w:t>
            </w:r>
            <w:r w:rsidR="00EB5924" w:rsidRPr="00EB5924">
              <w:rPr>
                <w:rFonts w:ascii="Calibri" w:eastAsia="Calibri" w:hAnsi="Calibri" w:cs="Calibri"/>
                <w:b/>
                <w:sz w:val="24"/>
              </w:rPr>
              <w:t xml:space="preserve"> - 2019</w:t>
            </w:r>
          </w:p>
        </w:tc>
      </w:tr>
      <w:tr w:rsidR="00EB5924" w14:paraId="5B9F2511" w14:textId="77777777" w:rsidTr="001315FB">
        <w:tc>
          <w:tcPr>
            <w:tcW w:w="2835" w:type="dxa"/>
            <w:shd w:val="clear" w:color="auto" w:fill="C5E0B3" w:themeFill="accent6" w:themeFillTint="66"/>
          </w:tcPr>
          <w:p w14:paraId="7C089FFA" w14:textId="58B9D29E" w:rsidR="00EB5924" w:rsidRPr="00EB5924" w:rsidRDefault="00EB5924" w:rsidP="00D753D1">
            <w:pPr>
              <w:spacing w:before="120" w:after="120" w:line="360" w:lineRule="auto"/>
              <w:jc w:val="both"/>
              <w:rPr>
                <w:rFonts w:ascii="Calibri" w:eastAsia="Calibri" w:hAnsi="Calibri" w:cs="Calibri"/>
                <w:b/>
                <w:sz w:val="24"/>
              </w:rPr>
            </w:pPr>
            <w:r w:rsidRPr="00EB5924">
              <w:rPr>
                <w:rFonts w:ascii="Calibri" w:eastAsia="Calibri" w:hAnsi="Calibri" w:cs="Calibri"/>
                <w:b/>
                <w:sz w:val="24"/>
              </w:rPr>
              <w:t>Τίτλοι Πειραμάτων:</w:t>
            </w:r>
          </w:p>
        </w:tc>
        <w:tc>
          <w:tcPr>
            <w:tcW w:w="5461" w:type="dxa"/>
          </w:tcPr>
          <w:p w14:paraId="71EE3CCB" w14:textId="2714A80E" w:rsidR="006066A0" w:rsidRPr="001B6A31" w:rsidRDefault="006066A0" w:rsidP="001B6A31">
            <w:pPr>
              <w:textAlignment w:val="baseline"/>
              <w:rPr>
                <w:rFonts w:ascii="Segoe UI" w:eastAsia="Times New Roman" w:hAnsi="Segoe UI" w:cs="Segoe UI"/>
                <w:sz w:val="18"/>
                <w:szCs w:val="18"/>
              </w:rPr>
            </w:pPr>
            <w:r w:rsidRPr="001315FB">
              <w:rPr>
                <w:rFonts w:ascii="Calibri" w:eastAsia="Calibri" w:hAnsi="Calibri" w:cs="Calibri"/>
                <w:b/>
                <w:bCs/>
                <w:iCs/>
                <w:sz w:val="20"/>
                <w:szCs w:val="20"/>
                <w:u w:val="single"/>
              </w:rPr>
              <w:t xml:space="preserve">ΠΕΙΡΑΜΑ </w:t>
            </w:r>
            <w:r w:rsidR="001B6A31">
              <w:rPr>
                <w:rFonts w:ascii="Calibri" w:eastAsia="Calibri" w:hAnsi="Calibri" w:cs="Calibri"/>
                <w:b/>
                <w:bCs/>
                <w:iCs/>
                <w:sz w:val="20"/>
                <w:szCs w:val="20"/>
                <w:u w:val="single"/>
              </w:rPr>
              <w:t>7</w:t>
            </w:r>
            <w:r w:rsidRPr="001B6A31">
              <w:rPr>
                <w:rFonts w:ascii="Calibri" w:eastAsia="Calibri" w:hAnsi="Calibri" w:cs="Calibri"/>
                <w:b/>
                <w:bCs/>
                <w:iCs/>
                <w:sz w:val="20"/>
                <w:szCs w:val="20"/>
                <w:u w:val="single"/>
              </w:rPr>
              <w:t>:</w:t>
            </w:r>
            <w:r w:rsidRPr="001B6A31">
              <w:rPr>
                <w:rFonts w:ascii="Calibri" w:eastAsia="Calibri" w:hAnsi="Calibri" w:cs="Calibri"/>
                <w:b/>
                <w:bCs/>
                <w:iCs/>
                <w:sz w:val="20"/>
                <w:szCs w:val="20"/>
              </w:rPr>
              <w:t xml:space="preserve"> </w:t>
            </w:r>
            <w:r w:rsidR="001B6A31" w:rsidRPr="001B6A31">
              <w:rPr>
                <w:b/>
                <w:bCs/>
                <w:iCs/>
                <w:sz w:val="20"/>
                <w:szCs w:val="20"/>
              </w:rPr>
              <w:t>ΦΙΛΤΡΑ, ΑΠΟΚΡΙΣΗ ΣΥΧΝΟΤΗΤΑΣ ΚΑΙ ΕΛΕΓΧΟΣ ΤΟΝΩΝ</w:t>
            </w:r>
          </w:p>
        </w:tc>
      </w:tr>
    </w:tbl>
    <w:p w14:paraId="40907116" w14:textId="77777777" w:rsidR="00364C62" w:rsidRDefault="00364C62" w:rsidP="00D753D1">
      <w:pPr>
        <w:spacing w:before="120" w:after="120" w:line="360" w:lineRule="auto"/>
        <w:jc w:val="both"/>
        <w:rPr>
          <w:rFonts w:ascii="Calibri" w:eastAsia="Calibri" w:hAnsi="Calibri" w:cs="Calibri"/>
          <w:b/>
          <w:bCs/>
          <w:i/>
          <w:iCs/>
          <w:sz w:val="32"/>
          <w:szCs w:val="32"/>
          <w:u w:val="single"/>
        </w:rPr>
        <w:sectPr w:rsidR="00364C62" w:rsidSect="00D753D1">
          <w:pgSz w:w="11906" w:h="16838"/>
          <w:pgMar w:top="1440" w:right="1800" w:bottom="1440" w:left="1800" w:header="720" w:footer="720" w:gutter="0"/>
          <w:cols w:space="720"/>
          <w:docGrid w:linePitch="360"/>
        </w:sectPr>
      </w:pPr>
    </w:p>
    <w:p w14:paraId="7C6723DE" w14:textId="6CB80F31" w:rsidR="001B6A31" w:rsidRDefault="001B6A31" w:rsidP="001B6A31">
      <w:pPr>
        <w:spacing w:before="120" w:after="120" w:line="360" w:lineRule="auto"/>
        <w:rPr>
          <w:b/>
          <w:bCs/>
          <w:i/>
          <w:iCs/>
          <w:sz w:val="32"/>
          <w:szCs w:val="32"/>
          <w:u w:val="single"/>
        </w:rPr>
      </w:pPr>
      <w:r w:rsidRPr="381B3DC9">
        <w:rPr>
          <w:b/>
          <w:bCs/>
          <w:i/>
          <w:iCs/>
          <w:sz w:val="32"/>
          <w:szCs w:val="32"/>
          <w:u w:val="single"/>
        </w:rPr>
        <w:lastRenderedPageBreak/>
        <w:t>ΠΕΙΡΑΜΑ 7:</w:t>
      </w:r>
      <w:r>
        <w:rPr>
          <w:b/>
          <w:bCs/>
          <w:i/>
          <w:iCs/>
          <w:sz w:val="32"/>
          <w:szCs w:val="32"/>
          <w:u w:val="single"/>
        </w:rPr>
        <w:t xml:space="preserve"> </w:t>
      </w:r>
      <w:r w:rsidRPr="381B3DC9">
        <w:rPr>
          <w:b/>
          <w:bCs/>
          <w:i/>
          <w:iCs/>
          <w:sz w:val="32"/>
          <w:szCs w:val="32"/>
          <w:u w:val="single"/>
        </w:rPr>
        <w:t>ΦΙΛΤΡΑ, ΑΠΟΚΡΙΣΗ ΣΥΧΝΟΤΗΤΑΣ ΚΑΙ ΕΛΕΓΧΟΣ ΤΟΝΩΝ</w:t>
      </w:r>
    </w:p>
    <w:p w14:paraId="0391AFF1" w14:textId="77777777" w:rsidR="001B6A31" w:rsidRPr="001B6A31" w:rsidRDefault="001B6A31" w:rsidP="001B6A31">
      <w:pPr>
        <w:spacing w:before="120" w:after="120" w:line="360" w:lineRule="auto"/>
        <w:rPr>
          <w:b/>
          <w:bCs/>
          <w:i/>
          <w:iCs/>
          <w:sz w:val="32"/>
          <w:szCs w:val="32"/>
          <w:u w:val="single"/>
        </w:rPr>
      </w:pPr>
    </w:p>
    <w:p w14:paraId="1BD7FEED" w14:textId="77777777" w:rsidR="001B6A31" w:rsidRDefault="001B6A31" w:rsidP="001B6A31">
      <w:pPr>
        <w:spacing w:before="120" w:after="120" w:line="360" w:lineRule="auto"/>
        <w:rPr>
          <w:b/>
          <w:bCs/>
          <w:sz w:val="28"/>
          <w:szCs w:val="28"/>
          <w:u w:val="single"/>
        </w:rPr>
      </w:pPr>
      <w:r w:rsidRPr="381B3DC9">
        <w:rPr>
          <w:b/>
          <w:bCs/>
          <w:sz w:val="28"/>
          <w:szCs w:val="28"/>
          <w:u w:val="single"/>
        </w:rPr>
        <w:t>ΕΝΑ ΒΑΘΥΠΕΡΑΤΟ ΦΙΛΤΡΟ ΚΑΙ Η ΑΠΟΚΡΙΣΗ ΣΥΧΝΟΤΗΤΑΣ ΤΟΥ</w:t>
      </w:r>
    </w:p>
    <w:p w14:paraId="485B8691" w14:textId="77777777" w:rsidR="001B6A31" w:rsidRDefault="001B6A31" w:rsidP="001B6A31">
      <w:pPr>
        <w:spacing w:before="120" w:after="120" w:line="360" w:lineRule="auto"/>
        <w:jc w:val="both"/>
        <w:rPr>
          <w:sz w:val="24"/>
          <w:szCs w:val="24"/>
        </w:rPr>
      </w:pPr>
      <w:r w:rsidRPr="001B6A31">
        <w:rPr>
          <w:b/>
          <w:sz w:val="24"/>
          <w:szCs w:val="24"/>
        </w:rPr>
        <w:t>1)</w:t>
      </w:r>
      <w:r w:rsidRPr="381B3DC9">
        <w:rPr>
          <w:sz w:val="24"/>
          <w:szCs w:val="24"/>
        </w:rPr>
        <w:t xml:space="preserve"> Ακολουθώντας τις οδηγίες του βήματος κατασκευάζουμε το κύκλωμα του σχήματος 1 (με αντίσταση R = 15kΩ και πυκνωτή C = 10nF) και έχοντας ως είσοδο κυματομορφή πλάτους 2V, λαμβάνουμε την ίδια κυματομορφή πλάτους 1.2V.</w:t>
      </w:r>
    </w:p>
    <w:p w14:paraId="7A46328D" w14:textId="77777777" w:rsidR="001B6A31" w:rsidRDefault="001B6A31" w:rsidP="001B6A31">
      <w:pPr>
        <w:spacing w:before="120" w:after="120" w:line="360" w:lineRule="auto"/>
        <w:jc w:val="both"/>
        <w:rPr>
          <w:sz w:val="24"/>
          <w:szCs w:val="24"/>
        </w:rPr>
      </w:pPr>
      <w:r w:rsidRPr="001B6A31">
        <w:rPr>
          <w:b/>
          <w:sz w:val="24"/>
          <w:szCs w:val="24"/>
        </w:rPr>
        <w:t>2)</w:t>
      </w:r>
      <w:r w:rsidRPr="381B3DC9">
        <w:rPr>
          <w:sz w:val="24"/>
          <w:szCs w:val="24"/>
        </w:rPr>
        <w:t xml:space="preserve"> Παρατηρούμε ότι με σταθερό πλάτος εισόδου, αυξάνοντας τη συχνότητα, λαμβάνουμε ολοένα και μικρότερο πλάτος εξόδου, πράγμα που επιβεβαιώνει ότι το κύκλωμα του σχήματος 1 είναι ένα βαθυπερατό φίλτρο, αφού οι υψηλές συχνότητες δίνουν ασθενέστερο σήμα εξόδου.</w:t>
      </w:r>
    </w:p>
    <w:p w14:paraId="720E4F2B" w14:textId="1094DB88" w:rsidR="001B6A31" w:rsidRDefault="001B6A31" w:rsidP="001B6A31">
      <w:pPr>
        <w:spacing w:before="120" w:after="120" w:line="360" w:lineRule="auto"/>
        <w:jc w:val="both"/>
        <w:rPr>
          <w:sz w:val="24"/>
          <w:szCs w:val="24"/>
        </w:rPr>
      </w:pPr>
      <w:r w:rsidRPr="001B6A31">
        <w:rPr>
          <w:b/>
          <w:sz w:val="24"/>
          <w:szCs w:val="24"/>
        </w:rPr>
        <w:t>3)</w:t>
      </w:r>
      <w:r w:rsidRPr="6276AD11">
        <w:rPr>
          <w:sz w:val="24"/>
          <w:szCs w:val="24"/>
        </w:rPr>
        <w:t xml:space="preserve"> Για R = 15kΩ και C = 10nF η θεωρητικά προβλεπόμενη τιμή της συχνότητας αποκοπής είναι περίπου ίση με f</w:t>
      </w:r>
      <w:r w:rsidRPr="6276AD11">
        <w:rPr>
          <w:sz w:val="24"/>
          <w:szCs w:val="24"/>
          <w:vertAlign w:val="subscript"/>
        </w:rPr>
        <w:t>c,θεωρ</w:t>
      </w:r>
      <w:r w:rsidRPr="6276AD11">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2πRC</m:t>
            </m:r>
          </m:den>
        </m:f>
      </m:oMath>
      <w:r w:rsidR="00805734">
        <w:rPr>
          <w:rFonts w:eastAsiaTheme="minorEastAsia"/>
          <w:sz w:val="24"/>
          <w:szCs w:val="24"/>
        </w:rPr>
        <w:t xml:space="preserve"> </w:t>
      </w:r>
      <w:r w:rsidRPr="6276AD11">
        <w:rPr>
          <w:sz w:val="24"/>
          <w:szCs w:val="24"/>
        </w:rPr>
        <w:t>= 1061Hz. Πειραματικά, η τιμή αυτή βρίσκεται περίπου ίση με f</w:t>
      </w:r>
      <w:r w:rsidRPr="6276AD11">
        <w:rPr>
          <w:sz w:val="24"/>
          <w:szCs w:val="24"/>
          <w:vertAlign w:val="subscript"/>
        </w:rPr>
        <w:t>c,πειρ</w:t>
      </w:r>
      <w:r w:rsidR="00805734">
        <w:rPr>
          <w:sz w:val="24"/>
          <w:szCs w:val="24"/>
        </w:rPr>
        <w:t xml:space="preserve"> = 70</w:t>
      </w:r>
      <w:r w:rsidRPr="6276AD11">
        <w:rPr>
          <w:sz w:val="24"/>
          <w:szCs w:val="24"/>
        </w:rPr>
        <w:t xml:space="preserve">0Hz. Η διαφορά αυτή οφείλεται σε κάποιες ατέλειες των στοιχείων του κυκλώματος, καθώς και σε μικρές αποκλίσεις κατά τη μέτρηση πλάτους εισόδου και εξόδου στον παλμογράφο. </w:t>
      </w:r>
    </w:p>
    <w:p w14:paraId="2A001FE1" w14:textId="77777777" w:rsidR="001B6A31" w:rsidRDefault="001B6A31" w:rsidP="001B6A31">
      <w:pPr>
        <w:spacing w:before="120" w:after="120" w:line="360" w:lineRule="auto"/>
        <w:jc w:val="both"/>
        <w:rPr>
          <w:sz w:val="24"/>
          <w:szCs w:val="24"/>
        </w:rPr>
      </w:pPr>
      <w:r w:rsidRPr="001B6A31">
        <w:rPr>
          <w:b/>
          <w:sz w:val="24"/>
          <w:szCs w:val="24"/>
        </w:rPr>
        <w:t>4)</w:t>
      </w:r>
      <w:r w:rsidRPr="381B3DC9">
        <w:rPr>
          <w:sz w:val="24"/>
          <w:szCs w:val="24"/>
        </w:rPr>
        <w:t xml:space="preserve"> Λαμβάνουμε τις εξής μετρήσεις:</w:t>
      </w:r>
    </w:p>
    <w:tbl>
      <w:tblPr>
        <w:tblStyle w:val="TableGrid"/>
        <w:tblW w:w="0" w:type="auto"/>
        <w:tblLayout w:type="fixed"/>
        <w:tblLook w:val="06A0" w:firstRow="1" w:lastRow="0" w:firstColumn="1" w:lastColumn="0" w:noHBand="1" w:noVBand="1"/>
      </w:tblPr>
      <w:tblGrid>
        <w:gridCol w:w="4513"/>
        <w:gridCol w:w="4513"/>
      </w:tblGrid>
      <w:tr w:rsidR="001B6A31" w14:paraId="1775883B" w14:textId="77777777" w:rsidTr="00D44AF7">
        <w:tc>
          <w:tcPr>
            <w:tcW w:w="4513" w:type="dxa"/>
            <w:shd w:val="clear" w:color="auto" w:fill="A8D08D" w:themeFill="accent6" w:themeFillTint="99"/>
          </w:tcPr>
          <w:p w14:paraId="61D3CCEF" w14:textId="77777777" w:rsidR="001B6A31" w:rsidRDefault="001B6A31" w:rsidP="00805734">
            <w:pPr>
              <w:spacing w:line="360" w:lineRule="auto"/>
              <w:jc w:val="center"/>
              <w:rPr>
                <w:sz w:val="24"/>
                <w:szCs w:val="24"/>
              </w:rPr>
            </w:pPr>
            <w:r w:rsidRPr="381B3DC9">
              <w:rPr>
                <w:sz w:val="24"/>
                <w:szCs w:val="24"/>
              </w:rPr>
              <w:t>Συχνότητα f (kHz)</w:t>
            </w:r>
          </w:p>
        </w:tc>
        <w:tc>
          <w:tcPr>
            <w:tcW w:w="4513" w:type="dxa"/>
            <w:shd w:val="clear" w:color="auto" w:fill="A8D08D" w:themeFill="accent6" w:themeFillTint="99"/>
          </w:tcPr>
          <w:p w14:paraId="1569D0A2" w14:textId="77777777" w:rsidR="001B6A31" w:rsidRDefault="001B6A31" w:rsidP="00805734">
            <w:pPr>
              <w:spacing w:line="360" w:lineRule="auto"/>
              <w:jc w:val="center"/>
              <w:rPr>
                <w:sz w:val="24"/>
                <w:szCs w:val="24"/>
              </w:rPr>
            </w:pPr>
            <w:r w:rsidRPr="381B3DC9">
              <w:rPr>
                <w:sz w:val="24"/>
                <w:szCs w:val="24"/>
              </w:rPr>
              <w:t>Πλάτος Εξόδου A</w:t>
            </w:r>
            <w:r w:rsidRPr="381B3DC9">
              <w:rPr>
                <w:sz w:val="24"/>
                <w:szCs w:val="24"/>
                <w:vertAlign w:val="subscript"/>
              </w:rPr>
              <w:t>OUT</w:t>
            </w:r>
            <w:r w:rsidRPr="381B3DC9">
              <w:rPr>
                <w:sz w:val="24"/>
                <w:szCs w:val="24"/>
              </w:rPr>
              <w:t xml:space="preserve"> (V)</w:t>
            </w:r>
          </w:p>
        </w:tc>
      </w:tr>
      <w:tr w:rsidR="001B6A31" w14:paraId="366DC990" w14:textId="77777777" w:rsidTr="003B7980">
        <w:tc>
          <w:tcPr>
            <w:tcW w:w="4513" w:type="dxa"/>
          </w:tcPr>
          <w:p w14:paraId="12F80DD0" w14:textId="77777777" w:rsidR="001B6A31" w:rsidRDefault="001B6A31" w:rsidP="00805734">
            <w:pPr>
              <w:spacing w:line="360" w:lineRule="auto"/>
              <w:jc w:val="center"/>
              <w:rPr>
                <w:sz w:val="24"/>
                <w:szCs w:val="24"/>
              </w:rPr>
            </w:pPr>
            <w:r w:rsidRPr="381B3DC9">
              <w:rPr>
                <w:sz w:val="24"/>
                <w:szCs w:val="24"/>
              </w:rPr>
              <w:t>0.01</w:t>
            </w:r>
          </w:p>
        </w:tc>
        <w:tc>
          <w:tcPr>
            <w:tcW w:w="4513" w:type="dxa"/>
          </w:tcPr>
          <w:p w14:paraId="513697E3" w14:textId="77777777" w:rsidR="001B6A31" w:rsidRDefault="001B6A31" w:rsidP="00805734">
            <w:pPr>
              <w:spacing w:line="360" w:lineRule="auto"/>
              <w:jc w:val="center"/>
              <w:rPr>
                <w:sz w:val="24"/>
                <w:szCs w:val="24"/>
              </w:rPr>
            </w:pPr>
            <w:r w:rsidRPr="381B3DC9">
              <w:rPr>
                <w:sz w:val="24"/>
                <w:szCs w:val="24"/>
              </w:rPr>
              <w:t>1.98</w:t>
            </w:r>
          </w:p>
        </w:tc>
      </w:tr>
      <w:tr w:rsidR="001B6A31" w14:paraId="4E10C620" w14:textId="77777777" w:rsidTr="003B7980">
        <w:tc>
          <w:tcPr>
            <w:tcW w:w="4513" w:type="dxa"/>
          </w:tcPr>
          <w:p w14:paraId="2CDA7AF2" w14:textId="77777777" w:rsidR="001B6A31" w:rsidRDefault="001B6A31" w:rsidP="00805734">
            <w:pPr>
              <w:spacing w:line="360" w:lineRule="auto"/>
              <w:jc w:val="center"/>
              <w:rPr>
                <w:sz w:val="24"/>
                <w:szCs w:val="24"/>
              </w:rPr>
            </w:pPr>
            <w:r w:rsidRPr="381B3DC9">
              <w:rPr>
                <w:sz w:val="24"/>
                <w:szCs w:val="24"/>
              </w:rPr>
              <w:t>0.1</w:t>
            </w:r>
          </w:p>
        </w:tc>
        <w:tc>
          <w:tcPr>
            <w:tcW w:w="4513" w:type="dxa"/>
          </w:tcPr>
          <w:p w14:paraId="54AB6364" w14:textId="77777777" w:rsidR="001B6A31" w:rsidRDefault="001B6A31" w:rsidP="00805734">
            <w:pPr>
              <w:spacing w:line="360" w:lineRule="auto"/>
              <w:jc w:val="center"/>
              <w:rPr>
                <w:sz w:val="24"/>
                <w:szCs w:val="24"/>
              </w:rPr>
            </w:pPr>
            <w:r w:rsidRPr="381B3DC9">
              <w:rPr>
                <w:sz w:val="24"/>
                <w:szCs w:val="24"/>
              </w:rPr>
              <w:t>1.955</w:t>
            </w:r>
          </w:p>
        </w:tc>
      </w:tr>
      <w:tr w:rsidR="001B6A31" w14:paraId="65366274" w14:textId="77777777" w:rsidTr="003B7980">
        <w:tc>
          <w:tcPr>
            <w:tcW w:w="4513" w:type="dxa"/>
          </w:tcPr>
          <w:p w14:paraId="748D8872" w14:textId="77777777" w:rsidR="001B6A31" w:rsidRDefault="001B6A31" w:rsidP="00805734">
            <w:pPr>
              <w:spacing w:line="360" w:lineRule="auto"/>
              <w:jc w:val="center"/>
              <w:rPr>
                <w:sz w:val="24"/>
                <w:szCs w:val="24"/>
              </w:rPr>
            </w:pPr>
            <w:r w:rsidRPr="381B3DC9">
              <w:rPr>
                <w:sz w:val="24"/>
                <w:szCs w:val="24"/>
              </w:rPr>
              <w:t>0.3</w:t>
            </w:r>
          </w:p>
        </w:tc>
        <w:tc>
          <w:tcPr>
            <w:tcW w:w="4513" w:type="dxa"/>
          </w:tcPr>
          <w:p w14:paraId="74B880E9" w14:textId="77777777" w:rsidR="001B6A31" w:rsidRDefault="001B6A31" w:rsidP="00805734">
            <w:pPr>
              <w:spacing w:line="360" w:lineRule="auto"/>
              <w:jc w:val="center"/>
              <w:rPr>
                <w:sz w:val="24"/>
                <w:szCs w:val="24"/>
              </w:rPr>
            </w:pPr>
            <w:r w:rsidRPr="381B3DC9">
              <w:rPr>
                <w:sz w:val="24"/>
                <w:szCs w:val="24"/>
              </w:rPr>
              <w:t>1.79</w:t>
            </w:r>
          </w:p>
        </w:tc>
      </w:tr>
      <w:tr w:rsidR="001B6A31" w14:paraId="0D752D2C" w14:textId="77777777" w:rsidTr="003B7980">
        <w:tc>
          <w:tcPr>
            <w:tcW w:w="4513" w:type="dxa"/>
          </w:tcPr>
          <w:p w14:paraId="726BE70F" w14:textId="77777777" w:rsidR="001B6A31" w:rsidRDefault="001B6A31" w:rsidP="00805734">
            <w:pPr>
              <w:spacing w:line="360" w:lineRule="auto"/>
              <w:jc w:val="center"/>
              <w:rPr>
                <w:sz w:val="24"/>
                <w:szCs w:val="24"/>
              </w:rPr>
            </w:pPr>
            <w:r w:rsidRPr="381B3DC9">
              <w:rPr>
                <w:sz w:val="24"/>
                <w:szCs w:val="24"/>
              </w:rPr>
              <w:t>1</w:t>
            </w:r>
          </w:p>
        </w:tc>
        <w:tc>
          <w:tcPr>
            <w:tcW w:w="4513" w:type="dxa"/>
          </w:tcPr>
          <w:p w14:paraId="308C325F" w14:textId="77777777" w:rsidR="001B6A31" w:rsidRDefault="001B6A31" w:rsidP="00805734">
            <w:pPr>
              <w:spacing w:line="360" w:lineRule="auto"/>
              <w:jc w:val="center"/>
              <w:rPr>
                <w:sz w:val="24"/>
                <w:szCs w:val="24"/>
              </w:rPr>
            </w:pPr>
            <w:r w:rsidRPr="381B3DC9">
              <w:rPr>
                <w:sz w:val="24"/>
                <w:szCs w:val="24"/>
              </w:rPr>
              <w:t>1.2</w:t>
            </w:r>
          </w:p>
        </w:tc>
      </w:tr>
      <w:tr w:rsidR="001B6A31" w14:paraId="299B9974" w14:textId="77777777" w:rsidTr="003B7980">
        <w:tc>
          <w:tcPr>
            <w:tcW w:w="4513" w:type="dxa"/>
          </w:tcPr>
          <w:p w14:paraId="6352AF79" w14:textId="77777777" w:rsidR="001B6A31" w:rsidRDefault="001B6A31" w:rsidP="00805734">
            <w:pPr>
              <w:spacing w:line="360" w:lineRule="auto"/>
              <w:jc w:val="center"/>
              <w:rPr>
                <w:sz w:val="24"/>
                <w:szCs w:val="24"/>
              </w:rPr>
            </w:pPr>
            <w:r w:rsidRPr="381B3DC9">
              <w:rPr>
                <w:sz w:val="24"/>
                <w:szCs w:val="24"/>
              </w:rPr>
              <w:t>3</w:t>
            </w:r>
          </w:p>
        </w:tc>
        <w:tc>
          <w:tcPr>
            <w:tcW w:w="4513" w:type="dxa"/>
          </w:tcPr>
          <w:p w14:paraId="7622A186" w14:textId="77777777" w:rsidR="001B6A31" w:rsidRDefault="001B6A31" w:rsidP="00805734">
            <w:pPr>
              <w:spacing w:line="360" w:lineRule="auto"/>
              <w:jc w:val="center"/>
              <w:rPr>
                <w:sz w:val="24"/>
                <w:szCs w:val="24"/>
              </w:rPr>
            </w:pPr>
            <w:r w:rsidRPr="381B3DC9">
              <w:rPr>
                <w:sz w:val="24"/>
                <w:szCs w:val="24"/>
              </w:rPr>
              <w:t>0.5</w:t>
            </w:r>
          </w:p>
        </w:tc>
      </w:tr>
      <w:tr w:rsidR="001B6A31" w14:paraId="5291497E" w14:textId="77777777" w:rsidTr="003B7980">
        <w:tc>
          <w:tcPr>
            <w:tcW w:w="4513" w:type="dxa"/>
          </w:tcPr>
          <w:p w14:paraId="515AAFB6" w14:textId="77777777" w:rsidR="001B6A31" w:rsidRDefault="001B6A31" w:rsidP="00805734">
            <w:pPr>
              <w:spacing w:line="360" w:lineRule="auto"/>
              <w:jc w:val="center"/>
              <w:rPr>
                <w:sz w:val="24"/>
                <w:szCs w:val="24"/>
              </w:rPr>
            </w:pPr>
            <w:r w:rsidRPr="381B3DC9">
              <w:rPr>
                <w:sz w:val="24"/>
                <w:szCs w:val="24"/>
              </w:rPr>
              <w:t>10</w:t>
            </w:r>
          </w:p>
        </w:tc>
        <w:tc>
          <w:tcPr>
            <w:tcW w:w="4513" w:type="dxa"/>
          </w:tcPr>
          <w:p w14:paraId="1F13B847" w14:textId="77777777" w:rsidR="001B6A31" w:rsidRDefault="001B6A31" w:rsidP="00805734">
            <w:pPr>
              <w:spacing w:line="360" w:lineRule="auto"/>
              <w:jc w:val="center"/>
              <w:rPr>
                <w:sz w:val="24"/>
                <w:szCs w:val="24"/>
              </w:rPr>
            </w:pPr>
            <w:r w:rsidRPr="381B3DC9">
              <w:rPr>
                <w:sz w:val="24"/>
                <w:szCs w:val="24"/>
              </w:rPr>
              <w:t>0.158</w:t>
            </w:r>
          </w:p>
        </w:tc>
      </w:tr>
      <w:tr w:rsidR="001B6A31" w14:paraId="1425B6EB" w14:textId="77777777" w:rsidTr="003B7980">
        <w:tc>
          <w:tcPr>
            <w:tcW w:w="4513" w:type="dxa"/>
          </w:tcPr>
          <w:p w14:paraId="2ABD4E7A" w14:textId="77777777" w:rsidR="001B6A31" w:rsidRDefault="001B6A31" w:rsidP="00805734">
            <w:pPr>
              <w:spacing w:line="360" w:lineRule="auto"/>
              <w:jc w:val="center"/>
              <w:rPr>
                <w:sz w:val="24"/>
                <w:szCs w:val="24"/>
              </w:rPr>
            </w:pPr>
            <w:r w:rsidRPr="381B3DC9">
              <w:rPr>
                <w:sz w:val="24"/>
                <w:szCs w:val="24"/>
              </w:rPr>
              <w:t>100</w:t>
            </w:r>
          </w:p>
        </w:tc>
        <w:tc>
          <w:tcPr>
            <w:tcW w:w="4513" w:type="dxa"/>
          </w:tcPr>
          <w:p w14:paraId="3B7860C8" w14:textId="77777777" w:rsidR="001B6A31" w:rsidRDefault="001B6A31" w:rsidP="00805734">
            <w:pPr>
              <w:spacing w:line="360" w:lineRule="auto"/>
              <w:jc w:val="center"/>
              <w:rPr>
                <w:sz w:val="24"/>
                <w:szCs w:val="24"/>
              </w:rPr>
            </w:pPr>
            <w:r w:rsidRPr="381B3DC9">
              <w:rPr>
                <w:sz w:val="24"/>
                <w:szCs w:val="24"/>
              </w:rPr>
              <w:t>0.022</w:t>
            </w:r>
          </w:p>
        </w:tc>
      </w:tr>
    </w:tbl>
    <w:p w14:paraId="05E71C2F" w14:textId="77777777" w:rsidR="001B6A31" w:rsidRDefault="001B6A31" w:rsidP="001B6A31">
      <w:pPr>
        <w:spacing w:line="360" w:lineRule="auto"/>
        <w:jc w:val="both"/>
        <w:rPr>
          <w:sz w:val="24"/>
          <w:szCs w:val="24"/>
        </w:rPr>
      </w:pPr>
    </w:p>
    <w:p w14:paraId="7C7CFD0E" w14:textId="77777777" w:rsidR="00805734" w:rsidRDefault="00805734">
      <w:pPr>
        <w:rPr>
          <w:b/>
          <w:sz w:val="24"/>
          <w:szCs w:val="24"/>
        </w:rPr>
      </w:pPr>
      <w:r>
        <w:rPr>
          <w:b/>
          <w:sz w:val="24"/>
          <w:szCs w:val="24"/>
        </w:rPr>
        <w:br w:type="page"/>
      </w:r>
    </w:p>
    <w:p w14:paraId="0E30DD24" w14:textId="51868309" w:rsidR="001B6A31" w:rsidRPr="001B6A31" w:rsidRDefault="001B6A31" w:rsidP="001B6A31">
      <w:pPr>
        <w:spacing w:line="360" w:lineRule="auto"/>
        <w:jc w:val="both"/>
        <w:rPr>
          <w:b/>
          <w:sz w:val="24"/>
          <w:szCs w:val="24"/>
        </w:rPr>
      </w:pPr>
      <w:r w:rsidRPr="001B6A31">
        <w:rPr>
          <w:b/>
          <w:sz w:val="24"/>
          <w:szCs w:val="24"/>
        </w:rPr>
        <w:lastRenderedPageBreak/>
        <w:t>5)</w:t>
      </w:r>
    </w:p>
    <w:tbl>
      <w:tblPr>
        <w:tblStyle w:val="TableGrid"/>
        <w:tblW w:w="0" w:type="auto"/>
        <w:tblLayout w:type="fixed"/>
        <w:tblLook w:val="06A0" w:firstRow="1" w:lastRow="0" w:firstColumn="1" w:lastColumn="0" w:noHBand="1" w:noVBand="1"/>
      </w:tblPr>
      <w:tblGrid>
        <w:gridCol w:w="4513"/>
        <w:gridCol w:w="4513"/>
      </w:tblGrid>
      <w:tr w:rsidR="001B6A31" w14:paraId="743AE40E" w14:textId="77777777" w:rsidTr="00805734">
        <w:tc>
          <w:tcPr>
            <w:tcW w:w="4513" w:type="dxa"/>
            <w:shd w:val="clear" w:color="auto" w:fill="A8D08D" w:themeFill="accent6" w:themeFillTint="99"/>
          </w:tcPr>
          <w:p w14:paraId="03A06C0C" w14:textId="77777777" w:rsidR="001B6A31" w:rsidRDefault="001B6A31" w:rsidP="00805734">
            <w:pPr>
              <w:spacing w:line="360" w:lineRule="auto"/>
              <w:jc w:val="center"/>
              <w:rPr>
                <w:sz w:val="24"/>
                <w:szCs w:val="24"/>
              </w:rPr>
            </w:pPr>
            <w:r w:rsidRPr="6276AD11">
              <w:rPr>
                <w:sz w:val="24"/>
                <w:szCs w:val="24"/>
              </w:rPr>
              <w:t>Συχνότητα f (kHz)</w:t>
            </w:r>
          </w:p>
        </w:tc>
        <w:tc>
          <w:tcPr>
            <w:tcW w:w="4513" w:type="dxa"/>
            <w:shd w:val="clear" w:color="auto" w:fill="A8D08D" w:themeFill="accent6" w:themeFillTint="99"/>
          </w:tcPr>
          <w:p w14:paraId="3C5DC427" w14:textId="77777777" w:rsidR="001B6A31" w:rsidRDefault="001B6A31" w:rsidP="00805734">
            <w:pPr>
              <w:spacing w:line="360" w:lineRule="auto"/>
              <w:jc w:val="center"/>
              <w:rPr>
                <w:sz w:val="24"/>
                <w:szCs w:val="24"/>
              </w:rPr>
            </w:pPr>
            <w:r w:rsidRPr="6276AD11">
              <w:rPr>
                <w:sz w:val="24"/>
                <w:szCs w:val="24"/>
              </w:rPr>
              <w:t>Κέρδος G</w:t>
            </w:r>
          </w:p>
        </w:tc>
      </w:tr>
      <w:tr w:rsidR="001B6A31" w14:paraId="74EB245D" w14:textId="77777777" w:rsidTr="003B7980">
        <w:tc>
          <w:tcPr>
            <w:tcW w:w="4513" w:type="dxa"/>
          </w:tcPr>
          <w:p w14:paraId="124BEFC4" w14:textId="77777777" w:rsidR="001B6A31" w:rsidRDefault="001B6A31" w:rsidP="00805734">
            <w:pPr>
              <w:spacing w:line="360" w:lineRule="auto"/>
              <w:jc w:val="center"/>
              <w:rPr>
                <w:sz w:val="24"/>
                <w:szCs w:val="24"/>
              </w:rPr>
            </w:pPr>
            <w:r w:rsidRPr="6276AD11">
              <w:rPr>
                <w:sz w:val="24"/>
                <w:szCs w:val="24"/>
              </w:rPr>
              <w:t>0.01</w:t>
            </w:r>
          </w:p>
        </w:tc>
        <w:tc>
          <w:tcPr>
            <w:tcW w:w="4513" w:type="dxa"/>
          </w:tcPr>
          <w:p w14:paraId="0639DD4A" w14:textId="77777777" w:rsidR="001B6A31" w:rsidRDefault="001B6A31" w:rsidP="00805734">
            <w:pPr>
              <w:spacing w:line="360" w:lineRule="auto"/>
              <w:jc w:val="center"/>
              <w:rPr>
                <w:sz w:val="24"/>
                <w:szCs w:val="24"/>
              </w:rPr>
            </w:pPr>
            <w:r w:rsidRPr="6276AD11">
              <w:rPr>
                <w:sz w:val="24"/>
                <w:szCs w:val="24"/>
              </w:rPr>
              <w:t>0.99</w:t>
            </w:r>
          </w:p>
        </w:tc>
      </w:tr>
      <w:tr w:rsidR="001B6A31" w14:paraId="77667A5E" w14:textId="77777777" w:rsidTr="003B7980">
        <w:tc>
          <w:tcPr>
            <w:tcW w:w="4513" w:type="dxa"/>
          </w:tcPr>
          <w:p w14:paraId="7BDF04BC" w14:textId="77777777" w:rsidR="001B6A31" w:rsidRDefault="001B6A31" w:rsidP="00805734">
            <w:pPr>
              <w:spacing w:line="360" w:lineRule="auto"/>
              <w:jc w:val="center"/>
              <w:rPr>
                <w:sz w:val="24"/>
                <w:szCs w:val="24"/>
              </w:rPr>
            </w:pPr>
            <w:r w:rsidRPr="6276AD11">
              <w:rPr>
                <w:sz w:val="24"/>
                <w:szCs w:val="24"/>
              </w:rPr>
              <w:t>0.1</w:t>
            </w:r>
          </w:p>
        </w:tc>
        <w:tc>
          <w:tcPr>
            <w:tcW w:w="4513" w:type="dxa"/>
          </w:tcPr>
          <w:p w14:paraId="35C5915D" w14:textId="77777777" w:rsidR="001B6A31" w:rsidRDefault="001B6A31" w:rsidP="00805734">
            <w:pPr>
              <w:spacing w:line="360" w:lineRule="auto"/>
              <w:jc w:val="center"/>
              <w:rPr>
                <w:sz w:val="24"/>
                <w:szCs w:val="24"/>
              </w:rPr>
            </w:pPr>
            <w:r w:rsidRPr="6276AD11">
              <w:rPr>
                <w:sz w:val="24"/>
                <w:szCs w:val="24"/>
              </w:rPr>
              <w:t>0.978</w:t>
            </w:r>
          </w:p>
        </w:tc>
      </w:tr>
      <w:tr w:rsidR="001B6A31" w14:paraId="22A236DE" w14:textId="77777777" w:rsidTr="003B7980">
        <w:tc>
          <w:tcPr>
            <w:tcW w:w="4513" w:type="dxa"/>
          </w:tcPr>
          <w:p w14:paraId="31716355" w14:textId="77777777" w:rsidR="001B6A31" w:rsidRDefault="001B6A31" w:rsidP="00805734">
            <w:pPr>
              <w:spacing w:line="360" w:lineRule="auto"/>
              <w:jc w:val="center"/>
              <w:rPr>
                <w:sz w:val="24"/>
                <w:szCs w:val="24"/>
              </w:rPr>
            </w:pPr>
            <w:r w:rsidRPr="6276AD11">
              <w:rPr>
                <w:sz w:val="24"/>
                <w:szCs w:val="24"/>
              </w:rPr>
              <w:t>0.3</w:t>
            </w:r>
          </w:p>
        </w:tc>
        <w:tc>
          <w:tcPr>
            <w:tcW w:w="4513" w:type="dxa"/>
          </w:tcPr>
          <w:p w14:paraId="65FC7F08" w14:textId="77777777" w:rsidR="001B6A31" w:rsidRDefault="001B6A31" w:rsidP="00805734">
            <w:pPr>
              <w:spacing w:line="360" w:lineRule="auto"/>
              <w:jc w:val="center"/>
              <w:rPr>
                <w:sz w:val="24"/>
                <w:szCs w:val="24"/>
              </w:rPr>
            </w:pPr>
            <w:r w:rsidRPr="6276AD11">
              <w:rPr>
                <w:sz w:val="24"/>
                <w:szCs w:val="24"/>
              </w:rPr>
              <w:t>0.895</w:t>
            </w:r>
          </w:p>
        </w:tc>
      </w:tr>
      <w:tr w:rsidR="001B6A31" w14:paraId="40642598" w14:textId="77777777" w:rsidTr="003B7980">
        <w:tc>
          <w:tcPr>
            <w:tcW w:w="4513" w:type="dxa"/>
          </w:tcPr>
          <w:p w14:paraId="441F97C6" w14:textId="77777777" w:rsidR="001B6A31" w:rsidRDefault="001B6A31" w:rsidP="00805734">
            <w:pPr>
              <w:spacing w:line="360" w:lineRule="auto"/>
              <w:jc w:val="center"/>
              <w:rPr>
                <w:sz w:val="24"/>
                <w:szCs w:val="24"/>
              </w:rPr>
            </w:pPr>
            <w:r w:rsidRPr="6276AD11">
              <w:rPr>
                <w:sz w:val="24"/>
                <w:szCs w:val="24"/>
              </w:rPr>
              <w:t>1</w:t>
            </w:r>
          </w:p>
        </w:tc>
        <w:tc>
          <w:tcPr>
            <w:tcW w:w="4513" w:type="dxa"/>
          </w:tcPr>
          <w:p w14:paraId="0B0E5875" w14:textId="77777777" w:rsidR="001B6A31" w:rsidRDefault="001B6A31" w:rsidP="00805734">
            <w:pPr>
              <w:spacing w:line="360" w:lineRule="auto"/>
              <w:jc w:val="center"/>
              <w:rPr>
                <w:sz w:val="24"/>
                <w:szCs w:val="24"/>
              </w:rPr>
            </w:pPr>
            <w:r w:rsidRPr="6276AD11">
              <w:rPr>
                <w:sz w:val="24"/>
                <w:szCs w:val="24"/>
              </w:rPr>
              <w:t>0.6</w:t>
            </w:r>
          </w:p>
        </w:tc>
      </w:tr>
      <w:tr w:rsidR="001B6A31" w14:paraId="03633093" w14:textId="77777777" w:rsidTr="003B7980">
        <w:tc>
          <w:tcPr>
            <w:tcW w:w="4513" w:type="dxa"/>
          </w:tcPr>
          <w:p w14:paraId="5D030EAF" w14:textId="77777777" w:rsidR="001B6A31" w:rsidRDefault="001B6A31" w:rsidP="00805734">
            <w:pPr>
              <w:spacing w:line="360" w:lineRule="auto"/>
              <w:jc w:val="center"/>
              <w:rPr>
                <w:sz w:val="24"/>
                <w:szCs w:val="24"/>
              </w:rPr>
            </w:pPr>
            <w:r w:rsidRPr="6276AD11">
              <w:rPr>
                <w:sz w:val="24"/>
                <w:szCs w:val="24"/>
              </w:rPr>
              <w:t>3</w:t>
            </w:r>
          </w:p>
        </w:tc>
        <w:tc>
          <w:tcPr>
            <w:tcW w:w="4513" w:type="dxa"/>
          </w:tcPr>
          <w:p w14:paraId="595740F1" w14:textId="77777777" w:rsidR="001B6A31" w:rsidRDefault="001B6A31" w:rsidP="00805734">
            <w:pPr>
              <w:spacing w:line="360" w:lineRule="auto"/>
              <w:jc w:val="center"/>
              <w:rPr>
                <w:sz w:val="24"/>
                <w:szCs w:val="24"/>
              </w:rPr>
            </w:pPr>
            <w:r w:rsidRPr="6276AD11">
              <w:rPr>
                <w:sz w:val="24"/>
                <w:szCs w:val="24"/>
              </w:rPr>
              <w:t>0.25</w:t>
            </w:r>
          </w:p>
        </w:tc>
      </w:tr>
      <w:tr w:rsidR="001B6A31" w14:paraId="15AEEE1B" w14:textId="77777777" w:rsidTr="003B7980">
        <w:tc>
          <w:tcPr>
            <w:tcW w:w="4513" w:type="dxa"/>
          </w:tcPr>
          <w:p w14:paraId="0F4B34C6" w14:textId="77777777" w:rsidR="001B6A31" w:rsidRDefault="001B6A31" w:rsidP="00805734">
            <w:pPr>
              <w:spacing w:line="360" w:lineRule="auto"/>
              <w:jc w:val="center"/>
              <w:rPr>
                <w:sz w:val="24"/>
                <w:szCs w:val="24"/>
              </w:rPr>
            </w:pPr>
            <w:r w:rsidRPr="6276AD11">
              <w:rPr>
                <w:sz w:val="24"/>
                <w:szCs w:val="24"/>
              </w:rPr>
              <w:t>10</w:t>
            </w:r>
          </w:p>
        </w:tc>
        <w:tc>
          <w:tcPr>
            <w:tcW w:w="4513" w:type="dxa"/>
          </w:tcPr>
          <w:p w14:paraId="53343A57" w14:textId="77777777" w:rsidR="001B6A31" w:rsidRDefault="001B6A31" w:rsidP="00805734">
            <w:pPr>
              <w:spacing w:line="360" w:lineRule="auto"/>
              <w:jc w:val="center"/>
              <w:rPr>
                <w:sz w:val="24"/>
                <w:szCs w:val="24"/>
              </w:rPr>
            </w:pPr>
            <w:r w:rsidRPr="6276AD11">
              <w:rPr>
                <w:sz w:val="24"/>
                <w:szCs w:val="24"/>
              </w:rPr>
              <w:t>0.079</w:t>
            </w:r>
          </w:p>
        </w:tc>
      </w:tr>
      <w:tr w:rsidR="001B6A31" w14:paraId="54186308" w14:textId="77777777" w:rsidTr="003B7980">
        <w:tc>
          <w:tcPr>
            <w:tcW w:w="4513" w:type="dxa"/>
          </w:tcPr>
          <w:p w14:paraId="72F134C2" w14:textId="77777777" w:rsidR="001B6A31" w:rsidRDefault="001B6A31" w:rsidP="00805734">
            <w:pPr>
              <w:spacing w:line="360" w:lineRule="auto"/>
              <w:jc w:val="center"/>
              <w:rPr>
                <w:sz w:val="24"/>
                <w:szCs w:val="24"/>
              </w:rPr>
            </w:pPr>
            <w:r w:rsidRPr="6276AD11">
              <w:rPr>
                <w:sz w:val="24"/>
                <w:szCs w:val="24"/>
              </w:rPr>
              <w:t>100</w:t>
            </w:r>
          </w:p>
        </w:tc>
        <w:tc>
          <w:tcPr>
            <w:tcW w:w="4513" w:type="dxa"/>
          </w:tcPr>
          <w:p w14:paraId="2A81E419" w14:textId="77777777" w:rsidR="001B6A31" w:rsidRDefault="001B6A31" w:rsidP="00805734">
            <w:pPr>
              <w:spacing w:line="360" w:lineRule="auto"/>
              <w:jc w:val="center"/>
              <w:rPr>
                <w:sz w:val="24"/>
                <w:szCs w:val="24"/>
              </w:rPr>
            </w:pPr>
            <w:r w:rsidRPr="6276AD11">
              <w:rPr>
                <w:sz w:val="24"/>
                <w:szCs w:val="24"/>
              </w:rPr>
              <w:t>0.011</w:t>
            </w:r>
          </w:p>
        </w:tc>
      </w:tr>
    </w:tbl>
    <w:p w14:paraId="5257F90A" w14:textId="534BD195" w:rsidR="001C0CA1" w:rsidRDefault="009764A4">
      <w:pPr>
        <w:rPr>
          <w:b/>
          <w:sz w:val="24"/>
          <w:szCs w:val="24"/>
        </w:rPr>
      </w:pPr>
      <w:r>
        <w:rPr>
          <w:b/>
          <w:noProof/>
          <w:sz w:val="24"/>
          <w:szCs w:val="24"/>
          <w:lang w:val="en-US"/>
        </w:rPr>
        <w:drawing>
          <wp:anchor distT="0" distB="0" distL="114300" distR="114300" simplePos="0" relativeHeight="251663360" behindDoc="0" locked="0" layoutInCell="1" allowOverlap="1" wp14:anchorId="1EB42948" wp14:editId="26B7D2B6">
            <wp:simplePos x="0" y="0"/>
            <wp:positionH relativeFrom="column">
              <wp:posOffset>0</wp:posOffset>
            </wp:positionH>
            <wp:positionV relativeFrom="paragraph">
              <wp:posOffset>299085</wp:posOffset>
            </wp:positionV>
            <wp:extent cx="5704263" cy="423465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704263" cy="4234654"/>
                    </a:xfrm>
                    <a:prstGeom prst="rect">
                      <a:avLst/>
                    </a:prstGeom>
                  </pic:spPr>
                </pic:pic>
              </a:graphicData>
            </a:graphic>
          </wp:anchor>
        </w:drawing>
      </w:r>
      <w:r w:rsidR="001C0CA1">
        <w:rPr>
          <w:b/>
          <w:sz w:val="24"/>
          <w:szCs w:val="24"/>
        </w:rPr>
        <w:br w:type="page"/>
      </w:r>
    </w:p>
    <w:p w14:paraId="12EDC1FA" w14:textId="2E753934" w:rsidR="00064AEB" w:rsidRDefault="00064AEB">
      <w:pPr>
        <w:rPr>
          <w:b/>
          <w:sz w:val="24"/>
          <w:szCs w:val="24"/>
        </w:rPr>
      </w:pPr>
    </w:p>
    <w:p w14:paraId="469BFC7A" w14:textId="6E6E6A45" w:rsidR="001B6A31" w:rsidRDefault="001B6A31" w:rsidP="001B6A31">
      <w:pPr>
        <w:spacing w:line="360" w:lineRule="auto"/>
        <w:jc w:val="both"/>
        <w:rPr>
          <w:sz w:val="24"/>
          <w:szCs w:val="24"/>
        </w:rPr>
      </w:pPr>
      <w:r w:rsidRPr="001B6A31">
        <w:rPr>
          <w:b/>
          <w:sz w:val="24"/>
          <w:szCs w:val="24"/>
        </w:rPr>
        <w:t>6)</w:t>
      </w:r>
      <w:r w:rsidRPr="381B3DC9">
        <w:rPr>
          <w:sz w:val="24"/>
          <w:szCs w:val="24"/>
        </w:rPr>
        <w:t xml:space="preserve"> Προσδ</w:t>
      </w:r>
      <w:r>
        <w:rPr>
          <w:sz w:val="24"/>
          <w:szCs w:val="24"/>
        </w:rPr>
        <w:t>ι</w:t>
      </w:r>
      <w:r w:rsidRPr="381B3DC9">
        <w:rPr>
          <w:sz w:val="24"/>
          <w:szCs w:val="24"/>
        </w:rPr>
        <w:t>ορίζουμε την οριζόντια μετατόπιση Δt = 170μs. Για f = f</w:t>
      </w:r>
      <w:r w:rsidRPr="381B3DC9">
        <w:rPr>
          <w:sz w:val="24"/>
          <w:szCs w:val="24"/>
          <w:vertAlign w:val="subscript"/>
        </w:rPr>
        <w:t>c,πειρ</w:t>
      </w:r>
      <w:r w:rsidRPr="381B3DC9">
        <w:rPr>
          <w:sz w:val="24"/>
          <w:szCs w:val="24"/>
        </w:rPr>
        <w:t xml:space="preserve"> = 700Ηz, υπολογίζουμε φ = -42.84</w:t>
      </w:r>
      <w:r w:rsidRPr="381B3DC9">
        <w:rPr>
          <w:rFonts w:ascii="Calibri" w:eastAsia="Calibri" w:hAnsi="Calibri" w:cs="Calibri"/>
          <w:b/>
          <w:bCs/>
          <w:color w:val="222222"/>
          <w:sz w:val="21"/>
          <w:szCs w:val="21"/>
        </w:rPr>
        <w:t xml:space="preserve">°, </w:t>
      </w:r>
      <w:r w:rsidRPr="381B3DC9">
        <w:rPr>
          <w:rFonts w:ascii="Calibri" w:eastAsia="Calibri" w:hAnsi="Calibri" w:cs="Calibri"/>
          <w:color w:val="222222"/>
          <w:sz w:val="24"/>
          <w:szCs w:val="24"/>
        </w:rPr>
        <w:t>τιμή που είναι αρκετά κοντά με την θεωρητικά αναμενόμενη των 45</w:t>
      </w:r>
      <w:r w:rsidRPr="381B3DC9">
        <w:rPr>
          <w:rFonts w:ascii="Calibri" w:eastAsia="Calibri" w:hAnsi="Calibri" w:cs="Calibri"/>
          <w:b/>
          <w:bCs/>
          <w:color w:val="222222"/>
          <w:sz w:val="21"/>
          <w:szCs w:val="21"/>
        </w:rPr>
        <w:t>°</w:t>
      </w:r>
      <w:r w:rsidRPr="381B3DC9">
        <w:rPr>
          <w:rFonts w:ascii="Calibri" w:eastAsia="Calibri" w:hAnsi="Calibri" w:cs="Calibri"/>
          <w:color w:val="222222"/>
          <w:sz w:val="21"/>
          <w:szCs w:val="21"/>
        </w:rPr>
        <w:t>.</w:t>
      </w:r>
      <w:r w:rsidRPr="381B3DC9">
        <w:rPr>
          <w:rFonts w:ascii="Calibri" w:eastAsia="Calibri" w:hAnsi="Calibri" w:cs="Calibri"/>
          <w:color w:val="222222"/>
          <w:sz w:val="24"/>
          <w:szCs w:val="24"/>
        </w:rPr>
        <w:t xml:space="preserve"> </w:t>
      </w:r>
    </w:p>
    <w:p w14:paraId="6931B49A" w14:textId="77777777"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7)</w:t>
      </w:r>
      <w:r w:rsidRPr="381B3DC9">
        <w:rPr>
          <w:rFonts w:ascii="Calibri" w:eastAsia="Calibri" w:hAnsi="Calibri" w:cs="Calibri"/>
          <w:color w:val="222222"/>
          <w:sz w:val="24"/>
          <w:szCs w:val="24"/>
        </w:rPr>
        <w:t xml:space="preserve"> Έχουμε τα παρακάτω αποτελέσματα:</w:t>
      </w:r>
    </w:p>
    <w:tbl>
      <w:tblPr>
        <w:tblStyle w:val="TableGrid"/>
        <w:tblW w:w="0" w:type="auto"/>
        <w:jc w:val="center"/>
        <w:tblLayout w:type="fixed"/>
        <w:tblLook w:val="06A0" w:firstRow="1" w:lastRow="0" w:firstColumn="1" w:lastColumn="0" w:noHBand="1" w:noVBand="1"/>
      </w:tblPr>
      <w:tblGrid>
        <w:gridCol w:w="3009"/>
        <w:gridCol w:w="3009"/>
        <w:gridCol w:w="3009"/>
      </w:tblGrid>
      <w:tr w:rsidR="001B6A31" w14:paraId="6A9E56E7" w14:textId="77777777" w:rsidTr="00D44AF7">
        <w:trPr>
          <w:jc w:val="center"/>
        </w:trPr>
        <w:tc>
          <w:tcPr>
            <w:tcW w:w="3009" w:type="dxa"/>
            <w:shd w:val="clear" w:color="auto" w:fill="A8D08D" w:themeFill="accent6" w:themeFillTint="99"/>
          </w:tcPr>
          <w:p w14:paraId="32EA6172"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Συχνότητα f (kHz)</w:t>
            </w:r>
          </w:p>
        </w:tc>
        <w:tc>
          <w:tcPr>
            <w:tcW w:w="3009" w:type="dxa"/>
            <w:shd w:val="clear" w:color="auto" w:fill="A8D08D" w:themeFill="accent6" w:themeFillTint="99"/>
          </w:tcPr>
          <w:p w14:paraId="64A922A9"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Χρονικό Διάστημα Δt (μs)</w:t>
            </w:r>
          </w:p>
        </w:tc>
        <w:tc>
          <w:tcPr>
            <w:tcW w:w="3009" w:type="dxa"/>
            <w:shd w:val="clear" w:color="auto" w:fill="A8D08D" w:themeFill="accent6" w:themeFillTint="99"/>
          </w:tcPr>
          <w:p w14:paraId="47A39BD7" w14:textId="6819D35E"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Ολίσθηση Φάσης φ (</w:t>
            </w:r>
            <w:r w:rsidRPr="381B3DC9">
              <w:rPr>
                <w:rFonts w:ascii="Calibri" w:eastAsia="Calibri" w:hAnsi="Calibri" w:cs="Calibri"/>
                <w:b/>
                <w:bCs/>
                <w:color w:val="222222"/>
                <w:sz w:val="21"/>
                <w:szCs w:val="21"/>
              </w:rPr>
              <w:t>°</w:t>
            </w:r>
            <w:r w:rsidRPr="381B3DC9">
              <w:rPr>
                <w:rFonts w:ascii="Calibri" w:eastAsia="Calibri" w:hAnsi="Calibri" w:cs="Calibri"/>
                <w:color w:val="222222"/>
                <w:sz w:val="24"/>
                <w:szCs w:val="24"/>
              </w:rPr>
              <w:t>)</w:t>
            </w:r>
          </w:p>
        </w:tc>
      </w:tr>
      <w:tr w:rsidR="001B6A31" w14:paraId="33B216D3" w14:textId="77777777" w:rsidTr="00D44AF7">
        <w:trPr>
          <w:jc w:val="center"/>
        </w:trPr>
        <w:tc>
          <w:tcPr>
            <w:tcW w:w="3009" w:type="dxa"/>
          </w:tcPr>
          <w:p w14:paraId="5778C6EA"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0.01</w:t>
            </w:r>
          </w:p>
        </w:tc>
        <w:tc>
          <w:tcPr>
            <w:tcW w:w="3009" w:type="dxa"/>
          </w:tcPr>
          <w:p w14:paraId="4F73E788"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w:t>
            </w:r>
          </w:p>
        </w:tc>
        <w:tc>
          <w:tcPr>
            <w:tcW w:w="3009" w:type="dxa"/>
          </w:tcPr>
          <w:p w14:paraId="2C863528"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w:t>
            </w:r>
          </w:p>
        </w:tc>
      </w:tr>
      <w:tr w:rsidR="001B6A31" w14:paraId="5EF3A3B6" w14:textId="77777777" w:rsidTr="00D44AF7">
        <w:trPr>
          <w:jc w:val="center"/>
        </w:trPr>
        <w:tc>
          <w:tcPr>
            <w:tcW w:w="3009" w:type="dxa"/>
          </w:tcPr>
          <w:p w14:paraId="52226794"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0.1</w:t>
            </w:r>
          </w:p>
        </w:tc>
        <w:tc>
          <w:tcPr>
            <w:tcW w:w="3009" w:type="dxa"/>
          </w:tcPr>
          <w:p w14:paraId="0CEC8B2F"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280</w:t>
            </w:r>
          </w:p>
        </w:tc>
        <w:tc>
          <w:tcPr>
            <w:tcW w:w="3009" w:type="dxa"/>
          </w:tcPr>
          <w:p w14:paraId="69A44B8F" w14:textId="239D2AFF"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-10.08</w:t>
            </w:r>
          </w:p>
        </w:tc>
      </w:tr>
      <w:tr w:rsidR="001B6A31" w14:paraId="4D255C32" w14:textId="77777777" w:rsidTr="00D44AF7">
        <w:trPr>
          <w:jc w:val="center"/>
        </w:trPr>
        <w:tc>
          <w:tcPr>
            <w:tcW w:w="3009" w:type="dxa"/>
          </w:tcPr>
          <w:p w14:paraId="43DC5323"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0.3</w:t>
            </w:r>
          </w:p>
        </w:tc>
        <w:tc>
          <w:tcPr>
            <w:tcW w:w="3009" w:type="dxa"/>
          </w:tcPr>
          <w:p w14:paraId="766E2D45"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200</w:t>
            </w:r>
          </w:p>
        </w:tc>
        <w:tc>
          <w:tcPr>
            <w:tcW w:w="3009" w:type="dxa"/>
          </w:tcPr>
          <w:p w14:paraId="7BCB9BCF"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-21.6</w:t>
            </w:r>
          </w:p>
        </w:tc>
      </w:tr>
      <w:tr w:rsidR="001B6A31" w14:paraId="3DC7765E" w14:textId="77777777" w:rsidTr="00D44AF7">
        <w:trPr>
          <w:jc w:val="center"/>
        </w:trPr>
        <w:tc>
          <w:tcPr>
            <w:tcW w:w="3009" w:type="dxa"/>
          </w:tcPr>
          <w:p w14:paraId="2D4EB7B7"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w:t>
            </w:r>
          </w:p>
        </w:tc>
        <w:tc>
          <w:tcPr>
            <w:tcW w:w="3009" w:type="dxa"/>
          </w:tcPr>
          <w:p w14:paraId="3FEAC13F"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146</w:t>
            </w:r>
          </w:p>
        </w:tc>
        <w:tc>
          <w:tcPr>
            <w:tcW w:w="3009" w:type="dxa"/>
          </w:tcPr>
          <w:p w14:paraId="2C045897" w14:textId="0CCB8F4A"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-52.56</w:t>
            </w:r>
          </w:p>
        </w:tc>
      </w:tr>
      <w:tr w:rsidR="001B6A31" w14:paraId="7357C919" w14:textId="77777777" w:rsidTr="00D44AF7">
        <w:trPr>
          <w:jc w:val="center"/>
        </w:trPr>
        <w:tc>
          <w:tcPr>
            <w:tcW w:w="3009" w:type="dxa"/>
          </w:tcPr>
          <w:p w14:paraId="2814C200"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3</w:t>
            </w:r>
          </w:p>
        </w:tc>
        <w:tc>
          <w:tcPr>
            <w:tcW w:w="3009" w:type="dxa"/>
          </w:tcPr>
          <w:p w14:paraId="3F634946"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72</w:t>
            </w:r>
          </w:p>
        </w:tc>
        <w:tc>
          <w:tcPr>
            <w:tcW w:w="3009" w:type="dxa"/>
          </w:tcPr>
          <w:p w14:paraId="5EFEE303" w14:textId="5D1659E3"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-77.76</w:t>
            </w:r>
          </w:p>
        </w:tc>
      </w:tr>
      <w:tr w:rsidR="001B6A31" w14:paraId="17307C5B" w14:textId="77777777" w:rsidTr="00D44AF7">
        <w:trPr>
          <w:jc w:val="center"/>
        </w:trPr>
        <w:tc>
          <w:tcPr>
            <w:tcW w:w="3009" w:type="dxa"/>
          </w:tcPr>
          <w:p w14:paraId="09CAAA37"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10</w:t>
            </w:r>
          </w:p>
        </w:tc>
        <w:tc>
          <w:tcPr>
            <w:tcW w:w="3009" w:type="dxa"/>
          </w:tcPr>
          <w:p w14:paraId="3EF0A346"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23.3</w:t>
            </w:r>
          </w:p>
        </w:tc>
        <w:tc>
          <w:tcPr>
            <w:tcW w:w="3009" w:type="dxa"/>
          </w:tcPr>
          <w:p w14:paraId="30B47D1D"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-83.88</w:t>
            </w:r>
          </w:p>
        </w:tc>
      </w:tr>
      <w:tr w:rsidR="001B6A31" w14:paraId="016A7D50" w14:textId="77777777" w:rsidTr="00D44AF7">
        <w:trPr>
          <w:jc w:val="center"/>
        </w:trPr>
        <w:tc>
          <w:tcPr>
            <w:tcW w:w="3009" w:type="dxa"/>
          </w:tcPr>
          <w:p w14:paraId="3A1F7917"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100</w:t>
            </w:r>
          </w:p>
        </w:tc>
        <w:tc>
          <w:tcPr>
            <w:tcW w:w="3009" w:type="dxa"/>
          </w:tcPr>
          <w:p w14:paraId="64752C83" w14:textId="77777777"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2.4</w:t>
            </w:r>
          </w:p>
        </w:tc>
        <w:tc>
          <w:tcPr>
            <w:tcW w:w="3009" w:type="dxa"/>
          </w:tcPr>
          <w:p w14:paraId="7E399087" w14:textId="387376C6" w:rsidR="001B6A31" w:rsidRDefault="001B6A31" w:rsidP="00D44AF7">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-86.4</w:t>
            </w:r>
          </w:p>
        </w:tc>
      </w:tr>
    </w:tbl>
    <w:p w14:paraId="6D5619B0" w14:textId="581D0EA6" w:rsidR="001B6A31" w:rsidRDefault="001B6A31" w:rsidP="001B6A31">
      <w:pPr>
        <w:spacing w:line="360" w:lineRule="auto"/>
        <w:jc w:val="both"/>
        <w:rPr>
          <w:rFonts w:ascii="Calibri" w:eastAsia="Calibri" w:hAnsi="Calibri" w:cs="Calibri"/>
          <w:color w:val="222222"/>
          <w:sz w:val="24"/>
          <w:szCs w:val="24"/>
        </w:rPr>
      </w:pPr>
    </w:p>
    <w:p w14:paraId="6DC7EDF6" w14:textId="5343D929" w:rsidR="001C0CA1" w:rsidRPr="001C0CA1" w:rsidRDefault="001C0CA1" w:rsidP="001B6A31">
      <w:pPr>
        <w:spacing w:line="360" w:lineRule="auto"/>
        <w:jc w:val="both"/>
        <w:rPr>
          <w:rFonts w:ascii="Calibri" w:eastAsia="Calibri" w:hAnsi="Calibri" w:cs="Calibri"/>
          <w:b/>
          <w:color w:val="222222"/>
          <w:sz w:val="24"/>
          <w:szCs w:val="24"/>
          <w:lang w:val="en-US"/>
        </w:rPr>
      </w:pPr>
      <w:r w:rsidRPr="001C0CA1">
        <w:rPr>
          <w:b/>
          <w:noProof/>
          <w:lang w:val="en-US"/>
        </w:rPr>
        <w:drawing>
          <wp:anchor distT="0" distB="0" distL="114300" distR="114300" simplePos="0" relativeHeight="251658240" behindDoc="0" locked="0" layoutInCell="1" allowOverlap="1" wp14:anchorId="7B44C4C5" wp14:editId="57812E36">
            <wp:simplePos x="0" y="0"/>
            <wp:positionH relativeFrom="column">
              <wp:posOffset>22316</wp:posOffset>
            </wp:positionH>
            <wp:positionV relativeFrom="paragraph">
              <wp:posOffset>351155</wp:posOffset>
            </wp:positionV>
            <wp:extent cx="5731510" cy="4486275"/>
            <wp:effectExtent l="0" t="0" r="254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1C0CA1">
        <w:rPr>
          <w:rFonts w:ascii="Calibri" w:eastAsia="Calibri" w:hAnsi="Calibri" w:cs="Calibri"/>
          <w:b/>
          <w:color w:val="222222"/>
          <w:sz w:val="24"/>
          <w:szCs w:val="24"/>
          <w:lang w:val="en-US"/>
        </w:rPr>
        <w:t>8)</w:t>
      </w:r>
    </w:p>
    <w:p w14:paraId="5BCC5B8B" w14:textId="77777777" w:rsidR="001B6A31" w:rsidRDefault="001B6A31" w:rsidP="001B6A31">
      <w:pPr>
        <w:spacing w:line="360" w:lineRule="auto"/>
        <w:jc w:val="both"/>
        <w:rPr>
          <w:rFonts w:ascii="Calibri" w:eastAsia="Calibri" w:hAnsi="Calibri" w:cs="Calibri"/>
          <w:b/>
          <w:bCs/>
          <w:color w:val="222222"/>
          <w:sz w:val="28"/>
          <w:szCs w:val="28"/>
          <w:u w:val="single"/>
        </w:rPr>
      </w:pPr>
    </w:p>
    <w:p w14:paraId="49E0D7C9" w14:textId="5B2BE873" w:rsidR="001B6A31" w:rsidRDefault="001B6A31" w:rsidP="00CC7F42">
      <w:pPr>
        <w:rPr>
          <w:rFonts w:ascii="Calibri" w:eastAsia="Calibri" w:hAnsi="Calibri" w:cs="Calibri"/>
          <w:b/>
          <w:bCs/>
          <w:color w:val="222222"/>
          <w:sz w:val="28"/>
          <w:szCs w:val="28"/>
          <w:u w:val="single"/>
        </w:rPr>
      </w:pPr>
      <w:r w:rsidRPr="6276AD11">
        <w:rPr>
          <w:rFonts w:ascii="Calibri" w:eastAsia="Calibri" w:hAnsi="Calibri" w:cs="Calibri"/>
          <w:b/>
          <w:bCs/>
          <w:color w:val="222222"/>
          <w:sz w:val="28"/>
          <w:szCs w:val="28"/>
          <w:u w:val="single"/>
        </w:rPr>
        <w:t>ΈΝΑ ΥΨΙΠΕΡΑΤΟ ΦΙΛΤΡΟ ΚΑΙ Η ΑΠΟΚΡΙΣΗ ΣΥΧΝΟΤΗΤΑΣ ΤΟΥ</w:t>
      </w:r>
    </w:p>
    <w:p w14:paraId="51C31043" w14:textId="32174909"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9)</w:t>
      </w:r>
      <w:r w:rsidRPr="381B3DC9">
        <w:rPr>
          <w:rFonts w:ascii="Calibri" w:eastAsia="Calibri" w:hAnsi="Calibri" w:cs="Calibri"/>
          <w:color w:val="222222"/>
          <w:sz w:val="24"/>
          <w:szCs w:val="24"/>
        </w:rPr>
        <w:t xml:space="preserve"> Χρησιμοποιώντας τα παραπάνω στοιχεία, κατασκευάζουμε το κύκλωμα του σχήματος 5. Μειώνοντας τη συχνότητα, παρατηρούμε και μείωση του πλάτους εξόδου, πράγμα που αιτιολογεί τον χαρακτηρισμό “υψιπερατό φίλτρο”, αφού το σήμα περνάει σχεδόν αυτούσιο σε υψηλές συχνότητες.</w:t>
      </w:r>
    </w:p>
    <w:p w14:paraId="74089AD9" w14:textId="174BAFA8" w:rsidR="00503CFF"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10)</w:t>
      </w:r>
      <w:r w:rsidRPr="6276AD11">
        <w:rPr>
          <w:rFonts w:ascii="Calibri" w:eastAsia="Calibri" w:hAnsi="Calibri" w:cs="Calibri"/>
          <w:color w:val="222222"/>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503CFF" w14:paraId="5CCC5FA0" w14:textId="77777777" w:rsidTr="00503CFF">
        <w:tc>
          <w:tcPr>
            <w:tcW w:w="3005" w:type="dxa"/>
            <w:shd w:val="clear" w:color="auto" w:fill="A8D08D" w:themeFill="accent6" w:themeFillTint="99"/>
          </w:tcPr>
          <w:p w14:paraId="01E89284" w14:textId="31D7D026"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f(kHz)</w:t>
            </w:r>
          </w:p>
        </w:tc>
        <w:tc>
          <w:tcPr>
            <w:tcW w:w="3005" w:type="dxa"/>
            <w:shd w:val="clear" w:color="auto" w:fill="A8D08D" w:themeFill="accent6" w:themeFillTint="99"/>
          </w:tcPr>
          <w:p w14:paraId="524974B8" w14:textId="65039C90"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A</w:t>
            </w:r>
            <w:r>
              <w:rPr>
                <w:rFonts w:ascii="Calibri" w:eastAsia="Calibri" w:hAnsi="Calibri" w:cs="Calibri"/>
                <w:color w:val="222222"/>
                <w:sz w:val="24"/>
                <w:szCs w:val="24"/>
                <w:vertAlign w:val="subscript"/>
                <w:lang w:val="en-US"/>
              </w:rPr>
              <w:t>OUT</w:t>
            </w:r>
          </w:p>
        </w:tc>
        <w:tc>
          <w:tcPr>
            <w:tcW w:w="3006" w:type="dxa"/>
            <w:shd w:val="clear" w:color="auto" w:fill="A8D08D" w:themeFill="accent6" w:themeFillTint="99"/>
          </w:tcPr>
          <w:p w14:paraId="670F9B79" w14:textId="076B3257"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 xml:space="preserve">G = </w:t>
            </w:r>
            <m:oMath>
              <m:f>
                <m:fPr>
                  <m:ctrlPr>
                    <w:rPr>
                      <w:rFonts w:ascii="Cambria Math" w:eastAsia="Calibri" w:hAnsi="Cambria Math" w:cs="Calibri"/>
                      <w:i/>
                      <w:color w:val="222222"/>
                      <w:sz w:val="24"/>
                      <w:szCs w:val="24"/>
                      <w:lang w:val="en-US"/>
                    </w:rPr>
                  </m:ctrlPr>
                </m:fPr>
                <m:num>
                  <m:sSub>
                    <m:sSubPr>
                      <m:ctrlPr>
                        <w:rPr>
                          <w:rFonts w:ascii="Cambria Math" w:eastAsia="Calibri" w:hAnsi="Cambria Math" w:cs="Calibri"/>
                          <w:i/>
                          <w:color w:val="222222"/>
                          <w:sz w:val="24"/>
                          <w:szCs w:val="24"/>
                          <w:lang w:val="en-US"/>
                        </w:rPr>
                      </m:ctrlPr>
                    </m:sSubPr>
                    <m:e>
                      <m:r>
                        <w:rPr>
                          <w:rFonts w:ascii="Cambria Math" w:eastAsia="Calibri" w:hAnsi="Cambria Math" w:cs="Calibri"/>
                          <w:color w:val="222222"/>
                          <w:sz w:val="24"/>
                          <w:szCs w:val="24"/>
                          <w:lang w:val="en-US"/>
                        </w:rPr>
                        <m:t>A</m:t>
                      </m:r>
                    </m:e>
                    <m:sub>
                      <m:r>
                        <w:rPr>
                          <w:rFonts w:ascii="Cambria Math" w:eastAsia="Calibri" w:hAnsi="Cambria Math" w:cs="Calibri"/>
                          <w:color w:val="222222"/>
                          <w:sz w:val="24"/>
                          <w:szCs w:val="24"/>
                          <w:lang w:val="en-US"/>
                        </w:rPr>
                        <m:t>OUT</m:t>
                      </m:r>
                    </m:sub>
                  </m:sSub>
                </m:num>
                <m:den>
                  <m:sSub>
                    <m:sSubPr>
                      <m:ctrlPr>
                        <w:rPr>
                          <w:rFonts w:ascii="Cambria Math" w:eastAsia="Calibri" w:hAnsi="Cambria Math" w:cs="Calibri"/>
                          <w:i/>
                          <w:color w:val="222222"/>
                          <w:sz w:val="24"/>
                          <w:szCs w:val="24"/>
                          <w:lang w:val="en-US"/>
                        </w:rPr>
                      </m:ctrlPr>
                    </m:sSubPr>
                    <m:e>
                      <m:r>
                        <w:rPr>
                          <w:rFonts w:ascii="Cambria Math" w:eastAsia="Calibri" w:hAnsi="Cambria Math" w:cs="Calibri"/>
                          <w:color w:val="222222"/>
                          <w:sz w:val="24"/>
                          <w:szCs w:val="24"/>
                          <w:lang w:val="en-US"/>
                        </w:rPr>
                        <m:t>A</m:t>
                      </m:r>
                    </m:e>
                    <m:sub>
                      <m:r>
                        <w:rPr>
                          <w:rFonts w:ascii="Cambria Math" w:eastAsia="Calibri" w:hAnsi="Cambria Math" w:cs="Calibri"/>
                          <w:color w:val="222222"/>
                          <w:sz w:val="24"/>
                          <w:szCs w:val="24"/>
                          <w:lang w:val="en-US"/>
                        </w:rPr>
                        <m:t>INP</m:t>
                      </m:r>
                    </m:sub>
                  </m:sSub>
                </m:den>
              </m:f>
            </m:oMath>
          </w:p>
        </w:tc>
      </w:tr>
      <w:tr w:rsidR="00503CFF" w14:paraId="275F53D4" w14:textId="77777777" w:rsidTr="00503CFF">
        <w:tc>
          <w:tcPr>
            <w:tcW w:w="3005" w:type="dxa"/>
          </w:tcPr>
          <w:p w14:paraId="277D61D5" w14:textId="570DC50D"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0.01</w:t>
            </w:r>
          </w:p>
        </w:tc>
        <w:tc>
          <w:tcPr>
            <w:tcW w:w="3005" w:type="dxa"/>
          </w:tcPr>
          <w:p w14:paraId="101EE0A7" w14:textId="7678FBD2"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56</w:t>
            </w:r>
            <w:r w:rsidR="007B17E0">
              <w:rPr>
                <w:rFonts w:ascii="Calibri" w:eastAsia="Calibri" w:hAnsi="Calibri" w:cs="Calibri"/>
                <w:color w:val="222222"/>
                <w:sz w:val="24"/>
                <w:szCs w:val="24"/>
                <w:lang w:val="en-US"/>
              </w:rPr>
              <w:t>mV</w:t>
            </w:r>
          </w:p>
        </w:tc>
        <w:tc>
          <w:tcPr>
            <w:tcW w:w="3006" w:type="dxa"/>
          </w:tcPr>
          <w:p w14:paraId="0B9D29F5" w14:textId="32393708"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0.028</w:t>
            </w:r>
          </w:p>
        </w:tc>
      </w:tr>
      <w:tr w:rsidR="00503CFF" w14:paraId="536F7A84" w14:textId="77777777" w:rsidTr="00503CFF">
        <w:tc>
          <w:tcPr>
            <w:tcW w:w="3005" w:type="dxa"/>
          </w:tcPr>
          <w:p w14:paraId="0F1FABDC" w14:textId="52C6A97A"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0.1</w:t>
            </w:r>
          </w:p>
        </w:tc>
        <w:tc>
          <w:tcPr>
            <w:tcW w:w="3005" w:type="dxa"/>
          </w:tcPr>
          <w:p w14:paraId="4D10C11B" w14:textId="2E524ABC"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288</w:t>
            </w:r>
            <w:r w:rsidR="007B17E0">
              <w:rPr>
                <w:rFonts w:ascii="Calibri" w:eastAsia="Calibri" w:hAnsi="Calibri" w:cs="Calibri"/>
                <w:color w:val="222222"/>
                <w:sz w:val="24"/>
                <w:szCs w:val="24"/>
                <w:lang w:val="en-US"/>
              </w:rPr>
              <w:t>mV</w:t>
            </w:r>
          </w:p>
        </w:tc>
        <w:tc>
          <w:tcPr>
            <w:tcW w:w="3006" w:type="dxa"/>
          </w:tcPr>
          <w:p w14:paraId="16CD0CC4" w14:textId="113E5C35" w:rsidR="00503CFF" w:rsidRP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lang w:val="en-US"/>
              </w:rPr>
              <w:t>0.14</w:t>
            </w:r>
            <w:r>
              <w:rPr>
                <w:rFonts w:ascii="Calibri" w:eastAsia="Calibri" w:hAnsi="Calibri" w:cs="Calibri"/>
                <w:color w:val="222222"/>
                <w:sz w:val="24"/>
                <w:szCs w:val="24"/>
              </w:rPr>
              <w:t>4</w:t>
            </w:r>
          </w:p>
        </w:tc>
      </w:tr>
      <w:tr w:rsidR="00503CFF" w14:paraId="27DD78ED" w14:textId="77777777" w:rsidTr="00503CFF">
        <w:tc>
          <w:tcPr>
            <w:tcW w:w="3005" w:type="dxa"/>
          </w:tcPr>
          <w:p w14:paraId="76BC0672" w14:textId="6DF0D33A"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0.3</w:t>
            </w:r>
          </w:p>
        </w:tc>
        <w:tc>
          <w:tcPr>
            <w:tcW w:w="3005" w:type="dxa"/>
          </w:tcPr>
          <w:p w14:paraId="26504438" w14:textId="60782DCC"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760</w:t>
            </w:r>
            <w:r w:rsidR="007B17E0">
              <w:rPr>
                <w:rFonts w:ascii="Calibri" w:eastAsia="Calibri" w:hAnsi="Calibri" w:cs="Calibri"/>
                <w:color w:val="222222"/>
                <w:sz w:val="24"/>
                <w:szCs w:val="24"/>
                <w:lang w:val="en-US"/>
              </w:rPr>
              <w:t>mV</w:t>
            </w:r>
          </w:p>
        </w:tc>
        <w:tc>
          <w:tcPr>
            <w:tcW w:w="3006" w:type="dxa"/>
          </w:tcPr>
          <w:p w14:paraId="7055D51C" w14:textId="6A35DA18" w:rsid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rPr>
              <w:t>0.380</w:t>
            </w:r>
          </w:p>
        </w:tc>
      </w:tr>
      <w:tr w:rsidR="00503CFF" w14:paraId="515AA70A" w14:textId="77777777" w:rsidTr="00503CFF">
        <w:tc>
          <w:tcPr>
            <w:tcW w:w="3005" w:type="dxa"/>
          </w:tcPr>
          <w:p w14:paraId="7674E959" w14:textId="3A208CB8"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w:t>
            </w:r>
          </w:p>
        </w:tc>
        <w:tc>
          <w:tcPr>
            <w:tcW w:w="3005" w:type="dxa"/>
          </w:tcPr>
          <w:p w14:paraId="7E28DF95" w14:textId="7D81D282"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1.56</w:t>
            </w:r>
            <w:r w:rsidR="007B17E0">
              <w:rPr>
                <w:rFonts w:ascii="Calibri" w:eastAsia="Calibri" w:hAnsi="Calibri" w:cs="Calibri"/>
                <w:color w:val="222222"/>
                <w:sz w:val="24"/>
                <w:szCs w:val="24"/>
                <w:lang w:val="en-US"/>
              </w:rPr>
              <w:t>V</w:t>
            </w:r>
          </w:p>
        </w:tc>
        <w:tc>
          <w:tcPr>
            <w:tcW w:w="3006" w:type="dxa"/>
          </w:tcPr>
          <w:p w14:paraId="011658D5" w14:textId="467401DF" w:rsid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rPr>
              <w:t>0.78</w:t>
            </w:r>
          </w:p>
        </w:tc>
      </w:tr>
      <w:tr w:rsidR="00503CFF" w14:paraId="4EA6958A" w14:textId="77777777" w:rsidTr="00503CFF">
        <w:tc>
          <w:tcPr>
            <w:tcW w:w="3005" w:type="dxa"/>
          </w:tcPr>
          <w:p w14:paraId="1DC7054D" w14:textId="61B5BD46"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3</w:t>
            </w:r>
          </w:p>
        </w:tc>
        <w:tc>
          <w:tcPr>
            <w:tcW w:w="3005" w:type="dxa"/>
          </w:tcPr>
          <w:p w14:paraId="772311AB" w14:textId="7875B88A"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1.88</w:t>
            </w:r>
            <w:r w:rsidR="007B17E0">
              <w:rPr>
                <w:rFonts w:ascii="Calibri" w:eastAsia="Calibri" w:hAnsi="Calibri" w:cs="Calibri"/>
                <w:color w:val="222222"/>
                <w:sz w:val="24"/>
                <w:szCs w:val="24"/>
                <w:lang w:val="en-US"/>
              </w:rPr>
              <w:t>V</w:t>
            </w:r>
          </w:p>
        </w:tc>
        <w:tc>
          <w:tcPr>
            <w:tcW w:w="3006" w:type="dxa"/>
          </w:tcPr>
          <w:p w14:paraId="1769BDE4" w14:textId="18B87CA3" w:rsid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rPr>
              <w:t>0.94</w:t>
            </w:r>
          </w:p>
        </w:tc>
      </w:tr>
      <w:tr w:rsidR="00503CFF" w14:paraId="22D8FF7D" w14:textId="77777777" w:rsidTr="00503CFF">
        <w:tc>
          <w:tcPr>
            <w:tcW w:w="3005" w:type="dxa"/>
          </w:tcPr>
          <w:p w14:paraId="67C3B46F" w14:textId="142B0810"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10</w:t>
            </w:r>
          </w:p>
        </w:tc>
        <w:tc>
          <w:tcPr>
            <w:tcW w:w="3005" w:type="dxa"/>
          </w:tcPr>
          <w:p w14:paraId="59EDF657" w14:textId="573574F3" w:rsidR="00503CFF" w:rsidRPr="007B17E0"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1.9</w:t>
            </w:r>
            <w:r>
              <w:rPr>
                <w:rFonts w:ascii="Calibri" w:eastAsia="Calibri" w:hAnsi="Calibri" w:cs="Calibri"/>
                <w:color w:val="222222"/>
                <w:sz w:val="24"/>
                <w:szCs w:val="24"/>
              </w:rPr>
              <w:t>2</w:t>
            </w:r>
            <w:r w:rsidR="007B17E0">
              <w:rPr>
                <w:rFonts w:ascii="Calibri" w:eastAsia="Calibri" w:hAnsi="Calibri" w:cs="Calibri"/>
                <w:color w:val="222222"/>
                <w:sz w:val="24"/>
                <w:szCs w:val="24"/>
                <w:lang w:val="en-US"/>
              </w:rPr>
              <w:t>V</w:t>
            </w:r>
          </w:p>
        </w:tc>
        <w:tc>
          <w:tcPr>
            <w:tcW w:w="3006" w:type="dxa"/>
          </w:tcPr>
          <w:p w14:paraId="191056A7" w14:textId="59E810D3" w:rsid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rPr>
              <w:t>0.96</w:t>
            </w:r>
          </w:p>
        </w:tc>
      </w:tr>
      <w:tr w:rsidR="00503CFF" w14:paraId="4ACA4337" w14:textId="77777777" w:rsidTr="00503CFF">
        <w:tc>
          <w:tcPr>
            <w:tcW w:w="3005" w:type="dxa"/>
          </w:tcPr>
          <w:p w14:paraId="28DEF1F1" w14:textId="51E11B4A" w:rsidR="00503CFF" w:rsidRDefault="00503CFF" w:rsidP="00503CFF">
            <w:pPr>
              <w:spacing w:line="360" w:lineRule="auto"/>
              <w:jc w:val="center"/>
              <w:rPr>
                <w:rFonts w:ascii="Calibri" w:eastAsia="Calibri" w:hAnsi="Calibri" w:cs="Calibri"/>
                <w:color w:val="222222"/>
                <w:sz w:val="24"/>
                <w:szCs w:val="24"/>
              </w:rPr>
            </w:pPr>
            <w:r w:rsidRPr="381B3DC9">
              <w:rPr>
                <w:rFonts w:ascii="Calibri" w:eastAsia="Calibri" w:hAnsi="Calibri" w:cs="Calibri"/>
                <w:color w:val="222222"/>
                <w:sz w:val="24"/>
                <w:szCs w:val="24"/>
              </w:rPr>
              <w:t>100</w:t>
            </w:r>
          </w:p>
        </w:tc>
        <w:tc>
          <w:tcPr>
            <w:tcW w:w="3005" w:type="dxa"/>
          </w:tcPr>
          <w:p w14:paraId="0BF460E1" w14:textId="38D480FE" w:rsidR="00503CFF" w:rsidRPr="00503CFF" w:rsidRDefault="00503CFF" w:rsidP="00503CFF">
            <w:pPr>
              <w:spacing w:line="360" w:lineRule="auto"/>
              <w:jc w:val="center"/>
              <w:rPr>
                <w:rFonts w:ascii="Calibri" w:eastAsia="Calibri" w:hAnsi="Calibri" w:cs="Calibri"/>
                <w:color w:val="222222"/>
                <w:sz w:val="24"/>
                <w:szCs w:val="24"/>
                <w:lang w:val="en-US"/>
              </w:rPr>
            </w:pPr>
            <w:r>
              <w:rPr>
                <w:rFonts w:ascii="Calibri" w:eastAsia="Calibri" w:hAnsi="Calibri" w:cs="Calibri"/>
                <w:color w:val="222222"/>
                <w:sz w:val="24"/>
                <w:szCs w:val="24"/>
                <w:lang w:val="en-US"/>
              </w:rPr>
              <w:t>1.96</w:t>
            </w:r>
            <w:r w:rsidR="007B17E0">
              <w:rPr>
                <w:rFonts w:ascii="Calibri" w:eastAsia="Calibri" w:hAnsi="Calibri" w:cs="Calibri"/>
                <w:color w:val="222222"/>
                <w:sz w:val="24"/>
                <w:szCs w:val="24"/>
                <w:lang w:val="en-US"/>
              </w:rPr>
              <w:t>V</w:t>
            </w:r>
          </w:p>
        </w:tc>
        <w:tc>
          <w:tcPr>
            <w:tcW w:w="3006" w:type="dxa"/>
          </w:tcPr>
          <w:p w14:paraId="39353F4D" w14:textId="662F428D" w:rsidR="00503CFF" w:rsidRDefault="00503CFF" w:rsidP="00503CFF">
            <w:pPr>
              <w:spacing w:line="360" w:lineRule="auto"/>
              <w:jc w:val="center"/>
              <w:rPr>
                <w:rFonts w:ascii="Calibri" w:eastAsia="Calibri" w:hAnsi="Calibri" w:cs="Calibri"/>
                <w:color w:val="222222"/>
                <w:sz w:val="24"/>
                <w:szCs w:val="24"/>
              </w:rPr>
            </w:pPr>
            <w:r>
              <w:rPr>
                <w:rFonts w:ascii="Calibri" w:eastAsia="Calibri" w:hAnsi="Calibri" w:cs="Calibri"/>
                <w:color w:val="222222"/>
                <w:sz w:val="24"/>
                <w:szCs w:val="24"/>
              </w:rPr>
              <w:t>0.98</w:t>
            </w:r>
          </w:p>
        </w:tc>
      </w:tr>
    </w:tbl>
    <w:p w14:paraId="3E73829F" w14:textId="4D9E72D5" w:rsidR="00567C1D" w:rsidRDefault="00567C1D">
      <w:pPr>
        <w:rPr>
          <w:rFonts w:ascii="Calibri" w:eastAsia="Calibri" w:hAnsi="Calibri" w:cs="Calibri"/>
          <w:b/>
          <w:color w:val="222222"/>
          <w:sz w:val="24"/>
          <w:szCs w:val="24"/>
        </w:rPr>
      </w:pPr>
      <w:r>
        <w:rPr>
          <w:rFonts w:ascii="Calibri" w:eastAsia="Calibri" w:hAnsi="Calibri" w:cs="Calibri"/>
          <w:b/>
          <w:noProof/>
          <w:color w:val="222222"/>
          <w:sz w:val="24"/>
          <w:szCs w:val="24"/>
          <w:lang w:val="en-US"/>
        </w:rPr>
        <w:drawing>
          <wp:anchor distT="0" distB="0" distL="114300" distR="114300" simplePos="0" relativeHeight="251662336" behindDoc="1" locked="0" layoutInCell="1" allowOverlap="1" wp14:anchorId="2D35CDA0" wp14:editId="46678410">
            <wp:simplePos x="0" y="0"/>
            <wp:positionH relativeFrom="column">
              <wp:posOffset>402772</wp:posOffset>
            </wp:positionH>
            <wp:positionV relativeFrom="paragraph">
              <wp:posOffset>104775</wp:posOffset>
            </wp:positionV>
            <wp:extent cx="4958443" cy="41384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8443" cy="4138497"/>
                    </a:xfrm>
                    <a:prstGeom prst="rect">
                      <a:avLst/>
                    </a:prstGeom>
                  </pic:spPr>
                </pic:pic>
              </a:graphicData>
            </a:graphic>
            <wp14:sizeRelH relativeFrom="margin">
              <wp14:pctWidth>0</wp14:pctWidth>
            </wp14:sizeRelH>
            <wp14:sizeRelV relativeFrom="margin">
              <wp14:pctHeight>0</wp14:pctHeight>
            </wp14:sizeRelV>
          </wp:anchor>
        </w:drawing>
      </w:r>
    </w:p>
    <w:p w14:paraId="65552CEC" w14:textId="4BF34105" w:rsidR="00567C1D" w:rsidRDefault="00567C1D">
      <w:pPr>
        <w:rPr>
          <w:rFonts w:ascii="Calibri" w:eastAsia="Calibri" w:hAnsi="Calibri" w:cs="Calibri"/>
          <w:b/>
          <w:color w:val="222222"/>
          <w:sz w:val="24"/>
          <w:szCs w:val="24"/>
        </w:rPr>
      </w:pPr>
      <w:r>
        <w:rPr>
          <w:rFonts w:ascii="Calibri" w:eastAsia="Calibri" w:hAnsi="Calibri" w:cs="Calibri"/>
          <w:b/>
          <w:color w:val="222222"/>
          <w:sz w:val="24"/>
          <w:szCs w:val="24"/>
        </w:rPr>
        <w:br w:type="page"/>
      </w:r>
    </w:p>
    <w:p w14:paraId="6D64207F" w14:textId="77777777" w:rsidR="00567C1D" w:rsidRDefault="00567C1D">
      <w:pPr>
        <w:rPr>
          <w:rFonts w:ascii="Calibri" w:eastAsia="Calibri" w:hAnsi="Calibri" w:cs="Calibri"/>
          <w:b/>
          <w:color w:val="222222"/>
          <w:sz w:val="24"/>
          <w:szCs w:val="24"/>
        </w:rPr>
      </w:pPr>
    </w:p>
    <w:p w14:paraId="7D98B5DA" w14:textId="07F789F0"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11)</w:t>
      </w:r>
      <w:r w:rsidRPr="6276AD11">
        <w:rPr>
          <w:rFonts w:ascii="Calibri" w:eastAsia="Calibri" w:hAnsi="Calibri" w:cs="Calibri"/>
          <w:color w:val="222222"/>
          <w:sz w:val="24"/>
          <w:szCs w:val="24"/>
        </w:rPr>
        <w:t xml:space="preserve"> Η μετρούμενη συχνότητα αποκοπής βρίσκεται ίση με f’</w:t>
      </w:r>
      <w:r w:rsidRPr="6276AD11">
        <w:rPr>
          <w:rFonts w:ascii="Calibri" w:eastAsia="Calibri" w:hAnsi="Calibri" w:cs="Calibri"/>
          <w:color w:val="222222"/>
          <w:sz w:val="24"/>
          <w:szCs w:val="24"/>
          <w:vertAlign w:val="subscript"/>
        </w:rPr>
        <w:t>c,πειρ</w:t>
      </w:r>
      <w:r w:rsidRPr="6276AD11">
        <w:rPr>
          <w:rFonts w:ascii="Calibri" w:eastAsia="Calibri" w:hAnsi="Calibri" w:cs="Calibri"/>
          <w:color w:val="222222"/>
          <w:sz w:val="24"/>
          <w:szCs w:val="24"/>
        </w:rPr>
        <w:t xml:space="preserve"> =</w:t>
      </w:r>
      <w:r w:rsidRPr="6276AD11">
        <w:rPr>
          <w:rFonts w:ascii="Calibri" w:eastAsia="Calibri" w:hAnsi="Calibri" w:cs="Calibri"/>
          <w:color w:val="222222"/>
          <w:sz w:val="24"/>
          <w:szCs w:val="24"/>
          <w:vertAlign w:val="subscript"/>
        </w:rPr>
        <w:t xml:space="preserve"> </w:t>
      </w:r>
      <w:r w:rsidRPr="6276AD11">
        <w:rPr>
          <w:rFonts w:ascii="Calibri" w:eastAsia="Calibri" w:hAnsi="Calibri" w:cs="Calibri"/>
          <w:color w:val="222222"/>
          <w:sz w:val="24"/>
          <w:szCs w:val="24"/>
        </w:rPr>
        <w:t>740Hz, πρακτικά ίση με την αντίστοιχη στο βαθυπερατό, αφού εξαρτάται μόνο από τα στοιχεία που χρησιμοποιούμε (αντιστάτη και πυκνωτή). Όπως προαναφέραμε, η τιμή αυτή παρουσιάζει μια απόκλιση από την αντίστοιχη θεωρητική, η οποία οφείλεται στους ανωτέρω λόγους.</w:t>
      </w:r>
    </w:p>
    <w:p w14:paraId="6685752A" w14:textId="7F2AED45" w:rsidR="001B6A31" w:rsidRDefault="001B6A31" w:rsidP="001B6A31">
      <w:pPr>
        <w:spacing w:line="360" w:lineRule="auto"/>
        <w:jc w:val="both"/>
        <w:rPr>
          <w:rFonts w:ascii="Calibri" w:eastAsia="Calibri" w:hAnsi="Calibri" w:cs="Calibri"/>
          <w:color w:val="222222"/>
          <w:sz w:val="24"/>
          <w:szCs w:val="24"/>
        </w:rPr>
      </w:pPr>
    </w:p>
    <w:p w14:paraId="28ECA799" w14:textId="3579DE9C" w:rsidR="001B6A31" w:rsidRDefault="001B6A31" w:rsidP="001B6A31">
      <w:pPr>
        <w:spacing w:line="360" w:lineRule="auto"/>
        <w:jc w:val="both"/>
        <w:rPr>
          <w:rFonts w:ascii="Calibri" w:eastAsia="Calibri" w:hAnsi="Calibri" w:cs="Calibri"/>
          <w:b/>
          <w:bCs/>
          <w:color w:val="222222"/>
          <w:sz w:val="28"/>
          <w:szCs w:val="28"/>
          <w:u w:val="single"/>
        </w:rPr>
      </w:pPr>
      <w:r w:rsidRPr="6276AD11">
        <w:rPr>
          <w:rFonts w:ascii="Calibri" w:eastAsia="Calibri" w:hAnsi="Calibri" w:cs="Calibri"/>
          <w:b/>
          <w:bCs/>
          <w:color w:val="222222"/>
          <w:sz w:val="28"/>
          <w:szCs w:val="28"/>
          <w:u w:val="single"/>
        </w:rPr>
        <w:t>ΕΛΕΓΧΟΣ ΤΟΝΩΝ</w:t>
      </w:r>
    </w:p>
    <w:p w14:paraId="19E65C2C" w14:textId="77777777"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12)</w:t>
      </w:r>
      <w:r w:rsidRPr="6276AD11">
        <w:rPr>
          <w:rFonts w:ascii="Calibri" w:eastAsia="Calibri" w:hAnsi="Calibri" w:cs="Calibri"/>
          <w:color w:val="222222"/>
          <w:sz w:val="24"/>
          <w:szCs w:val="24"/>
        </w:rPr>
        <w:t xml:space="preserve"> Υλοποιούμε το κύκλωμα χρησιμοποιώντας τον ενισχυτή LM 741 ως προενισχυτή, και τον LM 386 ως ενισχυτή ισχύος. Ως συσκευή αναπαραγωγής επιλέγουμε το κινητό μας. Το κύκλωμα φαίνεται παρακάτω : </w:t>
      </w:r>
    </w:p>
    <w:p w14:paraId="356AB151" w14:textId="6C2875AF" w:rsidR="001B6A31" w:rsidRDefault="001B6A31" w:rsidP="00805734">
      <w:pPr>
        <w:spacing w:line="360" w:lineRule="auto"/>
        <w:jc w:val="center"/>
      </w:pPr>
      <w:r>
        <w:rPr>
          <w:noProof/>
          <w:lang w:val="en-US"/>
        </w:rPr>
        <w:drawing>
          <wp:inline distT="0" distB="0" distL="0" distR="0" wp14:anchorId="5E55478A" wp14:editId="08A65AFE">
            <wp:extent cx="4572000" cy="3429000"/>
            <wp:effectExtent l="0" t="0" r="0" b="0"/>
            <wp:docPr id="1616722689" name="Picture 1616722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9214624" w14:textId="61C5D81B" w:rsidR="001B6A31" w:rsidRPr="00805734" w:rsidRDefault="001B6A31" w:rsidP="00805734">
      <w:pPr>
        <w:spacing w:line="360" w:lineRule="auto"/>
        <w:jc w:val="center"/>
        <w:rPr>
          <w:rFonts w:ascii="Calibri" w:eastAsia="Calibri" w:hAnsi="Calibri" w:cs="Calibri"/>
          <w:i/>
          <w:iCs/>
          <w:color w:val="222222"/>
          <w:szCs w:val="24"/>
        </w:rPr>
      </w:pPr>
      <w:r w:rsidRPr="00805734">
        <w:rPr>
          <w:rFonts w:ascii="Calibri" w:eastAsia="Calibri" w:hAnsi="Calibri" w:cs="Calibri"/>
          <w:b/>
          <w:bCs/>
          <w:i/>
          <w:iCs/>
          <w:color w:val="222222"/>
          <w:szCs w:val="24"/>
        </w:rPr>
        <w:t>Εικόνα 1</w:t>
      </w:r>
      <w:r w:rsidRPr="00805734">
        <w:rPr>
          <w:rFonts w:ascii="Calibri" w:eastAsia="Calibri" w:hAnsi="Calibri" w:cs="Calibri"/>
          <w:i/>
          <w:iCs/>
          <w:color w:val="222222"/>
          <w:szCs w:val="24"/>
        </w:rPr>
        <w:t>: Το κύκλωμα του σχήματος 7</w:t>
      </w:r>
      <w:r w:rsidR="00805734" w:rsidRPr="00805734">
        <w:rPr>
          <w:rFonts w:ascii="Calibri" w:eastAsia="Calibri" w:hAnsi="Calibri" w:cs="Calibri"/>
          <w:i/>
          <w:iCs/>
          <w:color w:val="222222"/>
          <w:szCs w:val="24"/>
        </w:rPr>
        <w:t>.</w:t>
      </w:r>
    </w:p>
    <w:p w14:paraId="6C8CCB7C" w14:textId="64BA407B" w:rsidR="001B6A31" w:rsidRDefault="001B6A31" w:rsidP="001B6A31">
      <w:pPr>
        <w:spacing w:line="360" w:lineRule="auto"/>
        <w:jc w:val="both"/>
        <w:rPr>
          <w:rFonts w:ascii="Calibri" w:eastAsia="Calibri" w:hAnsi="Calibri" w:cs="Calibri"/>
          <w:color w:val="222222"/>
          <w:sz w:val="24"/>
          <w:szCs w:val="24"/>
        </w:rPr>
      </w:pPr>
    </w:p>
    <w:p w14:paraId="70675046" w14:textId="25402AEB"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13)</w:t>
      </w:r>
      <w:r w:rsidRPr="6276AD11">
        <w:rPr>
          <w:rFonts w:ascii="Calibri" w:eastAsia="Calibri" w:hAnsi="Calibri" w:cs="Calibri"/>
          <w:color w:val="222222"/>
          <w:sz w:val="24"/>
          <w:szCs w:val="24"/>
        </w:rPr>
        <w:t xml:space="preserve"> Αναπαράγοντας κάποιο τραγούδι από το κινητό, παρατηρούμε μια αυθαίρετη κυματομορφή στον παλμογράφο. Ο ήχος ακούγεται αρκετά καθαρά σε χαμηλή ένταση.</w:t>
      </w:r>
    </w:p>
    <w:p w14:paraId="467F93ED" w14:textId="314FF2DD"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14)</w:t>
      </w:r>
      <w:r w:rsidRPr="6276AD11">
        <w:rPr>
          <w:rFonts w:ascii="Calibri" w:eastAsia="Calibri" w:hAnsi="Calibri" w:cs="Calibri"/>
          <w:color w:val="222222"/>
          <w:sz w:val="24"/>
          <w:szCs w:val="24"/>
        </w:rPr>
        <w:t xml:space="preserve"> Παρεμβάλλουμε το βαθυπερατό φίλτρο ανάμεσα στην έξοδο του προενισχυτή και την είσοδο του ενισχυτή, σύμφωνα με τις οδηγίες, καθώς και έναν βραχυκυκλωτήρα.</w:t>
      </w:r>
    </w:p>
    <w:p w14:paraId="275AC6BD" w14:textId="2DB35A36"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lastRenderedPageBreak/>
        <w:t>15)</w:t>
      </w:r>
      <w:r w:rsidRPr="6276AD11">
        <w:rPr>
          <w:rFonts w:ascii="Calibri" w:eastAsia="Calibri" w:hAnsi="Calibri" w:cs="Calibri"/>
          <w:color w:val="222222"/>
          <w:sz w:val="24"/>
          <w:szCs w:val="24"/>
        </w:rPr>
        <w:t xml:space="preserve"> Ακούμε ξανά τον ίδιο ήχο με πριν.</w:t>
      </w:r>
    </w:p>
    <w:p w14:paraId="6086F9C1" w14:textId="20F258C6"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16)</w:t>
      </w:r>
      <w:r w:rsidRPr="6276AD11">
        <w:rPr>
          <w:rFonts w:ascii="Calibri" w:eastAsia="Calibri" w:hAnsi="Calibri" w:cs="Calibri"/>
          <w:color w:val="222222"/>
          <w:sz w:val="24"/>
          <w:szCs w:val="24"/>
        </w:rPr>
        <w:t xml:space="preserve"> Μετακινώντας τον βραχυκυκλωτήρα από το D στο E παρατηρούμε ότι πλέον έχουμε απώλεια οξέων ήχων. Δηλαδή, προκύπτει εξασθένιση πρίμων, ενώ τα μπάσα “περνάνε” σχεδόν κανονικά στην έξοδο. Επομένως, το βαθυπερατό φίλτρο, ευνοεί όργανα όπως π.χ. μια κιθάρα μπάσου, ενώ εξασθενεί τον ήχο που προέρχεται από κρουστά όπως τα πιατίνια.</w:t>
      </w:r>
    </w:p>
    <w:p w14:paraId="35284AB0" w14:textId="22597163" w:rsidR="001B6A31" w:rsidRPr="00503CFF"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17)</w:t>
      </w:r>
      <w:r w:rsidRPr="6276AD11">
        <w:rPr>
          <w:rFonts w:ascii="Calibri" w:eastAsia="Calibri" w:hAnsi="Calibri" w:cs="Calibri"/>
          <w:color w:val="222222"/>
          <w:sz w:val="24"/>
          <w:szCs w:val="24"/>
        </w:rPr>
        <w:t xml:space="preserve"> Μετακινώντας τον βραχυκυκλωτήρα, παρατηρούμε ότι όταν είναι στο D, λαμβάνουμε την ίδια αυθαίρετη κυματομορφή με το βήμα 13. Όταν, ωστόσο, τον μετακινούμε στο E, παρατηρούμε ότι όταν στο τραγούδι έχουμε όργανα όπως η κιθάρα μπάσου λαμβάνουμε την ίδια κυματομορφή με τον βραχυκυκλωτήρα στο D, ενώ όταν έχουμε πιατίνια το πλάτος που απεικονίζεται είναι εμφανώς εξασθενημένο. Αυτό συνάδει με όσα προαναφέραμε, αφού από το D, λαμβάνουμε κανονικά τον ήχο, ενώ από το E, προκύ</w:t>
      </w:r>
      <w:r>
        <w:rPr>
          <w:rFonts w:ascii="Calibri" w:eastAsia="Calibri" w:hAnsi="Calibri" w:cs="Calibri"/>
          <w:color w:val="222222"/>
          <w:sz w:val="24"/>
          <w:szCs w:val="24"/>
        </w:rPr>
        <w:t xml:space="preserve">πτει ήχος ο οποίος </w:t>
      </w:r>
      <w:r w:rsidRPr="001B6A31">
        <w:rPr>
          <w:rFonts w:ascii="Calibri" w:eastAsia="Calibri" w:hAnsi="Calibri" w:cs="Calibri"/>
          <w:color w:val="222222"/>
          <w:sz w:val="24"/>
          <w:szCs w:val="24"/>
        </w:rPr>
        <w:t>“</w:t>
      </w:r>
      <w:r>
        <w:rPr>
          <w:rFonts w:ascii="Calibri" w:eastAsia="Calibri" w:hAnsi="Calibri" w:cs="Calibri"/>
          <w:color w:val="222222"/>
          <w:sz w:val="24"/>
          <w:szCs w:val="24"/>
        </w:rPr>
        <w:t>κόβει</w:t>
      </w:r>
      <w:r w:rsidRPr="001B6A31">
        <w:rPr>
          <w:rFonts w:ascii="Calibri" w:eastAsia="Calibri" w:hAnsi="Calibri" w:cs="Calibri"/>
          <w:color w:val="222222"/>
          <w:sz w:val="24"/>
          <w:szCs w:val="24"/>
        </w:rPr>
        <w:t xml:space="preserve">” </w:t>
      </w:r>
      <w:r w:rsidRPr="6276AD11">
        <w:rPr>
          <w:rFonts w:ascii="Calibri" w:eastAsia="Calibri" w:hAnsi="Calibri" w:cs="Calibri"/>
          <w:color w:val="222222"/>
          <w:sz w:val="24"/>
          <w:szCs w:val="24"/>
        </w:rPr>
        <w:t>τις υψηλές συχνότητες.</w:t>
      </w:r>
      <w:r w:rsidR="00503CFF" w:rsidRPr="00503CFF">
        <w:rPr>
          <w:rFonts w:ascii="Calibri" w:eastAsia="Calibri" w:hAnsi="Calibri" w:cs="Calibri"/>
          <w:color w:val="222222"/>
          <w:sz w:val="24"/>
          <w:szCs w:val="24"/>
        </w:rPr>
        <w:t xml:space="preserve"> </w:t>
      </w:r>
      <w:r w:rsidR="00503CFF">
        <w:rPr>
          <w:rFonts w:ascii="Calibri" w:eastAsia="Calibri" w:hAnsi="Calibri" w:cs="Calibri"/>
          <w:color w:val="222222"/>
          <w:sz w:val="24"/>
          <w:szCs w:val="24"/>
        </w:rPr>
        <w:t>Παίρνουμε τελικά μία ομαλή κυματομορφή.</w:t>
      </w:r>
    </w:p>
    <w:p w14:paraId="65C61927" w14:textId="71D9BC06" w:rsidR="001B6A31" w:rsidRDefault="001B6A31" w:rsidP="001B6A31">
      <w:pPr>
        <w:spacing w:line="360" w:lineRule="auto"/>
        <w:jc w:val="both"/>
        <w:rPr>
          <w:rFonts w:ascii="Calibri" w:eastAsia="Calibri" w:hAnsi="Calibri" w:cs="Calibri"/>
          <w:color w:val="222222"/>
          <w:sz w:val="24"/>
          <w:szCs w:val="24"/>
          <w:vertAlign w:val="superscript"/>
        </w:rPr>
      </w:pPr>
      <w:r w:rsidRPr="001B6A31">
        <w:rPr>
          <w:rFonts w:ascii="Calibri" w:eastAsia="Calibri" w:hAnsi="Calibri" w:cs="Calibri"/>
          <w:b/>
          <w:color w:val="222222"/>
          <w:sz w:val="24"/>
          <w:szCs w:val="24"/>
        </w:rPr>
        <w:t>18)</w:t>
      </w:r>
      <w:r w:rsidRPr="6276AD11">
        <w:rPr>
          <w:rFonts w:ascii="Calibri" w:eastAsia="Calibri" w:hAnsi="Calibri" w:cs="Calibri"/>
          <w:color w:val="222222"/>
          <w:sz w:val="24"/>
          <w:szCs w:val="24"/>
        </w:rPr>
        <w:t xml:space="preserve"> Γνωρίζουμε ότι η συχνότητα αποκοπής δίνεται από τη σχέση f</w:t>
      </w:r>
      <w:r w:rsidRPr="6276AD11">
        <w:rPr>
          <w:rFonts w:ascii="Calibri" w:eastAsia="Calibri" w:hAnsi="Calibri" w:cs="Calibri"/>
          <w:color w:val="222222"/>
          <w:sz w:val="24"/>
          <w:szCs w:val="24"/>
          <w:vertAlign w:val="subscript"/>
        </w:rPr>
        <w:t>C</w:t>
      </w:r>
      <w:r w:rsidRPr="6276AD11">
        <w:rPr>
          <w:rFonts w:ascii="Calibri" w:eastAsia="Calibri" w:hAnsi="Calibri" w:cs="Calibri"/>
          <w:color w:val="222222"/>
          <w:sz w:val="24"/>
          <w:szCs w:val="24"/>
        </w:rPr>
        <w:t xml:space="preserve"> = </w:t>
      </w:r>
      <m:oMath>
        <m:f>
          <m:fPr>
            <m:ctrlPr>
              <w:rPr>
                <w:rFonts w:ascii="Cambria Math" w:eastAsia="Calibri" w:hAnsi="Cambria Math" w:cs="Calibri"/>
                <w:i/>
                <w:color w:val="222222"/>
                <w:sz w:val="24"/>
                <w:szCs w:val="24"/>
              </w:rPr>
            </m:ctrlPr>
          </m:fPr>
          <m:num>
            <m:r>
              <w:rPr>
                <w:rFonts w:ascii="Cambria Math" w:eastAsia="Calibri" w:hAnsi="Cambria Math" w:cs="Calibri"/>
                <w:color w:val="222222"/>
                <w:sz w:val="24"/>
                <w:szCs w:val="24"/>
              </w:rPr>
              <m:t>1</m:t>
            </m:r>
          </m:num>
          <m:den>
            <m:r>
              <w:rPr>
                <w:rFonts w:ascii="Cambria Math" w:eastAsia="Calibri" w:hAnsi="Cambria Math" w:cs="Calibri"/>
                <w:color w:val="222222"/>
                <w:sz w:val="24"/>
                <w:szCs w:val="24"/>
              </w:rPr>
              <m:t>2π</m:t>
            </m:r>
            <m:sSub>
              <m:sSubPr>
                <m:ctrlPr>
                  <w:rPr>
                    <w:rFonts w:ascii="Cambria Math" w:eastAsia="Calibri" w:hAnsi="Cambria Math" w:cs="Calibri"/>
                    <w:i/>
                    <w:color w:val="222222"/>
                    <w:sz w:val="24"/>
                    <w:szCs w:val="24"/>
                  </w:rPr>
                </m:ctrlPr>
              </m:sSubPr>
              <m:e>
                <m:r>
                  <w:rPr>
                    <w:rFonts w:ascii="Cambria Math" w:eastAsia="Calibri" w:hAnsi="Cambria Math" w:cs="Calibri"/>
                    <w:color w:val="222222"/>
                    <w:sz w:val="24"/>
                    <w:szCs w:val="24"/>
                  </w:rPr>
                  <m:t>R</m:t>
                </m:r>
              </m:e>
              <m:sub>
                <m:r>
                  <w:rPr>
                    <w:rFonts w:ascii="Cambria Math" w:eastAsia="Calibri" w:hAnsi="Cambria Math" w:cs="Calibri"/>
                    <w:color w:val="222222"/>
                    <w:sz w:val="24"/>
                    <w:szCs w:val="24"/>
                  </w:rPr>
                  <m:t>ολ</m:t>
                </m:r>
              </m:sub>
            </m:sSub>
            <m:r>
              <w:rPr>
                <w:rFonts w:ascii="Cambria Math" w:eastAsia="Calibri" w:hAnsi="Cambria Math" w:cs="Calibri"/>
                <w:color w:val="222222"/>
                <w:sz w:val="24"/>
                <w:szCs w:val="24"/>
                <w:lang w:val="en-US"/>
              </w:rPr>
              <m:t>C</m:t>
            </m:r>
          </m:den>
        </m:f>
      </m:oMath>
      <w:r w:rsidR="00805734" w:rsidRPr="00805734">
        <w:rPr>
          <w:rFonts w:ascii="Calibri" w:eastAsia="Calibri" w:hAnsi="Calibri" w:cs="Calibri"/>
          <w:color w:val="222222"/>
          <w:sz w:val="24"/>
          <w:szCs w:val="24"/>
        </w:rPr>
        <w:t xml:space="preserve"> </w:t>
      </w:r>
      <w:r w:rsidRPr="6276AD11">
        <w:rPr>
          <w:rFonts w:ascii="Calibri" w:eastAsia="Calibri" w:hAnsi="Calibri" w:cs="Calibri"/>
          <w:color w:val="222222"/>
          <w:sz w:val="24"/>
          <w:szCs w:val="24"/>
        </w:rPr>
        <w:t>. H συνολική αντίσταση είναι R</w:t>
      </w:r>
      <w:r w:rsidRPr="6276AD11">
        <w:rPr>
          <w:rFonts w:ascii="Calibri" w:eastAsia="Calibri" w:hAnsi="Calibri" w:cs="Calibri"/>
          <w:color w:val="222222"/>
          <w:sz w:val="24"/>
          <w:szCs w:val="24"/>
          <w:vertAlign w:val="subscript"/>
        </w:rPr>
        <w:t>oλ</w:t>
      </w:r>
      <w:r w:rsidRPr="6276AD11">
        <w:rPr>
          <w:rFonts w:ascii="Calibri" w:eastAsia="Calibri" w:hAnsi="Calibri" w:cs="Calibri"/>
          <w:color w:val="222222"/>
          <w:sz w:val="24"/>
          <w:szCs w:val="24"/>
        </w:rPr>
        <w:t xml:space="preserve"> = R</w:t>
      </w:r>
      <w:r w:rsidRPr="6276AD11">
        <w:rPr>
          <w:rFonts w:ascii="Calibri" w:eastAsia="Calibri" w:hAnsi="Calibri" w:cs="Calibri"/>
          <w:color w:val="222222"/>
          <w:sz w:val="24"/>
          <w:szCs w:val="24"/>
          <w:vertAlign w:val="subscript"/>
        </w:rPr>
        <w:t>ποτ</w:t>
      </w:r>
      <w:r w:rsidRPr="6276AD11">
        <w:rPr>
          <w:rFonts w:ascii="Calibri" w:eastAsia="Calibri" w:hAnsi="Calibri" w:cs="Calibri"/>
          <w:color w:val="222222"/>
          <w:sz w:val="24"/>
          <w:szCs w:val="24"/>
        </w:rPr>
        <w:t xml:space="preserve"> + R</w:t>
      </w:r>
      <w:r w:rsidRPr="6276AD11">
        <w:rPr>
          <w:rFonts w:ascii="Calibri" w:eastAsia="Calibri" w:hAnsi="Calibri" w:cs="Calibri"/>
          <w:color w:val="222222"/>
          <w:sz w:val="24"/>
          <w:szCs w:val="24"/>
          <w:vertAlign w:val="subscript"/>
        </w:rPr>
        <w:t>1</w:t>
      </w:r>
      <w:r w:rsidRPr="6276AD11">
        <w:rPr>
          <w:rFonts w:ascii="Calibri" w:eastAsia="Calibri" w:hAnsi="Calibri" w:cs="Calibri"/>
          <w:color w:val="222222"/>
          <w:sz w:val="24"/>
          <w:szCs w:val="24"/>
        </w:rPr>
        <w:t xml:space="preserve"> , όπου R</w:t>
      </w:r>
      <w:r w:rsidRPr="6276AD11">
        <w:rPr>
          <w:rFonts w:ascii="Calibri" w:eastAsia="Calibri" w:hAnsi="Calibri" w:cs="Calibri"/>
          <w:color w:val="222222"/>
          <w:sz w:val="24"/>
          <w:szCs w:val="24"/>
          <w:vertAlign w:val="subscript"/>
        </w:rPr>
        <w:t>1</w:t>
      </w:r>
      <w:r w:rsidRPr="6276AD11">
        <w:rPr>
          <w:rFonts w:ascii="Calibri" w:eastAsia="Calibri" w:hAnsi="Calibri" w:cs="Calibri"/>
          <w:color w:val="222222"/>
          <w:sz w:val="24"/>
          <w:szCs w:val="24"/>
        </w:rPr>
        <w:t xml:space="preserve"> = 1kΩ και η τιμή της R</w:t>
      </w:r>
      <w:r w:rsidRPr="6276AD11">
        <w:rPr>
          <w:rFonts w:ascii="Calibri" w:eastAsia="Calibri" w:hAnsi="Calibri" w:cs="Calibri"/>
          <w:color w:val="222222"/>
          <w:sz w:val="24"/>
          <w:szCs w:val="24"/>
          <w:vertAlign w:val="subscript"/>
        </w:rPr>
        <w:t>ποτ</w:t>
      </w:r>
      <w:r w:rsidRPr="6276AD11">
        <w:rPr>
          <w:rFonts w:ascii="Calibri" w:eastAsia="Calibri" w:hAnsi="Calibri" w:cs="Calibri"/>
          <w:color w:val="222222"/>
          <w:sz w:val="24"/>
          <w:szCs w:val="24"/>
        </w:rPr>
        <w:t xml:space="preserve"> κυμαίνεται από 0 έως 10kΩ. Επομένως, R</w:t>
      </w:r>
      <w:r w:rsidRPr="6276AD11">
        <w:rPr>
          <w:rFonts w:ascii="Calibri" w:eastAsia="Calibri" w:hAnsi="Calibri" w:cs="Calibri"/>
          <w:color w:val="222222"/>
          <w:sz w:val="24"/>
          <w:szCs w:val="24"/>
          <w:vertAlign w:val="subscript"/>
        </w:rPr>
        <w:t>ολ,max</w:t>
      </w:r>
      <w:r w:rsidRPr="6276AD11">
        <w:rPr>
          <w:rFonts w:ascii="Calibri" w:eastAsia="Calibri" w:hAnsi="Calibri" w:cs="Calibri"/>
          <w:color w:val="222222"/>
          <w:sz w:val="24"/>
          <w:szCs w:val="24"/>
        </w:rPr>
        <w:t xml:space="preserve"> = 11kΩ και R</w:t>
      </w:r>
      <w:r w:rsidRPr="6276AD11">
        <w:rPr>
          <w:rFonts w:ascii="Calibri" w:eastAsia="Calibri" w:hAnsi="Calibri" w:cs="Calibri"/>
          <w:color w:val="222222"/>
          <w:sz w:val="24"/>
          <w:szCs w:val="24"/>
          <w:vertAlign w:val="subscript"/>
        </w:rPr>
        <w:t>ολ,min</w:t>
      </w:r>
      <w:r w:rsidRPr="6276AD11">
        <w:rPr>
          <w:rFonts w:ascii="Calibri" w:eastAsia="Calibri" w:hAnsi="Calibri" w:cs="Calibri"/>
          <w:color w:val="222222"/>
          <w:sz w:val="24"/>
          <w:szCs w:val="24"/>
        </w:rPr>
        <w:t xml:space="preserve"> = 1kΩ. </w:t>
      </w:r>
      <w:r>
        <w:rPr>
          <w:rFonts w:ascii="Calibri" w:eastAsia="Calibri" w:hAnsi="Calibri" w:cs="Calibri"/>
          <w:color w:val="222222"/>
          <w:sz w:val="24"/>
          <w:szCs w:val="24"/>
        </w:rPr>
        <w:t xml:space="preserve">Με </w:t>
      </w:r>
      <w:r w:rsidRPr="6276AD11">
        <w:rPr>
          <w:rFonts w:ascii="Calibri" w:eastAsia="Calibri" w:hAnsi="Calibri" w:cs="Calibri"/>
          <w:color w:val="222222"/>
          <w:sz w:val="24"/>
          <w:szCs w:val="24"/>
        </w:rPr>
        <w:t>βάση τις τιμές αυτές και για C = 10nF, προκύπτει f</w:t>
      </w:r>
      <w:r w:rsidRPr="6276AD11">
        <w:rPr>
          <w:rFonts w:ascii="Calibri" w:eastAsia="Calibri" w:hAnsi="Calibri" w:cs="Calibri"/>
          <w:color w:val="222222"/>
          <w:sz w:val="24"/>
          <w:szCs w:val="24"/>
          <w:vertAlign w:val="subscript"/>
        </w:rPr>
        <w:t>c,min</w:t>
      </w:r>
      <w:r w:rsidRPr="6276AD11">
        <w:rPr>
          <w:rFonts w:ascii="Calibri" w:eastAsia="Calibri" w:hAnsi="Calibri" w:cs="Calibri"/>
          <w:color w:val="222222"/>
          <w:sz w:val="24"/>
          <w:szCs w:val="24"/>
        </w:rPr>
        <w:t xml:space="preserve"> = 14.28kHz και f</w:t>
      </w:r>
      <w:r w:rsidRPr="6276AD11">
        <w:rPr>
          <w:rFonts w:ascii="Calibri" w:eastAsia="Calibri" w:hAnsi="Calibri" w:cs="Calibri"/>
          <w:color w:val="222222"/>
          <w:sz w:val="24"/>
          <w:szCs w:val="24"/>
          <w:vertAlign w:val="subscript"/>
        </w:rPr>
        <w:t>c,max</w:t>
      </w:r>
      <w:r w:rsidRPr="6276AD11">
        <w:rPr>
          <w:rFonts w:ascii="Calibri" w:eastAsia="Calibri" w:hAnsi="Calibri" w:cs="Calibri"/>
          <w:color w:val="222222"/>
          <w:sz w:val="24"/>
          <w:szCs w:val="24"/>
        </w:rPr>
        <w:t xml:space="preserve"> = 157.8kHz.</w:t>
      </w:r>
    </w:p>
    <w:p w14:paraId="7BBFD77D" w14:textId="379DFC5E"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19)</w:t>
      </w:r>
      <w:r w:rsidRPr="6276AD11">
        <w:rPr>
          <w:rFonts w:ascii="Calibri" w:eastAsia="Calibri" w:hAnsi="Calibri" w:cs="Calibri"/>
          <w:color w:val="222222"/>
          <w:sz w:val="24"/>
          <w:szCs w:val="24"/>
        </w:rPr>
        <w:t xml:space="preserve"> Αντικαθιστούμε το βαθυπερατό φίλτρο, με το φίλτρο του σχ.10. Μεταβάλλοντας την αντίσταση, παρατηρούμε ότι όταν παίρνει την μέγιστη τιμή της (δηλαδή η συχνότητα αποκοπής παίρνει την ελάχιστη τιμή),τότε το φίλτρο αποκόπτει τις υψηλές συχνότητες άνω των 14kHz (πρίμα) περίπου, ενώ όταν η αντίσταση παίρνει την ελάχιστη τιμή της (δηλαδή η συχνότητα αποκοπής παίρνει την μέγιστη τιμή), τότε το φίλτρο αποκόπτει πάρα πολύ υψηλές συχνότητες, τις οποίες το ανθρώπινο αυτί δεν ακούει, οπότε το τραγούδι αναπαράγεται πρακτικά κανονικά.</w:t>
      </w:r>
    </w:p>
    <w:p w14:paraId="09BACCF3" w14:textId="2D496212" w:rsidR="001B6A31" w:rsidRDefault="001B6A31" w:rsidP="001B6A31">
      <w:pPr>
        <w:spacing w:line="360" w:lineRule="auto"/>
        <w:jc w:val="both"/>
        <w:rPr>
          <w:rFonts w:ascii="Calibri" w:eastAsia="Calibri" w:hAnsi="Calibri" w:cs="Calibri"/>
          <w:color w:val="222222"/>
          <w:sz w:val="24"/>
          <w:szCs w:val="24"/>
        </w:rPr>
      </w:pPr>
      <w:r w:rsidRPr="001B6A31">
        <w:rPr>
          <w:rFonts w:ascii="Calibri" w:eastAsia="Calibri" w:hAnsi="Calibri" w:cs="Calibri"/>
          <w:b/>
          <w:color w:val="222222"/>
          <w:sz w:val="24"/>
          <w:szCs w:val="24"/>
        </w:rPr>
        <w:t>20</w:t>
      </w:r>
      <w:r w:rsidRPr="6276AD11">
        <w:rPr>
          <w:rFonts w:ascii="Calibri" w:eastAsia="Calibri" w:hAnsi="Calibri" w:cs="Calibri"/>
          <w:color w:val="222222"/>
          <w:sz w:val="24"/>
          <w:szCs w:val="24"/>
        </w:rPr>
        <w:t>) Αντικαθιστούμε το προηγούμενο φίλτρο, με το υψιπερατό φίλτρο του σχήματος 11. Ενώ οι τιμές της συνολικής αντίστασης παραμένουν οι ίδιες, οι τιμές της συχνότητας αποκοπής μεταβάλλονται αφού αλλάξαμε τον πυκνωτή, με χωρητικότητα πλέον C = 0.47μF. Έχουμε έτσι, εκ νέου,  f</w:t>
      </w:r>
      <w:r w:rsidRPr="6276AD11">
        <w:rPr>
          <w:rFonts w:ascii="Calibri" w:eastAsia="Calibri" w:hAnsi="Calibri" w:cs="Calibri"/>
          <w:color w:val="222222"/>
          <w:sz w:val="24"/>
          <w:szCs w:val="24"/>
          <w:vertAlign w:val="subscript"/>
        </w:rPr>
        <w:t>c,max</w:t>
      </w:r>
      <w:r w:rsidRPr="6276AD11">
        <w:rPr>
          <w:rFonts w:ascii="Calibri" w:eastAsia="Calibri" w:hAnsi="Calibri" w:cs="Calibri"/>
          <w:color w:val="222222"/>
          <w:sz w:val="24"/>
          <w:szCs w:val="24"/>
        </w:rPr>
        <w:t xml:space="preserve"> = 3.342kHz και f</w:t>
      </w:r>
      <w:r w:rsidRPr="6276AD11">
        <w:rPr>
          <w:rFonts w:ascii="Calibri" w:eastAsia="Calibri" w:hAnsi="Calibri" w:cs="Calibri"/>
          <w:color w:val="222222"/>
          <w:sz w:val="24"/>
          <w:szCs w:val="24"/>
          <w:vertAlign w:val="subscript"/>
        </w:rPr>
        <w:t>c,min</w:t>
      </w:r>
      <w:r w:rsidRPr="6276AD11">
        <w:rPr>
          <w:rFonts w:ascii="Calibri" w:eastAsia="Calibri" w:hAnsi="Calibri" w:cs="Calibri"/>
          <w:color w:val="222222"/>
          <w:sz w:val="24"/>
          <w:szCs w:val="24"/>
        </w:rPr>
        <w:t xml:space="preserve"> = 0.304kHz. Παρατηρούμε ότι στην μέγιστη τιμή της συχνότητας αποκοπής, εξασθενούν ήχοι κάτω από 3.4kHz περίπου ενώ στην ελάχιστη τιμή </w:t>
      </w:r>
      <w:r w:rsidRPr="6276AD11">
        <w:rPr>
          <w:rFonts w:ascii="Calibri" w:eastAsia="Calibri" w:hAnsi="Calibri" w:cs="Calibri"/>
          <w:color w:val="222222"/>
          <w:sz w:val="24"/>
          <w:szCs w:val="24"/>
        </w:rPr>
        <w:lastRenderedPageBreak/>
        <w:t xml:space="preserve">της, κάτω από 0.3kHz περίπου. Παρατηρούμε, δηλαδή, ότι χάνονται </w:t>
      </w:r>
      <w:r w:rsidR="00503CFF">
        <w:rPr>
          <w:rFonts w:ascii="Calibri" w:eastAsia="Calibri" w:hAnsi="Calibri" w:cs="Calibri"/>
          <w:color w:val="222222"/>
          <w:sz w:val="24"/>
          <w:szCs w:val="24"/>
        </w:rPr>
        <w:t>ήχοι χαμηλών συχνοτήτων (μπάσα).</w:t>
      </w:r>
    </w:p>
    <w:p w14:paraId="12A9DBA7"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05F010CA"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2D908C7F"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1F2FDDB9"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32C91C23"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E000B72"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7460E536"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3A45D3B"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123C7DDF"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11D9240A"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3BCE1879"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0FCAB23B"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7CA4709C"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2EB3D2AE"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70B8864"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69A62693"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1FE27E92"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DF2E40D"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547FFE39" w14:textId="77777777" w:rsidR="00F83F8B" w:rsidRDefault="00F83F8B" w:rsidP="00CC7F42">
      <w:pPr>
        <w:spacing w:before="120" w:after="120" w:line="360" w:lineRule="auto"/>
        <w:jc w:val="center"/>
        <w:textAlignment w:val="baseline"/>
        <w:rPr>
          <w:rFonts w:ascii="Calibri" w:eastAsia="Calibri" w:hAnsi="Calibri" w:cs="Calibri"/>
          <w:b/>
          <w:i/>
          <w:sz w:val="28"/>
          <w:szCs w:val="24"/>
          <w:u w:val="single"/>
        </w:rPr>
      </w:pPr>
    </w:p>
    <w:p w14:paraId="27AF96EE" w14:textId="4B5BBA7F" w:rsidR="00064AEB" w:rsidRPr="00064AEB" w:rsidRDefault="00064AEB" w:rsidP="00CC7F42">
      <w:pPr>
        <w:spacing w:before="120" w:after="120" w:line="360" w:lineRule="auto"/>
        <w:jc w:val="center"/>
        <w:textAlignment w:val="baseline"/>
        <w:rPr>
          <w:rFonts w:eastAsia="Times New Roman" w:cstheme="minorHAnsi"/>
          <w:sz w:val="28"/>
          <w:szCs w:val="24"/>
        </w:rPr>
      </w:pPr>
      <w:r w:rsidRPr="00064AEB">
        <w:rPr>
          <w:rFonts w:ascii="Calibri" w:eastAsia="Calibri" w:hAnsi="Calibri" w:cs="Calibri"/>
          <w:b/>
          <w:i/>
          <w:sz w:val="28"/>
          <w:szCs w:val="24"/>
          <w:u w:val="single"/>
        </w:rPr>
        <w:t>Τα σχήματα βρίσκονται στο εγχειρίδιο του μαθήματος.</w:t>
      </w:r>
    </w:p>
    <w:sectPr w:rsidR="00064AEB" w:rsidRPr="00064A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A5452"/>
    <w:multiLevelType w:val="hybridMultilevel"/>
    <w:tmpl w:val="491C391C"/>
    <w:lvl w:ilvl="0" w:tplc="4C90AE54">
      <w:start w:val="1"/>
      <w:numFmt w:val="bullet"/>
      <w:lvlText w:val=""/>
      <w:lvlJc w:val="left"/>
      <w:pPr>
        <w:ind w:left="720" w:hanging="360"/>
      </w:pPr>
      <w:rPr>
        <w:rFonts w:ascii="Symbol" w:hAnsi="Symbol" w:hint="default"/>
      </w:rPr>
    </w:lvl>
    <w:lvl w:ilvl="1" w:tplc="65FE4170">
      <w:start w:val="1"/>
      <w:numFmt w:val="bullet"/>
      <w:lvlText w:val="o"/>
      <w:lvlJc w:val="left"/>
      <w:pPr>
        <w:ind w:left="1440" w:hanging="360"/>
      </w:pPr>
      <w:rPr>
        <w:rFonts w:ascii="Courier New" w:hAnsi="Courier New" w:hint="default"/>
      </w:rPr>
    </w:lvl>
    <w:lvl w:ilvl="2" w:tplc="D81C28CA">
      <w:start w:val="1"/>
      <w:numFmt w:val="bullet"/>
      <w:lvlText w:val=""/>
      <w:lvlJc w:val="left"/>
      <w:pPr>
        <w:ind w:left="2160" w:hanging="360"/>
      </w:pPr>
      <w:rPr>
        <w:rFonts w:ascii="Wingdings" w:hAnsi="Wingdings" w:hint="default"/>
      </w:rPr>
    </w:lvl>
    <w:lvl w:ilvl="3" w:tplc="42866206">
      <w:start w:val="1"/>
      <w:numFmt w:val="bullet"/>
      <w:lvlText w:val=""/>
      <w:lvlJc w:val="left"/>
      <w:pPr>
        <w:ind w:left="2880" w:hanging="360"/>
      </w:pPr>
      <w:rPr>
        <w:rFonts w:ascii="Symbol" w:hAnsi="Symbol" w:hint="default"/>
      </w:rPr>
    </w:lvl>
    <w:lvl w:ilvl="4" w:tplc="FB3A78DA">
      <w:start w:val="1"/>
      <w:numFmt w:val="bullet"/>
      <w:lvlText w:val="o"/>
      <w:lvlJc w:val="left"/>
      <w:pPr>
        <w:ind w:left="3600" w:hanging="360"/>
      </w:pPr>
      <w:rPr>
        <w:rFonts w:ascii="Courier New" w:hAnsi="Courier New" w:hint="default"/>
      </w:rPr>
    </w:lvl>
    <w:lvl w:ilvl="5" w:tplc="D7FA52DC">
      <w:start w:val="1"/>
      <w:numFmt w:val="bullet"/>
      <w:lvlText w:val=""/>
      <w:lvlJc w:val="left"/>
      <w:pPr>
        <w:ind w:left="4320" w:hanging="360"/>
      </w:pPr>
      <w:rPr>
        <w:rFonts w:ascii="Wingdings" w:hAnsi="Wingdings" w:hint="default"/>
      </w:rPr>
    </w:lvl>
    <w:lvl w:ilvl="6" w:tplc="29E6BA38">
      <w:start w:val="1"/>
      <w:numFmt w:val="bullet"/>
      <w:lvlText w:val=""/>
      <w:lvlJc w:val="left"/>
      <w:pPr>
        <w:ind w:left="5040" w:hanging="360"/>
      </w:pPr>
      <w:rPr>
        <w:rFonts w:ascii="Symbol" w:hAnsi="Symbol" w:hint="default"/>
      </w:rPr>
    </w:lvl>
    <w:lvl w:ilvl="7" w:tplc="76C27CF2">
      <w:start w:val="1"/>
      <w:numFmt w:val="bullet"/>
      <w:lvlText w:val="o"/>
      <w:lvlJc w:val="left"/>
      <w:pPr>
        <w:ind w:left="5760" w:hanging="360"/>
      </w:pPr>
      <w:rPr>
        <w:rFonts w:ascii="Courier New" w:hAnsi="Courier New" w:hint="default"/>
      </w:rPr>
    </w:lvl>
    <w:lvl w:ilvl="8" w:tplc="BFBE5058">
      <w:start w:val="1"/>
      <w:numFmt w:val="bullet"/>
      <w:lvlText w:val=""/>
      <w:lvlJc w:val="left"/>
      <w:pPr>
        <w:ind w:left="6480" w:hanging="360"/>
      </w:pPr>
      <w:rPr>
        <w:rFonts w:ascii="Wingdings" w:hAnsi="Wingdings" w:hint="default"/>
      </w:rPr>
    </w:lvl>
  </w:abstractNum>
  <w:abstractNum w:abstractNumId="1" w15:restartNumberingAfterBreak="0">
    <w:nsid w:val="0ED41D25"/>
    <w:multiLevelType w:val="hybridMultilevel"/>
    <w:tmpl w:val="94D8BBD8"/>
    <w:lvl w:ilvl="0" w:tplc="BC8E4514">
      <w:start w:val="1"/>
      <w:numFmt w:val="bullet"/>
      <w:lvlText w:val=""/>
      <w:lvlJc w:val="left"/>
      <w:pPr>
        <w:ind w:left="720" w:hanging="360"/>
      </w:pPr>
      <w:rPr>
        <w:rFonts w:ascii="Symbol" w:hAnsi="Symbol" w:hint="default"/>
      </w:rPr>
    </w:lvl>
    <w:lvl w:ilvl="1" w:tplc="70BC3BCE">
      <w:start w:val="1"/>
      <w:numFmt w:val="bullet"/>
      <w:lvlText w:val="o"/>
      <w:lvlJc w:val="left"/>
      <w:pPr>
        <w:ind w:left="1440" w:hanging="360"/>
      </w:pPr>
      <w:rPr>
        <w:rFonts w:ascii="Courier New" w:hAnsi="Courier New" w:hint="default"/>
      </w:rPr>
    </w:lvl>
    <w:lvl w:ilvl="2" w:tplc="A90CB464">
      <w:start w:val="1"/>
      <w:numFmt w:val="bullet"/>
      <w:lvlText w:val=""/>
      <w:lvlJc w:val="left"/>
      <w:pPr>
        <w:ind w:left="2160" w:hanging="360"/>
      </w:pPr>
      <w:rPr>
        <w:rFonts w:ascii="Wingdings" w:hAnsi="Wingdings" w:hint="default"/>
      </w:rPr>
    </w:lvl>
    <w:lvl w:ilvl="3" w:tplc="E5663360">
      <w:start w:val="1"/>
      <w:numFmt w:val="bullet"/>
      <w:lvlText w:val=""/>
      <w:lvlJc w:val="left"/>
      <w:pPr>
        <w:ind w:left="2880" w:hanging="360"/>
      </w:pPr>
      <w:rPr>
        <w:rFonts w:ascii="Symbol" w:hAnsi="Symbol" w:hint="default"/>
      </w:rPr>
    </w:lvl>
    <w:lvl w:ilvl="4" w:tplc="53C8AC78">
      <w:start w:val="1"/>
      <w:numFmt w:val="bullet"/>
      <w:lvlText w:val="o"/>
      <w:lvlJc w:val="left"/>
      <w:pPr>
        <w:ind w:left="3600" w:hanging="360"/>
      </w:pPr>
      <w:rPr>
        <w:rFonts w:ascii="Courier New" w:hAnsi="Courier New" w:hint="default"/>
      </w:rPr>
    </w:lvl>
    <w:lvl w:ilvl="5" w:tplc="277643E0">
      <w:start w:val="1"/>
      <w:numFmt w:val="bullet"/>
      <w:lvlText w:val=""/>
      <w:lvlJc w:val="left"/>
      <w:pPr>
        <w:ind w:left="4320" w:hanging="360"/>
      </w:pPr>
      <w:rPr>
        <w:rFonts w:ascii="Wingdings" w:hAnsi="Wingdings" w:hint="default"/>
      </w:rPr>
    </w:lvl>
    <w:lvl w:ilvl="6" w:tplc="5E50A8DC">
      <w:start w:val="1"/>
      <w:numFmt w:val="bullet"/>
      <w:lvlText w:val=""/>
      <w:lvlJc w:val="left"/>
      <w:pPr>
        <w:ind w:left="5040" w:hanging="360"/>
      </w:pPr>
      <w:rPr>
        <w:rFonts w:ascii="Symbol" w:hAnsi="Symbol" w:hint="default"/>
      </w:rPr>
    </w:lvl>
    <w:lvl w:ilvl="7" w:tplc="9306BE28">
      <w:start w:val="1"/>
      <w:numFmt w:val="bullet"/>
      <w:lvlText w:val="o"/>
      <w:lvlJc w:val="left"/>
      <w:pPr>
        <w:ind w:left="5760" w:hanging="360"/>
      </w:pPr>
      <w:rPr>
        <w:rFonts w:ascii="Courier New" w:hAnsi="Courier New" w:hint="default"/>
      </w:rPr>
    </w:lvl>
    <w:lvl w:ilvl="8" w:tplc="9D9AAC18">
      <w:start w:val="1"/>
      <w:numFmt w:val="bullet"/>
      <w:lvlText w:val=""/>
      <w:lvlJc w:val="left"/>
      <w:pPr>
        <w:ind w:left="6480" w:hanging="360"/>
      </w:pPr>
      <w:rPr>
        <w:rFonts w:ascii="Wingdings" w:hAnsi="Wingdings" w:hint="default"/>
      </w:rPr>
    </w:lvl>
  </w:abstractNum>
  <w:abstractNum w:abstractNumId="2" w15:restartNumberingAfterBreak="0">
    <w:nsid w:val="1A920534"/>
    <w:multiLevelType w:val="hybridMultilevel"/>
    <w:tmpl w:val="33EC3566"/>
    <w:lvl w:ilvl="0" w:tplc="75A00B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3542F"/>
    <w:multiLevelType w:val="hybridMultilevel"/>
    <w:tmpl w:val="CBDEB698"/>
    <w:lvl w:ilvl="0" w:tplc="8BB655B2">
      <w:start w:val="1"/>
      <w:numFmt w:val="bullet"/>
      <w:lvlText w:val=""/>
      <w:lvlJc w:val="left"/>
      <w:pPr>
        <w:ind w:left="720" w:hanging="360"/>
      </w:pPr>
      <w:rPr>
        <w:rFonts w:ascii="Symbol" w:hAnsi="Symbol" w:hint="default"/>
      </w:rPr>
    </w:lvl>
    <w:lvl w:ilvl="1" w:tplc="ECB8E036">
      <w:start w:val="1"/>
      <w:numFmt w:val="lowerLetter"/>
      <w:lvlText w:val="%2."/>
      <w:lvlJc w:val="left"/>
      <w:pPr>
        <w:ind w:left="1440" w:hanging="360"/>
      </w:pPr>
    </w:lvl>
    <w:lvl w:ilvl="2" w:tplc="354CFFFC">
      <w:start w:val="1"/>
      <w:numFmt w:val="lowerRoman"/>
      <w:lvlText w:val="%3."/>
      <w:lvlJc w:val="right"/>
      <w:pPr>
        <w:ind w:left="2160" w:hanging="180"/>
      </w:pPr>
    </w:lvl>
    <w:lvl w:ilvl="3" w:tplc="045C9E30">
      <w:start w:val="1"/>
      <w:numFmt w:val="decimal"/>
      <w:lvlText w:val="%4."/>
      <w:lvlJc w:val="left"/>
      <w:pPr>
        <w:ind w:left="2880" w:hanging="360"/>
      </w:pPr>
    </w:lvl>
    <w:lvl w:ilvl="4" w:tplc="028AB230">
      <w:start w:val="1"/>
      <w:numFmt w:val="lowerLetter"/>
      <w:lvlText w:val="%5."/>
      <w:lvlJc w:val="left"/>
      <w:pPr>
        <w:ind w:left="3600" w:hanging="360"/>
      </w:pPr>
    </w:lvl>
    <w:lvl w:ilvl="5" w:tplc="6FA22A68">
      <w:start w:val="1"/>
      <w:numFmt w:val="lowerRoman"/>
      <w:lvlText w:val="%6."/>
      <w:lvlJc w:val="right"/>
      <w:pPr>
        <w:ind w:left="4320" w:hanging="180"/>
      </w:pPr>
    </w:lvl>
    <w:lvl w:ilvl="6" w:tplc="4648CFB4">
      <w:start w:val="1"/>
      <w:numFmt w:val="decimal"/>
      <w:lvlText w:val="%7."/>
      <w:lvlJc w:val="left"/>
      <w:pPr>
        <w:ind w:left="5040" w:hanging="360"/>
      </w:pPr>
    </w:lvl>
    <w:lvl w:ilvl="7" w:tplc="DC1E2A1A">
      <w:start w:val="1"/>
      <w:numFmt w:val="lowerLetter"/>
      <w:lvlText w:val="%8."/>
      <w:lvlJc w:val="left"/>
      <w:pPr>
        <w:ind w:left="5760" w:hanging="360"/>
      </w:pPr>
    </w:lvl>
    <w:lvl w:ilvl="8" w:tplc="B296B748">
      <w:start w:val="1"/>
      <w:numFmt w:val="lowerRoman"/>
      <w:lvlText w:val="%9."/>
      <w:lvlJc w:val="right"/>
      <w:pPr>
        <w:ind w:left="6480" w:hanging="180"/>
      </w:pPr>
    </w:lvl>
  </w:abstractNum>
  <w:abstractNum w:abstractNumId="4" w15:restartNumberingAfterBreak="0">
    <w:nsid w:val="404C6A23"/>
    <w:multiLevelType w:val="hybridMultilevel"/>
    <w:tmpl w:val="217A90A4"/>
    <w:lvl w:ilvl="0" w:tplc="8612096C">
      <w:start w:val="1"/>
      <w:numFmt w:val="bullet"/>
      <w:lvlText w:val=""/>
      <w:lvlJc w:val="left"/>
      <w:pPr>
        <w:ind w:left="720" w:hanging="360"/>
      </w:pPr>
      <w:rPr>
        <w:rFonts w:ascii="Symbol" w:hAnsi="Symbol" w:hint="default"/>
      </w:rPr>
    </w:lvl>
    <w:lvl w:ilvl="1" w:tplc="E95E773E">
      <w:start w:val="1"/>
      <w:numFmt w:val="bullet"/>
      <w:lvlText w:val="o"/>
      <w:lvlJc w:val="left"/>
      <w:pPr>
        <w:ind w:left="1440" w:hanging="360"/>
      </w:pPr>
      <w:rPr>
        <w:rFonts w:ascii="Courier New" w:hAnsi="Courier New" w:hint="default"/>
      </w:rPr>
    </w:lvl>
    <w:lvl w:ilvl="2" w:tplc="1CEE3336">
      <w:start w:val="1"/>
      <w:numFmt w:val="bullet"/>
      <w:lvlText w:val=""/>
      <w:lvlJc w:val="left"/>
      <w:pPr>
        <w:ind w:left="2160" w:hanging="360"/>
      </w:pPr>
      <w:rPr>
        <w:rFonts w:ascii="Wingdings" w:hAnsi="Wingdings" w:hint="default"/>
      </w:rPr>
    </w:lvl>
    <w:lvl w:ilvl="3" w:tplc="1F44D4EA">
      <w:start w:val="1"/>
      <w:numFmt w:val="bullet"/>
      <w:lvlText w:val=""/>
      <w:lvlJc w:val="left"/>
      <w:pPr>
        <w:ind w:left="2880" w:hanging="360"/>
      </w:pPr>
      <w:rPr>
        <w:rFonts w:ascii="Symbol" w:hAnsi="Symbol" w:hint="default"/>
      </w:rPr>
    </w:lvl>
    <w:lvl w:ilvl="4" w:tplc="BA04AA7E">
      <w:start w:val="1"/>
      <w:numFmt w:val="bullet"/>
      <w:lvlText w:val="o"/>
      <w:lvlJc w:val="left"/>
      <w:pPr>
        <w:ind w:left="3600" w:hanging="360"/>
      </w:pPr>
      <w:rPr>
        <w:rFonts w:ascii="Courier New" w:hAnsi="Courier New" w:hint="default"/>
      </w:rPr>
    </w:lvl>
    <w:lvl w:ilvl="5" w:tplc="12D6237C">
      <w:start w:val="1"/>
      <w:numFmt w:val="bullet"/>
      <w:lvlText w:val=""/>
      <w:lvlJc w:val="left"/>
      <w:pPr>
        <w:ind w:left="4320" w:hanging="360"/>
      </w:pPr>
      <w:rPr>
        <w:rFonts w:ascii="Wingdings" w:hAnsi="Wingdings" w:hint="default"/>
      </w:rPr>
    </w:lvl>
    <w:lvl w:ilvl="6" w:tplc="98BCD9F6">
      <w:start w:val="1"/>
      <w:numFmt w:val="bullet"/>
      <w:lvlText w:val=""/>
      <w:lvlJc w:val="left"/>
      <w:pPr>
        <w:ind w:left="5040" w:hanging="360"/>
      </w:pPr>
      <w:rPr>
        <w:rFonts w:ascii="Symbol" w:hAnsi="Symbol" w:hint="default"/>
      </w:rPr>
    </w:lvl>
    <w:lvl w:ilvl="7" w:tplc="74E4C884">
      <w:start w:val="1"/>
      <w:numFmt w:val="bullet"/>
      <w:lvlText w:val="o"/>
      <w:lvlJc w:val="left"/>
      <w:pPr>
        <w:ind w:left="5760" w:hanging="360"/>
      </w:pPr>
      <w:rPr>
        <w:rFonts w:ascii="Courier New" w:hAnsi="Courier New" w:hint="default"/>
      </w:rPr>
    </w:lvl>
    <w:lvl w:ilvl="8" w:tplc="0A024D66">
      <w:start w:val="1"/>
      <w:numFmt w:val="bullet"/>
      <w:lvlText w:val=""/>
      <w:lvlJc w:val="left"/>
      <w:pPr>
        <w:ind w:left="6480" w:hanging="360"/>
      </w:pPr>
      <w:rPr>
        <w:rFonts w:ascii="Wingdings" w:hAnsi="Wingdings" w:hint="default"/>
      </w:rPr>
    </w:lvl>
  </w:abstractNum>
  <w:abstractNum w:abstractNumId="5" w15:restartNumberingAfterBreak="0">
    <w:nsid w:val="4116357B"/>
    <w:multiLevelType w:val="hybridMultilevel"/>
    <w:tmpl w:val="C79EAE12"/>
    <w:lvl w:ilvl="0" w:tplc="716CC692">
      <w:start w:val="1"/>
      <w:numFmt w:val="bullet"/>
      <w:lvlText w:val=""/>
      <w:lvlJc w:val="left"/>
      <w:pPr>
        <w:ind w:left="720" w:hanging="360"/>
      </w:pPr>
      <w:rPr>
        <w:rFonts w:ascii="Symbol" w:hAnsi="Symbol" w:hint="default"/>
      </w:rPr>
    </w:lvl>
    <w:lvl w:ilvl="1" w:tplc="6A86F51A">
      <w:start w:val="1"/>
      <w:numFmt w:val="bullet"/>
      <w:lvlText w:val="o"/>
      <w:lvlJc w:val="left"/>
      <w:pPr>
        <w:ind w:left="1440" w:hanging="360"/>
      </w:pPr>
      <w:rPr>
        <w:rFonts w:ascii="Courier New" w:hAnsi="Courier New" w:hint="default"/>
      </w:rPr>
    </w:lvl>
    <w:lvl w:ilvl="2" w:tplc="8CE6CAC0">
      <w:start w:val="1"/>
      <w:numFmt w:val="bullet"/>
      <w:lvlText w:val=""/>
      <w:lvlJc w:val="left"/>
      <w:pPr>
        <w:ind w:left="2160" w:hanging="360"/>
      </w:pPr>
      <w:rPr>
        <w:rFonts w:ascii="Wingdings" w:hAnsi="Wingdings" w:hint="default"/>
      </w:rPr>
    </w:lvl>
    <w:lvl w:ilvl="3" w:tplc="C630CA5A">
      <w:start w:val="1"/>
      <w:numFmt w:val="bullet"/>
      <w:lvlText w:val=""/>
      <w:lvlJc w:val="left"/>
      <w:pPr>
        <w:ind w:left="2880" w:hanging="360"/>
      </w:pPr>
      <w:rPr>
        <w:rFonts w:ascii="Symbol" w:hAnsi="Symbol" w:hint="default"/>
      </w:rPr>
    </w:lvl>
    <w:lvl w:ilvl="4" w:tplc="704A2140">
      <w:start w:val="1"/>
      <w:numFmt w:val="bullet"/>
      <w:lvlText w:val="o"/>
      <w:lvlJc w:val="left"/>
      <w:pPr>
        <w:ind w:left="3600" w:hanging="360"/>
      </w:pPr>
      <w:rPr>
        <w:rFonts w:ascii="Courier New" w:hAnsi="Courier New" w:hint="default"/>
      </w:rPr>
    </w:lvl>
    <w:lvl w:ilvl="5" w:tplc="E0A84C82">
      <w:start w:val="1"/>
      <w:numFmt w:val="bullet"/>
      <w:lvlText w:val=""/>
      <w:lvlJc w:val="left"/>
      <w:pPr>
        <w:ind w:left="4320" w:hanging="360"/>
      </w:pPr>
      <w:rPr>
        <w:rFonts w:ascii="Wingdings" w:hAnsi="Wingdings" w:hint="default"/>
      </w:rPr>
    </w:lvl>
    <w:lvl w:ilvl="6" w:tplc="A7EA4C26">
      <w:start w:val="1"/>
      <w:numFmt w:val="bullet"/>
      <w:lvlText w:val=""/>
      <w:lvlJc w:val="left"/>
      <w:pPr>
        <w:ind w:left="5040" w:hanging="360"/>
      </w:pPr>
      <w:rPr>
        <w:rFonts w:ascii="Symbol" w:hAnsi="Symbol" w:hint="default"/>
      </w:rPr>
    </w:lvl>
    <w:lvl w:ilvl="7" w:tplc="B76E7874">
      <w:start w:val="1"/>
      <w:numFmt w:val="bullet"/>
      <w:lvlText w:val="o"/>
      <w:lvlJc w:val="left"/>
      <w:pPr>
        <w:ind w:left="5760" w:hanging="360"/>
      </w:pPr>
      <w:rPr>
        <w:rFonts w:ascii="Courier New" w:hAnsi="Courier New" w:hint="default"/>
      </w:rPr>
    </w:lvl>
    <w:lvl w:ilvl="8" w:tplc="6812F3EC">
      <w:start w:val="1"/>
      <w:numFmt w:val="bullet"/>
      <w:lvlText w:val=""/>
      <w:lvlJc w:val="left"/>
      <w:pPr>
        <w:ind w:left="6480" w:hanging="360"/>
      </w:pPr>
      <w:rPr>
        <w:rFonts w:ascii="Wingdings" w:hAnsi="Wingdings" w:hint="default"/>
      </w:rPr>
    </w:lvl>
  </w:abstractNum>
  <w:abstractNum w:abstractNumId="6" w15:restartNumberingAfterBreak="0">
    <w:nsid w:val="47D62B02"/>
    <w:multiLevelType w:val="hybridMultilevel"/>
    <w:tmpl w:val="31C26DB4"/>
    <w:lvl w:ilvl="0" w:tplc="31724A5A">
      <w:start w:val="1"/>
      <w:numFmt w:val="bullet"/>
      <w:lvlText w:val=""/>
      <w:lvlJc w:val="left"/>
      <w:pPr>
        <w:ind w:left="720" w:hanging="360"/>
      </w:pPr>
      <w:rPr>
        <w:rFonts w:ascii="Symbol" w:hAnsi="Symbol" w:hint="default"/>
      </w:rPr>
    </w:lvl>
    <w:lvl w:ilvl="1" w:tplc="F26E22E0">
      <w:start w:val="1"/>
      <w:numFmt w:val="bullet"/>
      <w:lvlText w:val="o"/>
      <w:lvlJc w:val="left"/>
      <w:pPr>
        <w:ind w:left="1440" w:hanging="360"/>
      </w:pPr>
      <w:rPr>
        <w:rFonts w:ascii="Courier New" w:hAnsi="Courier New" w:hint="default"/>
      </w:rPr>
    </w:lvl>
    <w:lvl w:ilvl="2" w:tplc="70340C74">
      <w:start w:val="1"/>
      <w:numFmt w:val="bullet"/>
      <w:lvlText w:val=""/>
      <w:lvlJc w:val="left"/>
      <w:pPr>
        <w:ind w:left="2160" w:hanging="360"/>
      </w:pPr>
      <w:rPr>
        <w:rFonts w:ascii="Wingdings" w:hAnsi="Wingdings" w:hint="default"/>
      </w:rPr>
    </w:lvl>
    <w:lvl w:ilvl="3" w:tplc="29FC1C26">
      <w:start w:val="1"/>
      <w:numFmt w:val="bullet"/>
      <w:lvlText w:val=""/>
      <w:lvlJc w:val="left"/>
      <w:pPr>
        <w:ind w:left="2880" w:hanging="360"/>
      </w:pPr>
      <w:rPr>
        <w:rFonts w:ascii="Symbol" w:hAnsi="Symbol" w:hint="default"/>
      </w:rPr>
    </w:lvl>
    <w:lvl w:ilvl="4" w:tplc="55B2E806">
      <w:start w:val="1"/>
      <w:numFmt w:val="bullet"/>
      <w:lvlText w:val="o"/>
      <w:lvlJc w:val="left"/>
      <w:pPr>
        <w:ind w:left="3600" w:hanging="360"/>
      </w:pPr>
      <w:rPr>
        <w:rFonts w:ascii="Courier New" w:hAnsi="Courier New" w:hint="default"/>
      </w:rPr>
    </w:lvl>
    <w:lvl w:ilvl="5" w:tplc="E5F80270">
      <w:start w:val="1"/>
      <w:numFmt w:val="bullet"/>
      <w:lvlText w:val=""/>
      <w:lvlJc w:val="left"/>
      <w:pPr>
        <w:ind w:left="4320" w:hanging="360"/>
      </w:pPr>
      <w:rPr>
        <w:rFonts w:ascii="Wingdings" w:hAnsi="Wingdings" w:hint="default"/>
      </w:rPr>
    </w:lvl>
    <w:lvl w:ilvl="6" w:tplc="F5A69932">
      <w:start w:val="1"/>
      <w:numFmt w:val="bullet"/>
      <w:lvlText w:val=""/>
      <w:lvlJc w:val="left"/>
      <w:pPr>
        <w:ind w:left="5040" w:hanging="360"/>
      </w:pPr>
      <w:rPr>
        <w:rFonts w:ascii="Symbol" w:hAnsi="Symbol" w:hint="default"/>
      </w:rPr>
    </w:lvl>
    <w:lvl w:ilvl="7" w:tplc="B7B4FDFA">
      <w:start w:val="1"/>
      <w:numFmt w:val="bullet"/>
      <w:lvlText w:val="o"/>
      <w:lvlJc w:val="left"/>
      <w:pPr>
        <w:ind w:left="5760" w:hanging="360"/>
      </w:pPr>
      <w:rPr>
        <w:rFonts w:ascii="Courier New" w:hAnsi="Courier New" w:hint="default"/>
      </w:rPr>
    </w:lvl>
    <w:lvl w:ilvl="8" w:tplc="2128745A">
      <w:start w:val="1"/>
      <w:numFmt w:val="bullet"/>
      <w:lvlText w:val=""/>
      <w:lvlJc w:val="left"/>
      <w:pPr>
        <w:ind w:left="6480" w:hanging="360"/>
      </w:pPr>
      <w:rPr>
        <w:rFonts w:ascii="Wingdings" w:hAnsi="Wingdings" w:hint="default"/>
      </w:rPr>
    </w:lvl>
  </w:abstractNum>
  <w:abstractNum w:abstractNumId="7" w15:restartNumberingAfterBreak="0">
    <w:nsid w:val="48437E69"/>
    <w:multiLevelType w:val="hybridMultilevel"/>
    <w:tmpl w:val="BA7E2D82"/>
    <w:lvl w:ilvl="0" w:tplc="3AD0D1CA">
      <w:start w:val="1"/>
      <w:numFmt w:val="bullet"/>
      <w:lvlText w:val=""/>
      <w:lvlJc w:val="left"/>
      <w:pPr>
        <w:ind w:left="720" w:hanging="360"/>
      </w:pPr>
      <w:rPr>
        <w:rFonts w:ascii="Symbol" w:hAnsi="Symbol" w:hint="default"/>
      </w:rPr>
    </w:lvl>
    <w:lvl w:ilvl="1" w:tplc="E2B86EAE">
      <w:start w:val="1"/>
      <w:numFmt w:val="bullet"/>
      <w:lvlText w:val="o"/>
      <w:lvlJc w:val="left"/>
      <w:pPr>
        <w:ind w:left="1440" w:hanging="360"/>
      </w:pPr>
      <w:rPr>
        <w:rFonts w:ascii="Courier New" w:hAnsi="Courier New" w:hint="default"/>
      </w:rPr>
    </w:lvl>
    <w:lvl w:ilvl="2" w:tplc="8604E6AE">
      <w:start w:val="1"/>
      <w:numFmt w:val="bullet"/>
      <w:lvlText w:val=""/>
      <w:lvlJc w:val="left"/>
      <w:pPr>
        <w:ind w:left="2160" w:hanging="360"/>
      </w:pPr>
      <w:rPr>
        <w:rFonts w:ascii="Wingdings" w:hAnsi="Wingdings" w:hint="default"/>
      </w:rPr>
    </w:lvl>
    <w:lvl w:ilvl="3" w:tplc="234A2D14">
      <w:start w:val="1"/>
      <w:numFmt w:val="bullet"/>
      <w:lvlText w:val=""/>
      <w:lvlJc w:val="left"/>
      <w:pPr>
        <w:ind w:left="2880" w:hanging="360"/>
      </w:pPr>
      <w:rPr>
        <w:rFonts w:ascii="Symbol" w:hAnsi="Symbol" w:hint="default"/>
      </w:rPr>
    </w:lvl>
    <w:lvl w:ilvl="4" w:tplc="E56023BE">
      <w:start w:val="1"/>
      <w:numFmt w:val="bullet"/>
      <w:lvlText w:val="o"/>
      <w:lvlJc w:val="left"/>
      <w:pPr>
        <w:ind w:left="3600" w:hanging="360"/>
      </w:pPr>
      <w:rPr>
        <w:rFonts w:ascii="Courier New" w:hAnsi="Courier New" w:hint="default"/>
      </w:rPr>
    </w:lvl>
    <w:lvl w:ilvl="5" w:tplc="B756E8BA">
      <w:start w:val="1"/>
      <w:numFmt w:val="bullet"/>
      <w:lvlText w:val=""/>
      <w:lvlJc w:val="left"/>
      <w:pPr>
        <w:ind w:left="4320" w:hanging="360"/>
      </w:pPr>
      <w:rPr>
        <w:rFonts w:ascii="Wingdings" w:hAnsi="Wingdings" w:hint="default"/>
      </w:rPr>
    </w:lvl>
    <w:lvl w:ilvl="6" w:tplc="D038ABC0">
      <w:start w:val="1"/>
      <w:numFmt w:val="bullet"/>
      <w:lvlText w:val=""/>
      <w:lvlJc w:val="left"/>
      <w:pPr>
        <w:ind w:left="5040" w:hanging="360"/>
      </w:pPr>
      <w:rPr>
        <w:rFonts w:ascii="Symbol" w:hAnsi="Symbol" w:hint="default"/>
      </w:rPr>
    </w:lvl>
    <w:lvl w:ilvl="7" w:tplc="871824F4">
      <w:start w:val="1"/>
      <w:numFmt w:val="bullet"/>
      <w:lvlText w:val="o"/>
      <w:lvlJc w:val="left"/>
      <w:pPr>
        <w:ind w:left="5760" w:hanging="360"/>
      </w:pPr>
      <w:rPr>
        <w:rFonts w:ascii="Courier New" w:hAnsi="Courier New" w:hint="default"/>
      </w:rPr>
    </w:lvl>
    <w:lvl w:ilvl="8" w:tplc="0B46BC0C">
      <w:start w:val="1"/>
      <w:numFmt w:val="bullet"/>
      <w:lvlText w:val=""/>
      <w:lvlJc w:val="left"/>
      <w:pPr>
        <w:ind w:left="6480" w:hanging="360"/>
      </w:pPr>
      <w:rPr>
        <w:rFonts w:ascii="Wingdings" w:hAnsi="Wingdings" w:hint="default"/>
      </w:rPr>
    </w:lvl>
  </w:abstractNum>
  <w:abstractNum w:abstractNumId="8" w15:restartNumberingAfterBreak="0">
    <w:nsid w:val="531A425D"/>
    <w:multiLevelType w:val="hybridMultilevel"/>
    <w:tmpl w:val="6A7CB00C"/>
    <w:lvl w:ilvl="0" w:tplc="2A64BF9A">
      <w:start w:val="1"/>
      <w:numFmt w:val="bullet"/>
      <w:lvlText w:val=""/>
      <w:lvlJc w:val="left"/>
      <w:pPr>
        <w:ind w:left="720" w:hanging="360"/>
      </w:pPr>
      <w:rPr>
        <w:rFonts w:ascii="Symbol" w:hAnsi="Symbol" w:hint="default"/>
      </w:rPr>
    </w:lvl>
    <w:lvl w:ilvl="1" w:tplc="04FCAF72">
      <w:start w:val="1"/>
      <w:numFmt w:val="bullet"/>
      <w:lvlText w:val="o"/>
      <w:lvlJc w:val="left"/>
      <w:pPr>
        <w:ind w:left="1440" w:hanging="360"/>
      </w:pPr>
      <w:rPr>
        <w:rFonts w:ascii="Courier New" w:hAnsi="Courier New" w:hint="default"/>
      </w:rPr>
    </w:lvl>
    <w:lvl w:ilvl="2" w:tplc="148EED00">
      <w:start w:val="1"/>
      <w:numFmt w:val="bullet"/>
      <w:lvlText w:val=""/>
      <w:lvlJc w:val="left"/>
      <w:pPr>
        <w:ind w:left="2160" w:hanging="360"/>
      </w:pPr>
      <w:rPr>
        <w:rFonts w:ascii="Wingdings" w:hAnsi="Wingdings" w:hint="default"/>
      </w:rPr>
    </w:lvl>
    <w:lvl w:ilvl="3" w:tplc="A6D6104A">
      <w:start w:val="1"/>
      <w:numFmt w:val="bullet"/>
      <w:lvlText w:val=""/>
      <w:lvlJc w:val="left"/>
      <w:pPr>
        <w:ind w:left="2880" w:hanging="360"/>
      </w:pPr>
      <w:rPr>
        <w:rFonts w:ascii="Symbol" w:hAnsi="Symbol" w:hint="default"/>
      </w:rPr>
    </w:lvl>
    <w:lvl w:ilvl="4" w:tplc="646C049C">
      <w:start w:val="1"/>
      <w:numFmt w:val="bullet"/>
      <w:lvlText w:val="o"/>
      <w:lvlJc w:val="left"/>
      <w:pPr>
        <w:ind w:left="3600" w:hanging="360"/>
      </w:pPr>
      <w:rPr>
        <w:rFonts w:ascii="Courier New" w:hAnsi="Courier New" w:hint="default"/>
      </w:rPr>
    </w:lvl>
    <w:lvl w:ilvl="5" w:tplc="3474C5E8">
      <w:start w:val="1"/>
      <w:numFmt w:val="bullet"/>
      <w:lvlText w:val=""/>
      <w:lvlJc w:val="left"/>
      <w:pPr>
        <w:ind w:left="4320" w:hanging="360"/>
      </w:pPr>
      <w:rPr>
        <w:rFonts w:ascii="Wingdings" w:hAnsi="Wingdings" w:hint="default"/>
      </w:rPr>
    </w:lvl>
    <w:lvl w:ilvl="6" w:tplc="09A2E4B0">
      <w:start w:val="1"/>
      <w:numFmt w:val="bullet"/>
      <w:lvlText w:val=""/>
      <w:lvlJc w:val="left"/>
      <w:pPr>
        <w:ind w:left="5040" w:hanging="360"/>
      </w:pPr>
      <w:rPr>
        <w:rFonts w:ascii="Symbol" w:hAnsi="Symbol" w:hint="default"/>
      </w:rPr>
    </w:lvl>
    <w:lvl w:ilvl="7" w:tplc="B688019A">
      <w:start w:val="1"/>
      <w:numFmt w:val="bullet"/>
      <w:lvlText w:val="o"/>
      <w:lvlJc w:val="left"/>
      <w:pPr>
        <w:ind w:left="5760" w:hanging="360"/>
      </w:pPr>
      <w:rPr>
        <w:rFonts w:ascii="Courier New" w:hAnsi="Courier New" w:hint="default"/>
      </w:rPr>
    </w:lvl>
    <w:lvl w:ilvl="8" w:tplc="DB4CAE6C">
      <w:start w:val="1"/>
      <w:numFmt w:val="bullet"/>
      <w:lvlText w:val=""/>
      <w:lvlJc w:val="left"/>
      <w:pPr>
        <w:ind w:left="6480" w:hanging="360"/>
      </w:pPr>
      <w:rPr>
        <w:rFonts w:ascii="Wingdings" w:hAnsi="Wingdings" w:hint="default"/>
      </w:rPr>
    </w:lvl>
  </w:abstractNum>
  <w:abstractNum w:abstractNumId="9" w15:restartNumberingAfterBreak="0">
    <w:nsid w:val="5696733E"/>
    <w:multiLevelType w:val="hybridMultilevel"/>
    <w:tmpl w:val="DC205E12"/>
    <w:lvl w:ilvl="0" w:tplc="407072F8">
      <w:start w:val="1"/>
      <w:numFmt w:val="bullet"/>
      <w:lvlText w:val=""/>
      <w:lvlJc w:val="left"/>
      <w:pPr>
        <w:ind w:left="720" w:hanging="360"/>
      </w:pPr>
      <w:rPr>
        <w:rFonts w:ascii="Symbol" w:hAnsi="Symbol" w:hint="default"/>
      </w:rPr>
    </w:lvl>
    <w:lvl w:ilvl="1" w:tplc="390A8368">
      <w:start w:val="1"/>
      <w:numFmt w:val="bullet"/>
      <w:lvlText w:val="o"/>
      <w:lvlJc w:val="left"/>
      <w:pPr>
        <w:ind w:left="1440" w:hanging="360"/>
      </w:pPr>
      <w:rPr>
        <w:rFonts w:ascii="Courier New" w:hAnsi="Courier New" w:hint="default"/>
      </w:rPr>
    </w:lvl>
    <w:lvl w:ilvl="2" w:tplc="A6DE29D0">
      <w:start w:val="1"/>
      <w:numFmt w:val="bullet"/>
      <w:lvlText w:val=""/>
      <w:lvlJc w:val="left"/>
      <w:pPr>
        <w:ind w:left="2160" w:hanging="360"/>
      </w:pPr>
      <w:rPr>
        <w:rFonts w:ascii="Wingdings" w:hAnsi="Wingdings" w:hint="default"/>
      </w:rPr>
    </w:lvl>
    <w:lvl w:ilvl="3" w:tplc="856C07AC">
      <w:start w:val="1"/>
      <w:numFmt w:val="bullet"/>
      <w:lvlText w:val=""/>
      <w:lvlJc w:val="left"/>
      <w:pPr>
        <w:ind w:left="2880" w:hanging="360"/>
      </w:pPr>
      <w:rPr>
        <w:rFonts w:ascii="Symbol" w:hAnsi="Symbol" w:hint="default"/>
      </w:rPr>
    </w:lvl>
    <w:lvl w:ilvl="4" w:tplc="B69648D2">
      <w:start w:val="1"/>
      <w:numFmt w:val="bullet"/>
      <w:lvlText w:val="o"/>
      <w:lvlJc w:val="left"/>
      <w:pPr>
        <w:ind w:left="3600" w:hanging="360"/>
      </w:pPr>
      <w:rPr>
        <w:rFonts w:ascii="Courier New" w:hAnsi="Courier New" w:hint="default"/>
      </w:rPr>
    </w:lvl>
    <w:lvl w:ilvl="5" w:tplc="11E250C2">
      <w:start w:val="1"/>
      <w:numFmt w:val="bullet"/>
      <w:lvlText w:val=""/>
      <w:lvlJc w:val="left"/>
      <w:pPr>
        <w:ind w:left="4320" w:hanging="360"/>
      </w:pPr>
      <w:rPr>
        <w:rFonts w:ascii="Wingdings" w:hAnsi="Wingdings" w:hint="default"/>
      </w:rPr>
    </w:lvl>
    <w:lvl w:ilvl="6" w:tplc="A9C8F026">
      <w:start w:val="1"/>
      <w:numFmt w:val="bullet"/>
      <w:lvlText w:val=""/>
      <w:lvlJc w:val="left"/>
      <w:pPr>
        <w:ind w:left="5040" w:hanging="360"/>
      </w:pPr>
      <w:rPr>
        <w:rFonts w:ascii="Symbol" w:hAnsi="Symbol" w:hint="default"/>
      </w:rPr>
    </w:lvl>
    <w:lvl w:ilvl="7" w:tplc="8DFA2FA8">
      <w:start w:val="1"/>
      <w:numFmt w:val="bullet"/>
      <w:lvlText w:val="o"/>
      <w:lvlJc w:val="left"/>
      <w:pPr>
        <w:ind w:left="5760" w:hanging="360"/>
      </w:pPr>
      <w:rPr>
        <w:rFonts w:ascii="Courier New" w:hAnsi="Courier New" w:hint="default"/>
      </w:rPr>
    </w:lvl>
    <w:lvl w:ilvl="8" w:tplc="AEAEFDA6">
      <w:start w:val="1"/>
      <w:numFmt w:val="bullet"/>
      <w:lvlText w:val=""/>
      <w:lvlJc w:val="left"/>
      <w:pPr>
        <w:ind w:left="6480" w:hanging="360"/>
      </w:pPr>
      <w:rPr>
        <w:rFonts w:ascii="Wingdings" w:hAnsi="Wingdings" w:hint="default"/>
      </w:rPr>
    </w:lvl>
  </w:abstractNum>
  <w:abstractNum w:abstractNumId="10" w15:restartNumberingAfterBreak="0">
    <w:nsid w:val="63713D72"/>
    <w:multiLevelType w:val="hybridMultilevel"/>
    <w:tmpl w:val="2356E618"/>
    <w:lvl w:ilvl="0" w:tplc="A9C2EDB6">
      <w:start w:val="1"/>
      <w:numFmt w:val="lowerLetter"/>
      <w:lvlText w:val="%1."/>
      <w:lvlJc w:val="left"/>
      <w:pPr>
        <w:ind w:left="720" w:hanging="360"/>
      </w:pPr>
    </w:lvl>
    <w:lvl w:ilvl="1" w:tplc="20BADE40">
      <w:start w:val="1"/>
      <w:numFmt w:val="lowerLetter"/>
      <w:lvlText w:val="%2."/>
      <w:lvlJc w:val="left"/>
      <w:pPr>
        <w:ind w:left="1440" w:hanging="360"/>
      </w:pPr>
    </w:lvl>
    <w:lvl w:ilvl="2" w:tplc="BE44E826">
      <w:start w:val="1"/>
      <w:numFmt w:val="lowerRoman"/>
      <w:lvlText w:val="%3."/>
      <w:lvlJc w:val="right"/>
      <w:pPr>
        <w:ind w:left="2160" w:hanging="180"/>
      </w:pPr>
    </w:lvl>
    <w:lvl w:ilvl="3" w:tplc="9AE4AE60">
      <w:start w:val="1"/>
      <w:numFmt w:val="decimal"/>
      <w:lvlText w:val="%4."/>
      <w:lvlJc w:val="left"/>
      <w:pPr>
        <w:ind w:left="2880" w:hanging="360"/>
      </w:pPr>
    </w:lvl>
    <w:lvl w:ilvl="4" w:tplc="3A7C23AA">
      <w:start w:val="1"/>
      <w:numFmt w:val="lowerLetter"/>
      <w:lvlText w:val="%5."/>
      <w:lvlJc w:val="left"/>
      <w:pPr>
        <w:ind w:left="3600" w:hanging="360"/>
      </w:pPr>
    </w:lvl>
    <w:lvl w:ilvl="5" w:tplc="9EDCCF0A">
      <w:start w:val="1"/>
      <w:numFmt w:val="lowerRoman"/>
      <w:lvlText w:val="%6."/>
      <w:lvlJc w:val="right"/>
      <w:pPr>
        <w:ind w:left="4320" w:hanging="180"/>
      </w:pPr>
    </w:lvl>
    <w:lvl w:ilvl="6" w:tplc="46C66940">
      <w:start w:val="1"/>
      <w:numFmt w:val="decimal"/>
      <w:lvlText w:val="%7."/>
      <w:lvlJc w:val="left"/>
      <w:pPr>
        <w:ind w:left="5040" w:hanging="360"/>
      </w:pPr>
    </w:lvl>
    <w:lvl w:ilvl="7" w:tplc="34B42EE8">
      <w:start w:val="1"/>
      <w:numFmt w:val="lowerLetter"/>
      <w:lvlText w:val="%8."/>
      <w:lvlJc w:val="left"/>
      <w:pPr>
        <w:ind w:left="5760" w:hanging="360"/>
      </w:pPr>
    </w:lvl>
    <w:lvl w:ilvl="8" w:tplc="D630AB62">
      <w:start w:val="1"/>
      <w:numFmt w:val="lowerRoman"/>
      <w:lvlText w:val="%9."/>
      <w:lvlJc w:val="right"/>
      <w:pPr>
        <w:ind w:left="6480" w:hanging="180"/>
      </w:pPr>
    </w:lvl>
  </w:abstractNum>
  <w:abstractNum w:abstractNumId="11" w15:restartNumberingAfterBreak="0">
    <w:nsid w:val="662A382A"/>
    <w:multiLevelType w:val="hybridMultilevel"/>
    <w:tmpl w:val="C386A844"/>
    <w:lvl w:ilvl="0" w:tplc="C194DE42">
      <w:start w:val="1"/>
      <w:numFmt w:val="bullet"/>
      <w:lvlText w:val=""/>
      <w:lvlJc w:val="left"/>
      <w:pPr>
        <w:ind w:left="720" w:hanging="360"/>
      </w:pPr>
      <w:rPr>
        <w:rFonts w:ascii="Symbol" w:hAnsi="Symbol" w:hint="default"/>
      </w:rPr>
    </w:lvl>
    <w:lvl w:ilvl="1" w:tplc="0A3ACDF6">
      <w:start w:val="1"/>
      <w:numFmt w:val="bullet"/>
      <w:lvlText w:val="o"/>
      <w:lvlJc w:val="left"/>
      <w:pPr>
        <w:ind w:left="1440" w:hanging="360"/>
      </w:pPr>
      <w:rPr>
        <w:rFonts w:ascii="Courier New" w:hAnsi="Courier New" w:hint="default"/>
      </w:rPr>
    </w:lvl>
    <w:lvl w:ilvl="2" w:tplc="14369ECC">
      <w:start w:val="1"/>
      <w:numFmt w:val="bullet"/>
      <w:lvlText w:val=""/>
      <w:lvlJc w:val="left"/>
      <w:pPr>
        <w:ind w:left="2160" w:hanging="360"/>
      </w:pPr>
      <w:rPr>
        <w:rFonts w:ascii="Wingdings" w:hAnsi="Wingdings" w:hint="default"/>
      </w:rPr>
    </w:lvl>
    <w:lvl w:ilvl="3" w:tplc="69AA0B44">
      <w:start w:val="1"/>
      <w:numFmt w:val="bullet"/>
      <w:lvlText w:val=""/>
      <w:lvlJc w:val="left"/>
      <w:pPr>
        <w:ind w:left="2880" w:hanging="360"/>
      </w:pPr>
      <w:rPr>
        <w:rFonts w:ascii="Symbol" w:hAnsi="Symbol" w:hint="default"/>
      </w:rPr>
    </w:lvl>
    <w:lvl w:ilvl="4" w:tplc="ADE01FD6">
      <w:start w:val="1"/>
      <w:numFmt w:val="bullet"/>
      <w:lvlText w:val="o"/>
      <w:lvlJc w:val="left"/>
      <w:pPr>
        <w:ind w:left="3600" w:hanging="360"/>
      </w:pPr>
      <w:rPr>
        <w:rFonts w:ascii="Courier New" w:hAnsi="Courier New" w:hint="default"/>
      </w:rPr>
    </w:lvl>
    <w:lvl w:ilvl="5" w:tplc="B642BB4C">
      <w:start w:val="1"/>
      <w:numFmt w:val="bullet"/>
      <w:lvlText w:val=""/>
      <w:lvlJc w:val="left"/>
      <w:pPr>
        <w:ind w:left="4320" w:hanging="360"/>
      </w:pPr>
      <w:rPr>
        <w:rFonts w:ascii="Wingdings" w:hAnsi="Wingdings" w:hint="default"/>
      </w:rPr>
    </w:lvl>
    <w:lvl w:ilvl="6" w:tplc="E33AE520">
      <w:start w:val="1"/>
      <w:numFmt w:val="bullet"/>
      <w:lvlText w:val=""/>
      <w:lvlJc w:val="left"/>
      <w:pPr>
        <w:ind w:left="5040" w:hanging="360"/>
      </w:pPr>
      <w:rPr>
        <w:rFonts w:ascii="Symbol" w:hAnsi="Symbol" w:hint="default"/>
      </w:rPr>
    </w:lvl>
    <w:lvl w:ilvl="7" w:tplc="BE5C6F4E">
      <w:start w:val="1"/>
      <w:numFmt w:val="bullet"/>
      <w:lvlText w:val="o"/>
      <w:lvlJc w:val="left"/>
      <w:pPr>
        <w:ind w:left="5760" w:hanging="360"/>
      </w:pPr>
      <w:rPr>
        <w:rFonts w:ascii="Courier New" w:hAnsi="Courier New" w:hint="default"/>
      </w:rPr>
    </w:lvl>
    <w:lvl w:ilvl="8" w:tplc="7472C0BC">
      <w:start w:val="1"/>
      <w:numFmt w:val="bullet"/>
      <w:lvlText w:val=""/>
      <w:lvlJc w:val="left"/>
      <w:pPr>
        <w:ind w:left="6480" w:hanging="360"/>
      </w:pPr>
      <w:rPr>
        <w:rFonts w:ascii="Wingdings" w:hAnsi="Wingdings" w:hint="default"/>
      </w:rPr>
    </w:lvl>
  </w:abstractNum>
  <w:abstractNum w:abstractNumId="12" w15:restartNumberingAfterBreak="0">
    <w:nsid w:val="68BD5AD0"/>
    <w:multiLevelType w:val="multilevel"/>
    <w:tmpl w:val="4F0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F708D5"/>
    <w:multiLevelType w:val="hybridMultilevel"/>
    <w:tmpl w:val="FB7EC572"/>
    <w:lvl w:ilvl="0" w:tplc="5A2A84D0">
      <w:start w:val="1"/>
      <w:numFmt w:val="bullet"/>
      <w:lvlText w:val=""/>
      <w:lvlJc w:val="left"/>
      <w:pPr>
        <w:ind w:left="720" w:hanging="360"/>
      </w:pPr>
      <w:rPr>
        <w:rFonts w:ascii="Symbol" w:hAnsi="Symbol" w:hint="default"/>
      </w:rPr>
    </w:lvl>
    <w:lvl w:ilvl="1" w:tplc="83862CE2">
      <w:start w:val="1"/>
      <w:numFmt w:val="bullet"/>
      <w:lvlText w:val="o"/>
      <w:lvlJc w:val="left"/>
      <w:pPr>
        <w:ind w:left="1440" w:hanging="360"/>
      </w:pPr>
      <w:rPr>
        <w:rFonts w:ascii="Courier New" w:hAnsi="Courier New" w:hint="default"/>
      </w:rPr>
    </w:lvl>
    <w:lvl w:ilvl="2" w:tplc="631E02AA">
      <w:start w:val="1"/>
      <w:numFmt w:val="bullet"/>
      <w:lvlText w:val=""/>
      <w:lvlJc w:val="left"/>
      <w:pPr>
        <w:ind w:left="2160" w:hanging="360"/>
      </w:pPr>
      <w:rPr>
        <w:rFonts w:ascii="Wingdings" w:hAnsi="Wingdings" w:hint="default"/>
      </w:rPr>
    </w:lvl>
    <w:lvl w:ilvl="3" w:tplc="774885A8">
      <w:start w:val="1"/>
      <w:numFmt w:val="bullet"/>
      <w:lvlText w:val=""/>
      <w:lvlJc w:val="left"/>
      <w:pPr>
        <w:ind w:left="2880" w:hanging="360"/>
      </w:pPr>
      <w:rPr>
        <w:rFonts w:ascii="Symbol" w:hAnsi="Symbol" w:hint="default"/>
      </w:rPr>
    </w:lvl>
    <w:lvl w:ilvl="4" w:tplc="FB6AA978">
      <w:start w:val="1"/>
      <w:numFmt w:val="bullet"/>
      <w:lvlText w:val="o"/>
      <w:lvlJc w:val="left"/>
      <w:pPr>
        <w:ind w:left="3600" w:hanging="360"/>
      </w:pPr>
      <w:rPr>
        <w:rFonts w:ascii="Courier New" w:hAnsi="Courier New" w:hint="default"/>
      </w:rPr>
    </w:lvl>
    <w:lvl w:ilvl="5" w:tplc="FAD0AA14">
      <w:start w:val="1"/>
      <w:numFmt w:val="bullet"/>
      <w:lvlText w:val=""/>
      <w:lvlJc w:val="left"/>
      <w:pPr>
        <w:ind w:left="4320" w:hanging="360"/>
      </w:pPr>
      <w:rPr>
        <w:rFonts w:ascii="Wingdings" w:hAnsi="Wingdings" w:hint="default"/>
      </w:rPr>
    </w:lvl>
    <w:lvl w:ilvl="6" w:tplc="3634BEBC">
      <w:start w:val="1"/>
      <w:numFmt w:val="bullet"/>
      <w:lvlText w:val=""/>
      <w:lvlJc w:val="left"/>
      <w:pPr>
        <w:ind w:left="5040" w:hanging="360"/>
      </w:pPr>
      <w:rPr>
        <w:rFonts w:ascii="Symbol" w:hAnsi="Symbol" w:hint="default"/>
      </w:rPr>
    </w:lvl>
    <w:lvl w:ilvl="7" w:tplc="EC38CD9E">
      <w:start w:val="1"/>
      <w:numFmt w:val="bullet"/>
      <w:lvlText w:val="o"/>
      <w:lvlJc w:val="left"/>
      <w:pPr>
        <w:ind w:left="5760" w:hanging="360"/>
      </w:pPr>
      <w:rPr>
        <w:rFonts w:ascii="Courier New" w:hAnsi="Courier New" w:hint="default"/>
      </w:rPr>
    </w:lvl>
    <w:lvl w:ilvl="8" w:tplc="A6603330">
      <w:start w:val="1"/>
      <w:numFmt w:val="bullet"/>
      <w:lvlText w:val=""/>
      <w:lvlJc w:val="left"/>
      <w:pPr>
        <w:ind w:left="6480" w:hanging="360"/>
      </w:pPr>
      <w:rPr>
        <w:rFonts w:ascii="Wingdings" w:hAnsi="Wingdings" w:hint="default"/>
      </w:rPr>
    </w:lvl>
  </w:abstractNum>
  <w:abstractNum w:abstractNumId="14" w15:restartNumberingAfterBreak="0">
    <w:nsid w:val="76EC7B2C"/>
    <w:multiLevelType w:val="hybridMultilevel"/>
    <w:tmpl w:val="31481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F0C5C"/>
    <w:multiLevelType w:val="multilevel"/>
    <w:tmpl w:val="B3E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C680F"/>
    <w:multiLevelType w:val="hybridMultilevel"/>
    <w:tmpl w:val="A1FCE4CC"/>
    <w:lvl w:ilvl="0" w:tplc="02EA0A48">
      <w:start w:val="1"/>
      <w:numFmt w:val="bullet"/>
      <w:lvlText w:val=""/>
      <w:lvlJc w:val="left"/>
      <w:pPr>
        <w:ind w:left="720" w:hanging="360"/>
      </w:pPr>
      <w:rPr>
        <w:rFonts w:ascii="Symbol" w:hAnsi="Symbol" w:hint="default"/>
      </w:rPr>
    </w:lvl>
    <w:lvl w:ilvl="1" w:tplc="B3509334">
      <w:start w:val="1"/>
      <w:numFmt w:val="bullet"/>
      <w:lvlText w:val="o"/>
      <w:lvlJc w:val="left"/>
      <w:pPr>
        <w:ind w:left="1440" w:hanging="360"/>
      </w:pPr>
      <w:rPr>
        <w:rFonts w:ascii="Courier New" w:hAnsi="Courier New" w:hint="default"/>
      </w:rPr>
    </w:lvl>
    <w:lvl w:ilvl="2" w:tplc="9C4EFDDA">
      <w:start w:val="1"/>
      <w:numFmt w:val="bullet"/>
      <w:lvlText w:val=""/>
      <w:lvlJc w:val="left"/>
      <w:pPr>
        <w:ind w:left="2160" w:hanging="360"/>
      </w:pPr>
      <w:rPr>
        <w:rFonts w:ascii="Wingdings" w:hAnsi="Wingdings" w:hint="default"/>
      </w:rPr>
    </w:lvl>
    <w:lvl w:ilvl="3" w:tplc="54E8BA9C">
      <w:start w:val="1"/>
      <w:numFmt w:val="bullet"/>
      <w:lvlText w:val=""/>
      <w:lvlJc w:val="left"/>
      <w:pPr>
        <w:ind w:left="2880" w:hanging="360"/>
      </w:pPr>
      <w:rPr>
        <w:rFonts w:ascii="Symbol" w:hAnsi="Symbol" w:hint="default"/>
      </w:rPr>
    </w:lvl>
    <w:lvl w:ilvl="4" w:tplc="8A8EFCEA">
      <w:start w:val="1"/>
      <w:numFmt w:val="bullet"/>
      <w:lvlText w:val="o"/>
      <w:lvlJc w:val="left"/>
      <w:pPr>
        <w:ind w:left="3600" w:hanging="360"/>
      </w:pPr>
      <w:rPr>
        <w:rFonts w:ascii="Courier New" w:hAnsi="Courier New" w:hint="default"/>
      </w:rPr>
    </w:lvl>
    <w:lvl w:ilvl="5" w:tplc="263650C0">
      <w:start w:val="1"/>
      <w:numFmt w:val="bullet"/>
      <w:lvlText w:val=""/>
      <w:lvlJc w:val="left"/>
      <w:pPr>
        <w:ind w:left="4320" w:hanging="360"/>
      </w:pPr>
      <w:rPr>
        <w:rFonts w:ascii="Wingdings" w:hAnsi="Wingdings" w:hint="default"/>
      </w:rPr>
    </w:lvl>
    <w:lvl w:ilvl="6" w:tplc="4F90CCB0">
      <w:start w:val="1"/>
      <w:numFmt w:val="bullet"/>
      <w:lvlText w:val=""/>
      <w:lvlJc w:val="left"/>
      <w:pPr>
        <w:ind w:left="5040" w:hanging="360"/>
      </w:pPr>
      <w:rPr>
        <w:rFonts w:ascii="Symbol" w:hAnsi="Symbol" w:hint="default"/>
      </w:rPr>
    </w:lvl>
    <w:lvl w:ilvl="7" w:tplc="122C806C">
      <w:start w:val="1"/>
      <w:numFmt w:val="bullet"/>
      <w:lvlText w:val="o"/>
      <w:lvlJc w:val="left"/>
      <w:pPr>
        <w:ind w:left="5760" w:hanging="360"/>
      </w:pPr>
      <w:rPr>
        <w:rFonts w:ascii="Courier New" w:hAnsi="Courier New" w:hint="default"/>
      </w:rPr>
    </w:lvl>
    <w:lvl w:ilvl="8" w:tplc="1BA85E66">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6"/>
  </w:num>
  <w:num w:numId="5">
    <w:abstractNumId w:val="13"/>
  </w:num>
  <w:num w:numId="6">
    <w:abstractNumId w:val="0"/>
  </w:num>
  <w:num w:numId="7">
    <w:abstractNumId w:val="6"/>
  </w:num>
  <w:num w:numId="8">
    <w:abstractNumId w:val="1"/>
  </w:num>
  <w:num w:numId="9">
    <w:abstractNumId w:val="4"/>
  </w:num>
  <w:num w:numId="10">
    <w:abstractNumId w:val="9"/>
  </w:num>
  <w:num w:numId="11">
    <w:abstractNumId w:val="7"/>
  </w:num>
  <w:num w:numId="12">
    <w:abstractNumId w:val="11"/>
  </w:num>
  <w:num w:numId="13">
    <w:abstractNumId w:val="8"/>
  </w:num>
  <w:num w:numId="14">
    <w:abstractNumId w:val="2"/>
  </w:num>
  <w:num w:numId="15">
    <w:abstractNumId w:val="15"/>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90FE79"/>
    <w:rsid w:val="00012F95"/>
    <w:rsid w:val="00055A03"/>
    <w:rsid w:val="00064AEB"/>
    <w:rsid w:val="00064D58"/>
    <w:rsid w:val="001315FB"/>
    <w:rsid w:val="001A3206"/>
    <w:rsid w:val="001B6A31"/>
    <w:rsid w:val="001C0CA1"/>
    <w:rsid w:val="00280278"/>
    <w:rsid w:val="002C134A"/>
    <w:rsid w:val="00364C62"/>
    <w:rsid w:val="00407288"/>
    <w:rsid w:val="00503CFF"/>
    <w:rsid w:val="00516BE7"/>
    <w:rsid w:val="00567C1D"/>
    <w:rsid w:val="005A1BFF"/>
    <w:rsid w:val="006066A0"/>
    <w:rsid w:val="007B17E0"/>
    <w:rsid w:val="00805734"/>
    <w:rsid w:val="008167D2"/>
    <w:rsid w:val="008856B4"/>
    <w:rsid w:val="009764A4"/>
    <w:rsid w:val="009801D2"/>
    <w:rsid w:val="009A5E35"/>
    <w:rsid w:val="009D0A20"/>
    <w:rsid w:val="00A40136"/>
    <w:rsid w:val="00AB17BF"/>
    <w:rsid w:val="00BB25B6"/>
    <w:rsid w:val="00C0097C"/>
    <w:rsid w:val="00CC7F42"/>
    <w:rsid w:val="00D44AF7"/>
    <w:rsid w:val="00D753D1"/>
    <w:rsid w:val="00DE6D28"/>
    <w:rsid w:val="00E62E01"/>
    <w:rsid w:val="00EB5924"/>
    <w:rsid w:val="00F32C35"/>
    <w:rsid w:val="00F37561"/>
    <w:rsid w:val="00F54494"/>
    <w:rsid w:val="00F56377"/>
    <w:rsid w:val="00F83F8B"/>
    <w:rsid w:val="00FA49A2"/>
    <w:rsid w:val="06B78ACD"/>
    <w:rsid w:val="3F7B8BB9"/>
    <w:rsid w:val="48B280DD"/>
    <w:rsid w:val="5090FE79"/>
    <w:rsid w:val="7D736B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9F7C06"/>
  <w15:chartTrackingRefBased/>
  <w15:docId w15:val="{35618440-9E00-4FEF-A104-693E39C1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1315FB"/>
    <w:rPr>
      <w:color w:val="954F72" w:themeColor="followedHyperlink"/>
      <w:u w:val="single"/>
    </w:rPr>
  </w:style>
  <w:style w:type="paragraph" w:customStyle="1" w:styleId="paragraph">
    <w:name w:val="paragraph"/>
    <w:basedOn w:val="Normal"/>
    <w:rsid w:val="00A40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40136"/>
  </w:style>
  <w:style w:type="character" w:customStyle="1" w:styleId="eop">
    <w:name w:val="eop"/>
    <w:basedOn w:val="DefaultParagraphFont"/>
    <w:rsid w:val="00A40136"/>
  </w:style>
  <w:style w:type="character" w:customStyle="1" w:styleId="spellingerror">
    <w:name w:val="spellingerror"/>
    <w:basedOn w:val="DefaultParagraphFont"/>
    <w:rsid w:val="00A40136"/>
  </w:style>
  <w:style w:type="character" w:customStyle="1" w:styleId="pagebreaktextspan">
    <w:name w:val="pagebreaktextspan"/>
    <w:basedOn w:val="DefaultParagraphFont"/>
    <w:rsid w:val="00A40136"/>
  </w:style>
  <w:style w:type="character" w:styleId="PlaceholderText">
    <w:name w:val="Placeholder Text"/>
    <w:basedOn w:val="DefaultParagraphFont"/>
    <w:uiPriority w:val="99"/>
    <w:semiHidden/>
    <w:rsid w:val="008856B4"/>
    <w:rPr>
      <w:color w:val="808080"/>
    </w:rPr>
  </w:style>
  <w:style w:type="character" w:styleId="CommentReference">
    <w:name w:val="annotation reference"/>
    <w:basedOn w:val="DefaultParagraphFont"/>
    <w:uiPriority w:val="99"/>
    <w:semiHidden/>
    <w:unhideWhenUsed/>
    <w:rsid w:val="001B6A31"/>
    <w:rPr>
      <w:sz w:val="16"/>
      <w:szCs w:val="16"/>
    </w:rPr>
  </w:style>
  <w:style w:type="paragraph" w:styleId="CommentText">
    <w:name w:val="annotation text"/>
    <w:basedOn w:val="Normal"/>
    <w:link w:val="CommentTextChar"/>
    <w:uiPriority w:val="99"/>
    <w:semiHidden/>
    <w:unhideWhenUsed/>
    <w:rsid w:val="001B6A31"/>
    <w:pPr>
      <w:spacing w:line="240" w:lineRule="auto"/>
    </w:pPr>
    <w:rPr>
      <w:sz w:val="20"/>
      <w:szCs w:val="20"/>
    </w:rPr>
  </w:style>
  <w:style w:type="character" w:customStyle="1" w:styleId="CommentTextChar">
    <w:name w:val="Comment Text Char"/>
    <w:basedOn w:val="DefaultParagraphFont"/>
    <w:link w:val="CommentText"/>
    <w:uiPriority w:val="99"/>
    <w:semiHidden/>
    <w:rsid w:val="001B6A31"/>
    <w:rPr>
      <w:sz w:val="20"/>
      <w:szCs w:val="20"/>
    </w:rPr>
  </w:style>
  <w:style w:type="paragraph" w:styleId="CommentSubject">
    <w:name w:val="annotation subject"/>
    <w:basedOn w:val="CommentText"/>
    <w:next w:val="CommentText"/>
    <w:link w:val="CommentSubjectChar"/>
    <w:uiPriority w:val="99"/>
    <w:semiHidden/>
    <w:unhideWhenUsed/>
    <w:rsid w:val="001B6A31"/>
    <w:rPr>
      <w:b/>
      <w:bCs/>
    </w:rPr>
  </w:style>
  <w:style w:type="character" w:customStyle="1" w:styleId="CommentSubjectChar">
    <w:name w:val="Comment Subject Char"/>
    <w:basedOn w:val="CommentTextChar"/>
    <w:link w:val="CommentSubject"/>
    <w:uiPriority w:val="99"/>
    <w:semiHidden/>
    <w:rsid w:val="001B6A31"/>
    <w:rPr>
      <w:b/>
      <w:bCs/>
      <w:sz w:val="20"/>
      <w:szCs w:val="20"/>
    </w:rPr>
  </w:style>
  <w:style w:type="paragraph" w:styleId="BalloonText">
    <w:name w:val="Balloon Text"/>
    <w:basedOn w:val="Normal"/>
    <w:link w:val="BalloonTextChar"/>
    <w:uiPriority w:val="99"/>
    <w:semiHidden/>
    <w:unhideWhenUsed/>
    <w:rsid w:val="001B6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A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550146">
      <w:bodyDiv w:val="1"/>
      <w:marLeft w:val="0"/>
      <w:marRight w:val="0"/>
      <w:marTop w:val="0"/>
      <w:marBottom w:val="0"/>
      <w:divBdr>
        <w:top w:val="none" w:sz="0" w:space="0" w:color="auto"/>
        <w:left w:val="none" w:sz="0" w:space="0" w:color="auto"/>
        <w:bottom w:val="none" w:sz="0" w:space="0" w:color="auto"/>
        <w:right w:val="none" w:sz="0" w:space="0" w:color="auto"/>
      </w:divBdr>
      <w:divsChild>
        <w:div w:id="880215507">
          <w:marLeft w:val="0"/>
          <w:marRight w:val="0"/>
          <w:marTop w:val="0"/>
          <w:marBottom w:val="0"/>
          <w:divBdr>
            <w:top w:val="none" w:sz="0" w:space="0" w:color="auto"/>
            <w:left w:val="none" w:sz="0" w:space="0" w:color="auto"/>
            <w:bottom w:val="none" w:sz="0" w:space="0" w:color="auto"/>
            <w:right w:val="none" w:sz="0" w:space="0" w:color="auto"/>
          </w:divBdr>
          <w:divsChild>
            <w:div w:id="726270393">
              <w:marLeft w:val="0"/>
              <w:marRight w:val="0"/>
              <w:marTop w:val="0"/>
              <w:marBottom w:val="0"/>
              <w:divBdr>
                <w:top w:val="none" w:sz="0" w:space="0" w:color="auto"/>
                <w:left w:val="none" w:sz="0" w:space="0" w:color="auto"/>
                <w:bottom w:val="none" w:sz="0" w:space="0" w:color="auto"/>
                <w:right w:val="none" w:sz="0" w:space="0" w:color="auto"/>
              </w:divBdr>
            </w:div>
            <w:div w:id="515072791">
              <w:marLeft w:val="0"/>
              <w:marRight w:val="0"/>
              <w:marTop w:val="0"/>
              <w:marBottom w:val="0"/>
              <w:divBdr>
                <w:top w:val="none" w:sz="0" w:space="0" w:color="auto"/>
                <w:left w:val="none" w:sz="0" w:space="0" w:color="auto"/>
                <w:bottom w:val="none" w:sz="0" w:space="0" w:color="auto"/>
                <w:right w:val="none" w:sz="0" w:space="0" w:color="auto"/>
              </w:divBdr>
            </w:div>
            <w:div w:id="3941128">
              <w:marLeft w:val="0"/>
              <w:marRight w:val="0"/>
              <w:marTop w:val="0"/>
              <w:marBottom w:val="0"/>
              <w:divBdr>
                <w:top w:val="none" w:sz="0" w:space="0" w:color="auto"/>
                <w:left w:val="none" w:sz="0" w:space="0" w:color="auto"/>
                <w:bottom w:val="none" w:sz="0" w:space="0" w:color="auto"/>
                <w:right w:val="none" w:sz="0" w:space="0" w:color="auto"/>
              </w:divBdr>
            </w:div>
            <w:div w:id="2005619796">
              <w:marLeft w:val="0"/>
              <w:marRight w:val="0"/>
              <w:marTop w:val="0"/>
              <w:marBottom w:val="0"/>
              <w:divBdr>
                <w:top w:val="none" w:sz="0" w:space="0" w:color="auto"/>
                <w:left w:val="none" w:sz="0" w:space="0" w:color="auto"/>
                <w:bottom w:val="none" w:sz="0" w:space="0" w:color="auto"/>
                <w:right w:val="none" w:sz="0" w:space="0" w:color="auto"/>
              </w:divBdr>
            </w:div>
          </w:divsChild>
        </w:div>
        <w:div w:id="864178459">
          <w:marLeft w:val="0"/>
          <w:marRight w:val="0"/>
          <w:marTop w:val="0"/>
          <w:marBottom w:val="0"/>
          <w:divBdr>
            <w:top w:val="none" w:sz="0" w:space="0" w:color="auto"/>
            <w:left w:val="none" w:sz="0" w:space="0" w:color="auto"/>
            <w:bottom w:val="none" w:sz="0" w:space="0" w:color="auto"/>
            <w:right w:val="none" w:sz="0" w:space="0" w:color="auto"/>
          </w:divBdr>
          <w:divsChild>
            <w:div w:id="1990092202">
              <w:marLeft w:val="0"/>
              <w:marRight w:val="0"/>
              <w:marTop w:val="0"/>
              <w:marBottom w:val="0"/>
              <w:divBdr>
                <w:top w:val="none" w:sz="0" w:space="0" w:color="auto"/>
                <w:left w:val="none" w:sz="0" w:space="0" w:color="auto"/>
                <w:bottom w:val="none" w:sz="0" w:space="0" w:color="auto"/>
                <w:right w:val="none" w:sz="0" w:space="0" w:color="auto"/>
              </w:divBdr>
            </w:div>
            <w:div w:id="1460564684">
              <w:marLeft w:val="0"/>
              <w:marRight w:val="0"/>
              <w:marTop w:val="0"/>
              <w:marBottom w:val="0"/>
              <w:divBdr>
                <w:top w:val="none" w:sz="0" w:space="0" w:color="auto"/>
                <w:left w:val="none" w:sz="0" w:space="0" w:color="auto"/>
                <w:bottom w:val="none" w:sz="0" w:space="0" w:color="auto"/>
                <w:right w:val="none" w:sz="0" w:space="0" w:color="auto"/>
              </w:divBdr>
            </w:div>
          </w:divsChild>
        </w:div>
        <w:div w:id="1165323274">
          <w:marLeft w:val="0"/>
          <w:marRight w:val="0"/>
          <w:marTop w:val="0"/>
          <w:marBottom w:val="0"/>
          <w:divBdr>
            <w:top w:val="none" w:sz="0" w:space="0" w:color="auto"/>
            <w:left w:val="none" w:sz="0" w:space="0" w:color="auto"/>
            <w:bottom w:val="none" w:sz="0" w:space="0" w:color="auto"/>
            <w:right w:val="none" w:sz="0" w:space="0" w:color="auto"/>
          </w:divBdr>
          <w:divsChild>
            <w:div w:id="706107283">
              <w:marLeft w:val="-75"/>
              <w:marRight w:val="0"/>
              <w:marTop w:val="30"/>
              <w:marBottom w:val="30"/>
              <w:divBdr>
                <w:top w:val="none" w:sz="0" w:space="0" w:color="auto"/>
                <w:left w:val="none" w:sz="0" w:space="0" w:color="auto"/>
                <w:bottom w:val="none" w:sz="0" w:space="0" w:color="auto"/>
                <w:right w:val="none" w:sz="0" w:space="0" w:color="auto"/>
              </w:divBdr>
              <w:divsChild>
                <w:div w:id="1421877874">
                  <w:marLeft w:val="0"/>
                  <w:marRight w:val="0"/>
                  <w:marTop w:val="0"/>
                  <w:marBottom w:val="0"/>
                  <w:divBdr>
                    <w:top w:val="none" w:sz="0" w:space="0" w:color="auto"/>
                    <w:left w:val="none" w:sz="0" w:space="0" w:color="auto"/>
                    <w:bottom w:val="none" w:sz="0" w:space="0" w:color="auto"/>
                    <w:right w:val="none" w:sz="0" w:space="0" w:color="auto"/>
                  </w:divBdr>
                  <w:divsChild>
                    <w:div w:id="644236842">
                      <w:marLeft w:val="0"/>
                      <w:marRight w:val="0"/>
                      <w:marTop w:val="0"/>
                      <w:marBottom w:val="0"/>
                      <w:divBdr>
                        <w:top w:val="none" w:sz="0" w:space="0" w:color="auto"/>
                        <w:left w:val="none" w:sz="0" w:space="0" w:color="auto"/>
                        <w:bottom w:val="none" w:sz="0" w:space="0" w:color="auto"/>
                        <w:right w:val="none" w:sz="0" w:space="0" w:color="auto"/>
                      </w:divBdr>
                    </w:div>
                  </w:divsChild>
                </w:div>
                <w:div w:id="2114935586">
                  <w:marLeft w:val="0"/>
                  <w:marRight w:val="0"/>
                  <w:marTop w:val="0"/>
                  <w:marBottom w:val="0"/>
                  <w:divBdr>
                    <w:top w:val="none" w:sz="0" w:space="0" w:color="auto"/>
                    <w:left w:val="none" w:sz="0" w:space="0" w:color="auto"/>
                    <w:bottom w:val="none" w:sz="0" w:space="0" w:color="auto"/>
                    <w:right w:val="none" w:sz="0" w:space="0" w:color="auto"/>
                  </w:divBdr>
                  <w:divsChild>
                    <w:div w:id="1954243634">
                      <w:marLeft w:val="0"/>
                      <w:marRight w:val="0"/>
                      <w:marTop w:val="0"/>
                      <w:marBottom w:val="0"/>
                      <w:divBdr>
                        <w:top w:val="none" w:sz="0" w:space="0" w:color="auto"/>
                        <w:left w:val="none" w:sz="0" w:space="0" w:color="auto"/>
                        <w:bottom w:val="none" w:sz="0" w:space="0" w:color="auto"/>
                        <w:right w:val="none" w:sz="0" w:space="0" w:color="auto"/>
                      </w:divBdr>
                    </w:div>
                  </w:divsChild>
                </w:div>
                <w:div w:id="1880624551">
                  <w:marLeft w:val="0"/>
                  <w:marRight w:val="0"/>
                  <w:marTop w:val="0"/>
                  <w:marBottom w:val="0"/>
                  <w:divBdr>
                    <w:top w:val="none" w:sz="0" w:space="0" w:color="auto"/>
                    <w:left w:val="none" w:sz="0" w:space="0" w:color="auto"/>
                    <w:bottom w:val="none" w:sz="0" w:space="0" w:color="auto"/>
                    <w:right w:val="none" w:sz="0" w:space="0" w:color="auto"/>
                  </w:divBdr>
                  <w:divsChild>
                    <w:div w:id="1424914463">
                      <w:marLeft w:val="0"/>
                      <w:marRight w:val="0"/>
                      <w:marTop w:val="0"/>
                      <w:marBottom w:val="0"/>
                      <w:divBdr>
                        <w:top w:val="none" w:sz="0" w:space="0" w:color="auto"/>
                        <w:left w:val="none" w:sz="0" w:space="0" w:color="auto"/>
                        <w:bottom w:val="none" w:sz="0" w:space="0" w:color="auto"/>
                        <w:right w:val="none" w:sz="0" w:space="0" w:color="auto"/>
                      </w:divBdr>
                    </w:div>
                  </w:divsChild>
                </w:div>
                <w:div w:id="1829906851">
                  <w:marLeft w:val="0"/>
                  <w:marRight w:val="0"/>
                  <w:marTop w:val="0"/>
                  <w:marBottom w:val="0"/>
                  <w:divBdr>
                    <w:top w:val="none" w:sz="0" w:space="0" w:color="auto"/>
                    <w:left w:val="none" w:sz="0" w:space="0" w:color="auto"/>
                    <w:bottom w:val="none" w:sz="0" w:space="0" w:color="auto"/>
                    <w:right w:val="none" w:sz="0" w:space="0" w:color="auto"/>
                  </w:divBdr>
                  <w:divsChild>
                    <w:div w:id="955254640">
                      <w:marLeft w:val="0"/>
                      <w:marRight w:val="0"/>
                      <w:marTop w:val="0"/>
                      <w:marBottom w:val="0"/>
                      <w:divBdr>
                        <w:top w:val="none" w:sz="0" w:space="0" w:color="auto"/>
                        <w:left w:val="none" w:sz="0" w:space="0" w:color="auto"/>
                        <w:bottom w:val="none" w:sz="0" w:space="0" w:color="auto"/>
                        <w:right w:val="none" w:sz="0" w:space="0" w:color="auto"/>
                      </w:divBdr>
                    </w:div>
                  </w:divsChild>
                </w:div>
                <w:div w:id="1326591823">
                  <w:marLeft w:val="0"/>
                  <w:marRight w:val="0"/>
                  <w:marTop w:val="0"/>
                  <w:marBottom w:val="0"/>
                  <w:divBdr>
                    <w:top w:val="none" w:sz="0" w:space="0" w:color="auto"/>
                    <w:left w:val="none" w:sz="0" w:space="0" w:color="auto"/>
                    <w:bottom w:val="none" w:sz="0" w:space="0" w:color="auto"/>
                    <w:right w:val="none" w:sz="0" w:space="0" w:color="auto"/>
                  </w:divBdr>
                  <w:divsChild>
                    <w:div w:id="1573388597">
                      <w:marLeft w:val="0"/>
                      <w:marRight w:val="0"/>
                      <w:marTop w:val="0"/>
                      <w:marBottom w:val="0"/>
                      <w:divBdr>
                        <w:top w:val="none" w:sz="0" w:space="0" w:color="auto"/>
                        <w:left w:val="none" w:sz="0" w:space="0" w:color="auto"/>
                        <w:bottom w:val="none" w:sz="0" w:space="0" w:color="auto"/>
                        <w:right w:val="none" w:sz="0" w:space="0" w:color="auto"/>
                      </w:divBdr>
                    </w:div>
                  </w:divsChild>
                </w:div>
                <w:div w:id="28604330">
                  <w:marLeft w:val="0"/>
                  <w:marRight w:val="0"/>
                  <w:marTop w:val="0"/>
                  <w:marBottom w:val="0"/>
                  <w:divBdr>
                    <w:top w:val="none" w:sz="0" w:space="0" w:color="auto"/>
                    <w:left w:val="none" w:sz="0" w:space="0" w:color="auto"/>
                    <w:bottom w:val="none" w:sz="0" w:space="0" w:color="auto"/>
                    <w:right w:val="none" w:sz="0" w:space="0" w:color="auto"/>
                  </w:divBdr>
                  <w:divsChild>
                    <w:div w:id="1934628178">
                      <w:marLeft w:val="0"/>
                      <w:marRight w:val="0"/>
                      <w:marTop w:val="0"/>
                      <w:marBottom w:val="0"/>
                      <w:divBdr>
                        <w:top w:val="none" w:sz="0" w:space="0" w:color="auto"/>
                        <w:left w:val="none" w:sz="0" w:space="0" w:color="auto"/>
                        <w:bottom w:val="none" w:sz="0" w:space="0" w:color="auto"/>
                        <w:right w:val="none" w:sz="0" w:space="0" w:color="auto"/>
                      </w:divBdr>
                    </w:div>
                  </w:divsChild>
                </w:div>
                <w:div w:id="937524071">
                  <w:marLeft w:val="0"/>
                  <w:marRight w:val="0"/>
                  <w:marTop w:val="0"/>
                  <w:marBottom w:val="0"/>
                  <w:divBdr>
                    <w:top w:val="none" w:sz="0" w:space="0" w:color="auto"/>
                    <w:left w:val="none" w:sz="0" w:space="0" w:color="auto"/>
                    <w:bottom w:val="none" w:sz="0" w:space="0" w:color="auto"/>
                    <w:right w:val="none" w:sz="0" w:space="0" w:color="auto"/>
                  </w:divBdr>
                  <w:divsChild>
                    <w:div w:id="1764911063">
                      <w:marLeft w:val="0"/>
                      <w:marRight w:val="0"/>
                      <w:marTop w:val="0"/>
                      <w:marBottom w:val="0"/>
                      <w:divBdr>
                        <w:top w:val="none" w:sz="0" w:space="0" w:color="auto"/>
                        <w:left w:val="none" w:sz="0" w:space="0" w:color="auto"/>
                        <w:bottom w:val="none" w:sz="0" w:space="0" w:color="auto"/>
                        <w:right w:val="none" w:sz="0" w:space="0" w:color="auto"/>
                      </w:divBdr>
                    </w:div>
                  </w:divsChild>
                </w:div>
                <w:div w:id="286813303">
                  <w:marLeft w:val="0"/>
                  <w:marRight w:val="0"/>
                  <w:marTop w:val="0"/>
                  <w:marBottom w:val="0"/>
                  <w:divBdr>
                    <w:top w:val="none" w:sz="0" w:space="0" w:color="auto"/>
                    <w:left w:val="none" w:sz="0" w:space="0" w:color="auto"/>
                    <w:bottom w:val="none" w:sz="0" w:space="0" w:color="auto"/>
                    <w:right w:val="none" w:sz="0" w:space="0" w:color="auto"/>
                  </w:divBdr>
                  <w:divsChild>
                    <w:div w:id="1195921067">
                      <w:marLeft w:val="0"/>
                      <w:marRight w:val="0"/>
                      <w:marTop w:val="0"/>
                      <w:marBottom w:val="0"/>
                      <w:divBdr>
                        <w:top w:val="none" w:sz="0" w:space="0" w:color="auto"/>
                        <w:left w:val="none" w:sz="0" w:space="0" w:color="auto"/>
                        <w:bottom w:val="none" w:sz="0" w:space="0" w:color="auto"/>
                        <w:right w:val="none" w:sz="0" w:space="0" w:color="auto"/>
                      </w:divBdr>
                    </w:div>
                  </w:divsChild>
                </w:div>
                <w:div w:id="76562901">
                  <w:marLeft w:val="0"/>
                  <w:marRight w:val="0"/>
                  <w:marTop w:val="0"/>
                  <w:marBottom w:val="0"/>
                  <w:divBdr>
                    <w:top w:val="none" w:sz="0" w:space="0" w:color="auto"/>
                    <w:left w:val="none" w:sz="0" w:space="0" w:color="auto"/>
                    <w:bottom w:val="none" w:sz="0" w:space="0" w:color="auto"/>
                    <w:right w:val="none" w:sz="0" w:space="0" w:color="auto"/>
                  </w:divBdr>
                  <w:divsChild>
                    <w:div w:id="891892760">
                      <w:marLeft w:val="0"/>
                      <w:marRight w:val="0"/>
                      <w:marTop w:val="0"/>
                      <w:marBottom w:val="0"/>
                      <w:divBdr>
                        <w:top w:val="none" w:sz="0" w:space="0" w:color="auto"/>
                        <w:left w:val="none" w:sz="0" w:space="0" w:color="auto"/>
                        <w:bottom w:val="none" w:sz="0" w:space="0" w:color="auto"/>
                        <w:right w:val="none" w:sz="0" w:space="0" w:color="auto"/>
                      </w:divBdr>
                    </w:div>
                  </w:divsChild>
                </w:div>
                <w:div w:id="496305650">
                  <w:marLeft w:val="0"/>
                  <w:marRight w:val="0"/>
                  <w:marTop w:val="0"/>
                  <w:marBottom w:val="0"/>
                  <w:divBdr>
                    <w:top w:val="none" w:sz="0" w:space="0" w:color="auto"/>
                    <w:left w:val="none" w:sz="0" w:space="0" w:color="auto"/>
                    <w:bottom w:val="none" w:sz="0" w:space="0" w:color="auto"/>
                    <w:right w:val="none" w:sz="0" w:space="0" w:color="auto"/>
                  </w:divBdr>
                  <w:divsChild>
                    <w:div w:id="649751834">
                      <w:marLeft w:val="0"/>
                      <w:marRight w:val="0"/>
                      <w:marTop w:val="0"/>
                      <w:marBottom w:val="0"/>
                      <w:divBdr>
                        <w:top w:val="none" w:sz="0" w:space="0" w:color="auto"/>
                        <w:left w:val="none" w:sz="0" w:space="0" w:color="auto"/>
                        <w:bottom w:val="none" w:sz="0" w:space="0" w:color="auto"/>
                        <w:right w:val="none" w:sz="0" w:space="0" w:color="auto"/>
                      </w:divBdr>
                    </w:div>
                  </w:divsChild>
                </w:div>
                <w:div w:id="913314640">
                  <w:marLeft w:val="0"/>
                  <w:marRight w:val="0"/>
                  <w:marTop w:val="0"/>
                  <w:marBottom w:val="0"/>
                  <w:divBdr>
                    <w:top w:val="none" w:sz="0" w:space="0" w:color="auto"/>
                    <w:left w:val="none" w:sz="0" w:space="0" w:color="auto"/>
                    <w:bottom w:val="none" w:sz="0" w:space="0" w:color="auto"/>
                    <w:right w:val="none" w:sz="0" w:space="0" w:color="auto"/>
                  </w:divBdr>
                  <w:divsChild>
                    <w:div w:id="307906957">
                      <w:marLeft w:val="0"/>
                      <w:marRight w:val="0"/>
                      <w:marTop w:val="0"/>
                      <w:marBottom w:val="0"/>
                      <w:divBdr>
                        <w:top w:val="none" w:sz="0" w:space="0" w:color="auto"/>
                        <w:left w:val="none" w:sz="0" w:space="0" w:color="auto"/>
                        <w:bottom w:val="none" w:sz="0" w:space="0" w:color="auto"/>
                        <w:right w:val="none" w:sz="0" w:space="0" w:color="auto"/>
                      </w:divBdr>
                    </w:div>
                  </w:divsChild>
                </w:div>
                <w:div w:id="733166595">
                  <w:marLeft w:val="0"/>
                  <w:marRight w:val="0"/>
                  <w:marTop w:val="0"/>
                  <w:marBottom w:val="0"/>
                  <w:divBdr>
                    <w:top w:val="none" w:sz="0" w:space="0" w:color="auto"/>
                    <w:left w:val="none" w:sz="0" w:space="0" w:color="auto"/>
                    <w:bottom w:val="none" w:sz="0" w:space="0" w:color="auto"/>
                    <w:right w:val="none" w:sz="0" w:space="0" w:color="auto"/>
                  </w:divBdr>
                  <w:divsChild>
                    <w:div w:id="1880430701">
                      <w:marLeft w:val="0"/>
                      <w:marRight w:val="0"/>
                      <w:marTop w:val="0"/>
                      <w:marBottom w:val="0"/>
                      <w:divBdr>
                        <w:top w:val="none" w:sz="0" w:space="0" w:color="auto"/>
                        <w:left w:val="none" w:sz="0" w:space="0" w:color="auto"/>
                        <w:bottom w:val="none" w:sz="0" w:space="0" w:color="auto"/>
                        <w:right w:val="none" w:sz="0" w:space="0" w:color="auto"/>
                      </w:divBdr>
                    </w:div>
                  </w:divsChild>
                </w:div>
                <w:div w:id="1608540138">
                  <w:marLeft w:val="0"/>
                  <w:marRight w:val="0"/>
                  <w:marTop w:val="0"/>
                  <w:marBottom w:val="0"/>
                  <w:divBdr>
                    <w:top w:val="none" w:sz="0" w:space="0" w:color="auto"/>
                    <w:left w:val="none" w:sz="0" w:space="0" w:color="auto"/>
                    <w:bottom w:val="none" w:sz="0" w:space="0" w:color="auto"/>
                    <w:right w:val="none" w:sz="0" w:space="0" w:color="auto"/>
                  </w:divBdr>
                  <w:divsChild>
                    <w:div w:id="1350717438">
                      <w:marLeft w:val="0"/>
                      <w:marRight w:val="0"/>
                      <w:marTop w:val="0"/>
                      <w:marBottom w:val="0"/>
                      <w:divBdr>
                        <w:top w:val="none" w:sz="0" w:space="0" w:color="auto"/>
                        <w:left w:val="none" w:sz="0" w:space="0" w:color="auto"/>
                        <w:bottom w:val="none" w:sz="0" w:space="0" w:color="auto"/>
                        <w:right w:val="none" w:sz="0" w:space="0" w:color="auto"/>
                      </w:divBdr>
                    </w:div>
                  </w:divsChild>
                </w:div>
                <w:div w:id="345064742">
                  <w:marLeft w:val="0"/>
                  <w:marRight w:val="0"/>
                  <w:marTop w:val="0"/>
                  <w:marBottom w:val="0"/>
                  <w:divBdr>
                    <w:top w:val="none" w:sz="0" w:space="0" w:color="auto"/>
                    <w:left w:val="none" w:sz="0" w:space="0" w:color="auto"/>
                    <w:bottom w:val="none" w:sz="0" w:space="0" w:color="auto"/>
                    <w:right w:val="none" w:sz="0" w:space="0" w:color="auto"/>
                  </w:divBdr>
                  <w:divsChild>
                    <w:div w:id="7645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0258">
          <w:marLeft w:val="0"/>
          <w:marRight w:val="0"/>
          <w:marTop w:val="0"/>
          <w:marBottom w:val="0"/>
          <w:divBdr>
            <w:top w:val="none" w:sz="0" w:space="0" w:color="auto"/>
            <w:left w:val="none" w:sz="0" w:space="0" w:color="auto"/>
            <w:bottom w:val="none" w:sz="0" w:space="0" w:color="auto"/>
            <w:right w:val="none" w:sz="0" w:space="0" w:color="auto"/>
          </w:divBdr>
        </w:div>
        <w:div w:id="1936017629">
          <w:marLeft w:val="0"/>
          <w:marRight w:val="0"/>
          <w:marTop w:val="0"/>
          <w:marBottom w:val="0"/>
          <w:divBdr>
            <w:top w:val="none" w:sz="0" w:space="0" w:color="auto"/>
            <w:left w:val="none" w:sz="0" w:space="0" w:color="auto"/>
            <w:bottom w:val="none" w:sz="0" w:space="0" w:color="auto"/>
            <w:right w:val="none" w:sz="0" w:space="0" w:color="auto"/>
          </w:divBdr>
        </w:div>
        <w:div w:id="1918397756">
          <w:marLeft w:val="0"/>
          <w:marRight w:val="0"/>
          <w:marTop w:val="0"/>
          <w:marBottom w:val="0"/>
          <w:divBdr>
            <w:top w:val="none" w:sz="0" w:space="0" w:color="auto"/>
            <w:left w:val="none" w:sz="0" w:space="0" w:color="auto"/>
            <w:bottom w:val="none" w:sz="0" w:space="0" w:color="auto"/>
            <w:right w:val="none" w:sz="0" w:space="0" w:color="auto"/>
          </w:divBdr>
        </w:div>
        <w:div w:id="1383359206">
          <w:marLeft w:val="0"/>
          <w:marRight w:val="0"/>
          <w:marTop w:val="0"/>
          <w:marBottom w:val="0"/>
          <w:divBdr>
            <w:top w:val="none" w:sz="0" w:space="0" w:color="auto"/>
            <w:left w:val="none" w:sz="0" w:space="0" w:color="auto"/>
            <w:bottom w:val="none" w:sz="0" w:space="0" w:color="auto"/>
            <w:right w:val="none" w:sz="0" w:space="0" w:color="auto"/>
          </w:divBdr>
        </w:div>
        <w:div w:id="737828154">
          <w:marLeft w:val="0"/>
          <w:marRight w:val="0"/>
          <w:marTop w:val="0"/>
          <w:marBottom w:val="0"/>
          <w:divBdr>
            <w:top w:val="none" w:sz="0" w:space="0" w:color="auto"/>
            <w:left w:val="none" w:sz="0" w:space="0" w:color="auto"/>
            <w:bottom w:val="none" w:sz="0" w:space="0" w:color="auto"/>
            <w:right w:val="none" w:sz="0" w:space="0" w:color="auto"/>
          </w:divBdr>
        </w:div>
        <w:div w:id="436408837">
          <w:marLeft w:val="0"/>
          <w:marRight w:val="0"/>
          <w:marTop w:val="0"/>
          <w:marBottom w:val="0"/>
          <w:divBdr>
            <w:top w:val="none" w:sz="0" w:space="0" w:color="auto"/>
            <w:left w:val="none" w:sz="0" w:space="0" w:color="auto"/>
            <w:bottom w:val="none" w:sz="0" w:space="0" w:color="auto"/>
            <w:right w:val="none" w:sz="0" w:space="0" w:color="auto"/>
          </w:divBdr>
        </w:div>
        <w:div w:id="1201406496">
          <w:marLeft w:val="0"/>
          <w:marRight w:val="0"/>
          <w:marTop w:val="0"/>
          <w:marBottom w:val="0"/>
          <w:divBdr>
            <w:top w:val="none" w:sz="0" w:space="0" w:color="auto"/>
            <w:left w:val="none" w:sz="0" w:space="0" w:color="auto"/>
            <w:bottom w:val="none" w:sz="0" w:space="0" w:color="auto"/>
            <w:right w:val="none" w:sz="0" w:space="0" w:color="auto"/>
          </w:divBdr>
        </w:div>
        <w:div w:id="400299572">
          <w:marLeft w:val="0"/>
          <w:marRight w:val="0"/>
          <w:marTop w:val="0"/>
          <w:marBottom w:val="0"/>
          <w:divBdr>
            <w:top w:val="none" w:sz="0" w:space="0" w:color="auto"/>
            <w:left w:val="none" w:sz="0" w:space="0" w:color="auto"/>
            <w:bottom w:val="none" w:sz="0" w:space="0" w:color="auto"/>
            <w:right w:val="none" w:sz="0" w:space="0" w:color="auto"/>
          </w:divBdr>
        </w:div>
        <w:div w:id="1193613005">
          <w:marLeft w:val="0"/>
          <w:marRight w:val="0"/>
          <w:marTop w:val="0"/>
          <w:marBottom w:val="0"/>
          <w:divBdr>
            <w:top w:val="none" w:sz="0" w:space="0" w:color="auto"/>
            <w:left w:val="none" w:sz="0" w:space="0" w:color="auto"/>
            <w:bottom w:val="none" w:sz="0" w:space="0" w:color="auto"/>
            <w:right w:val="none" w:sz="0" w:space="0" w:color="auto"/>
          </w:divBdr>
        </w:div>
        <w:div w:id="866912545">
          <w:marLeft w:val="0"/>
          <w:marRight w:val="0"/>
          <w:marTop w:val="0"/>
          <w:marBottom w:val="0"/>
          <w:divBdr>
            <w:top w:val="none" w:sz="0" w:space="0" w:color="auto"/>
            <w:left w:val="none" w:sz="0" w:space="0" w:color="auto"/>
            <w:bottom w:val="none" w:sz="0" w:space="0" w:color="auto"/>
            <w:right w:val="none" w:sz="0" w:space="0" w:color="auto"/>
          </w:divBdr>
        </w:div>
        <w:div w:id="863250192">
          <w:marLeft w:val="0"/>
          <w:marRight w:val="0"/>
          <w:marTop w:val="0"/>
          <w:marBottom w:val="0"/>
          <w:divBdr>
            <w:top w:val="none" w:sz="0" w:space="0" w:color="auto"/>
            <w:left w:val="none" w:sz="0" w:space="0" w:color="auto"/>
            <w:bottom w:val="none" w:sz="0" w:space="0" w:color="auto"/>
            <w:right w:val="none" w:sz="0" w:space="0" w:color="auto"/>
          </w:divBdr>
        </w:div>
        <w:div w:id="309477641">
          <w:marLeft w:val="0"/>
          <w:marRight w:val="0"/>
          <w:marTop w:val="0"/>
          <w:marBottom w:val="0"/>
          <w:divBdr>
            <w:top w:val="none" w:sz="0" w:space="0" w:color="auto"/>
            <w:left w:val="none" w:sz="0" w:space="0" w:color="auto"/>
            <w:bottom w:val="none" w:sz="0" w:space="0" w:color="auto"/>
            <w:right w:val="none" w:sz="0" w:space="0" w:color="auto"/>
          </w:divBdr>
        </w:div>
        <w:div w:id="206112718">
          <w:marLeft w:val="0"/>
          <w:marRight w:val="0"/>
          <w:marTop w:val="0"/>
          <w:marBottom w:val="0"/>
          <w:divBdr>
            <w:top w:val="none" w:sz="0" w:space="0" w:color="auto"/>
            <w:left w:val="none" w:sz="0" w:space="0" w:color="auto"/>
            <w:bottom w:val="none" w:sz="0" w:space="0" w:color="auto"/>
            <w:right w:val="none" w:sz="0" w:space="0" w:color="auto"/>
          </w:divBdr>
        </w:div>
        <w:div w:id="1727870525">
          <w:marLeft w:val="0"/>
          <w:marRight w:val="0"/>
          <w:marTop w:val="0"/>
          <w:marBottom w:val="0"/>
          <w:divBdr>
            <w:top w:val="none" w:sz="0" w:space="0" w:color="auto"/>
            <w:left w:val="none" w:sz="0" w:space="0" w:color="auto"/>
            <w:bottom w:val="none" w:sz="0" w:space="0" w:color="auto"/>
            <w:right w:val="none" w:sz="0" w:space="0" w:color="auto"/>
          </w:divBdr>
        </w:div>
        <w:div w:id="1431122271">
          <w:marLeft w:val="0"/>
          <w:marRight w:val="0"/>
          <w:marTop w:val="0"/>
          <w:marBottom w:val="0"/>
          <w:divBdr>
            <w:top w:val="none" w:sz="0" w:space="0" w:color="auto"/>
            <w:left w:val="none" w:sz="0" w:space="0" w:color="auto"/>
            <w:bottom w:val="none" w:sz="0" w:space="0" w:color="auto"/>
            <w:right w:val="none" w:sz="0" w:space="0" w:color="auto"/>
          </w:divBdr>
        </w:div>
        <w:div w:id="325861429">
          <w:marLeft w:val="0"/>
          <w:marRight w:val="0"/>
          <w:marTop w:val="0"/>
          <w:marBottom w:val="0"/>
          <w:divBdr>
            <w:top w:val="none" w:sz="0" w:space="0" w:color="auto"/>
            <w:left w:val="none" w:sz="0" w:space="0" w:color="auto"/>
            <w:bottom w:val="none" w:sz="0" w:space="0" w:color="auto"/>
            <w:right w:val="none" w:sz="0" w:space="0" w:color="auto"/>
          </w:divBdr>
        </w:div>
        <w:div w:id="1350257050">
          <w:marLeft w:val="0"/>
          <w:marRight w:val="0"/>
          <w:marTop w:val="0"/>
          <w:marBottom w:val="0"/>
          <w:divBdr>
            <w:top w:val="none" w:sz="0" w:space="0" w:color="auto"/>
            <w:left w:val="none" w:sz="0" w:space="0" w:color="auto"/>
            <w:bottom w:val="none" w:sz="0" w:space="0" w:color="auto"/>
            <w:right w:val="none" w:sz="0" w:space="0" w:color="auto"/>
          </w:divBdr>
        </w:div>
        <w:div w:id="627975826">
          <w:marLeft w:val="0"/>
          <w:marRight w:val="0"/>
          <w:marTop w:val="0"/>
          <w:marBottom w:val="0"/>
          <w:divBdr>
            <w:top w:val="none" w:sz="0" w:space="0" w:color="auto"/>
            <w:left w:val="none" w:sz="0" w:space="0" w:color="auto"/>
            <w:bottom w:val="none" w:sz="0" w:space="0" w:color="auto"/>
            <w:right w:val="none" w:sz="0" w:space="0" w:color="auto"/>
          </w:divBdr>
        </w:div>
        <w:div w:id="904873750">
          <w:marLeft w:val="0"/>
          <w:marRight w:val="0"/>
          <w:marTop w:val="0"/>
          <w:marBottom w:val="0"/>
          <w:divBdr>
            <w:top w:val="none" w:sz="0" w:space="0" w:color="auto"/>
            <w:left w:val="none" w:sz="0" w:space="0" w:color="auto"/>
            <w:bottom w:val="none" w:sz="0" w:space="0" w:color="auto"/>
            <w:right w:val="none" w:sz="0" w:space="0" w:color="auto"/>
          </w:divBdr>
        </w:div>
        <w:div w:id="10451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doraraps2000@gmail.com)/el180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avredisgoume@gmail.com)/el18014"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Ολίσθιση</a:t>
            </a:r>
            <a:r>
              <a:rPr lang="el-GR" baseline="0"/>
              <a:t> Φάσης-Συχνότητα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Sheet1!$A$1:$A$7</c:f>
              <c:numCache>
                <c:formatCode>General</c:formatCode>
                <c:ptCount val="7"/>
                <c:pt idx="0">
                  <c:v>0.01</c:v>
                </c:pt>
                <c:pt idx="1">
                  <c:v>0.1</c:v>
                </c:pt>
                <c:pt idx="2">
                  <c:v>0.3</c:v>
                </c:pt>
                <c:pt idx="3">
                  <c:v>1</c:v>
                </c:pt>
                <c:pt idx="4">
                  <c:v>3</c:v>
                </c:pt>
                <c:pt idx="5">
                  <c:v>10</c:v>
                </c:pt>
                <c:pt idx="6">
                  <c:v>100</c:v>
                </c:pt>
              </c:numCache>
            </c:numRef>
          </c:xVal>
          <c:yVal>
            <c:numRef>
              <c:f>Sheet1!$B$1:$B$7</c:f>
              <c:numCache>
                <c:formatCode>General</c:formatCode>
                <c:ptCount val="7"/>
                <c:pt idx="0">
                  <c:v>0</c:v>
                </c:pt>
                <c:pt idx="1">
                  <c:v>-10.08</c:v>
                </c:pt>
                <c:pt idx="2">
                  <c:v>-21.6</c:v>
                </c:pt>
                <c:pt idx="3">
                  <c:v>-52.56</c:v>
                </c:pt>
                <c:pt idx="4">
                  <c:v>-77.760000000000005</c:v>
                </c:pt>
                <c:pt idx="5">
                  <c:v>-83.88</c:v>
                </c:pt>
                <c:pt idx="6">
                  <c:v>-86.4</c:v>
                </c:pt>
              </c:numCache>
            </c:numRef>
          </c:yVal>
          <c:smooth val="0"/>
          <c:extLst>
            <c:ext xmlns:c16="http://schemas.microsoft.com/office/drawing/2014/chart" uri="{C3380CC4-5D6E-409C-BE32-E72D297353CC}">
              <c16:uniqueId val="{00000000-4D93-4DBA-B4DD-DAFC098AFB44}"/>
            </c:ext>
          </c:extLst>
        </c:ser>
        <c:dLbls>
          <c:showLegendKey val="0"/>
          <c:showVal val="0"/>
          <c:showCatName val="0"/>
          <c:showSerName val="0"/>
          <c:showPercent val="0"/>
          <c:showBubbleSize val="0"/>
        </c:dLbls>
        <c:axId val="1760013839"/>
        <c:axId val="1760015503"/>
      </c:scatterChart>
      <c:valAx>
        <c:axId val="1760013839"/>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Συχνότητα</a:t>
                </a:r>
                <a:r>
                  <a:rPr lang="el-GR" baseline="0"/>
                  <a:t> </a:t>
                </a:r>
                <a:r>
                  <a:rPr lang="en-US" baseline="0"/>
                  <a:t>f(kHz)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015503"/>
        <c:crosses val="autoZero"/>
        <c:crossBetween val="midCat"/>
      </c:valAx>
      <c:valAx>
        <c:axId val="1760015503"/>
        <c:scaling>
          <c:orientation val="minMax"/>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Ολίσθηση Φάσης φ(</a:t>
                </a:r>
                <a:r>
                  <a:rPr lang="el-GR" sz="1000" b="1" i="0" u="none" strike="noStrike" baseline="0">
                    <a:effectLst/>
                  </a:rPr>
                  <a:t>°)</a:t>
                </a:r>
                <a:endParaRPr lang="en-US"/>
              </a:p>
            </c:rich>
          </c:tx>
          <c:layout>
            <c:manualLayout>
              <c:xMode val="edge"/>
              <c:yMode val="edge"/>
              <c:x val="2.6328159780833617E-2"/>
              <c:y val="0.390085940584860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0013839"/>
        <c:crosses val="autoZero"/>
        <c:crossBetween val="midCat"/>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17135-45F5-4A10-BBBD-0D02339F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8</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Λαουρεντιαν Γκουμε</dc:creator>
  <cp:keywords/>
  <dc:description/>
  <cp:lastModifiedBy>theodore arapis</cp:lastModifiedBy>
  <cp:revision>24</cp:revision>
  <dcterms:created xsi:type="dcterms:W3CDTF">2019-11-12T19:37:00Z</dcterms:created>
  <dcterms:modified xsi:type="dcterms:W3CDTF">2019-12-10T19:57:00Z</dcterms:modified>
</cp:coreProperties>
</file>